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161F" w14:textId="77777777" w:rsidR="004C5530" w:rsidRDefault="004C5530">
      <w:pPr>
        <w:pStyle w:val="Overskrift2"/>
      </w:pPr>
    </w:p>
    <w:p w14:paraId="5A0090BB" w14:textId="77777777" w:rsidR="004C5530" w:rsidRDefault="004C5530">
      <w:pPr>
        <w:pStyle w:val="Overskrift2"/>
      </w:pPr>
      <w:r>
        <w:t>MELDING FRA FISKERIDIREKTØREN</w:t>
      </w:r>
    </w:p>
    <w:p w14:paraId="62BD3E3B" w14:textId="3EB04F99" w:rsidR="0030687A" w:rsidRDefault="00644CD9">
      <w:pPr>
        <w:ind w:left="-709"/>
        <w:rPr>
          <w:rFonts w:ascii="Arial Narrow" w:hAnsi="Arial Narrow"/>
          <w:sz w:val="24"/>
        </w:rPr>
      </w:pPr>
      <w:r>
        <w:rPr>
          <w:rFonts w:ascii="Arial Narrow" w:hAnsi="Arial Narrow"/>
          <w:sz w:val="24"/>
        </w:rPr>
        <w:t>J-</w:t>
      </w:r>
      <w:r w:rsidR="00203377">
        <w:rPr>
          <w:rFonts w:ascii="Arial Narrow" w:hAnsi="Arial Narrow"/>
          <w:sz w:val="24"/>
        </w:rPr>
        <w:t>195</w:t>
      </w:r>
      <w:r w:rsidR="00D22E8F">
        <w:rPr>
          <w:rFonts w:ascii="Arial Narrow" w:hAnsi="Arial Narrow"/>
          <w:sz w:val="24"/>
        </w:rPr>
        <w:t>-</w:t>
      </w:r>
      <w:r w:rsidR="00E731F2">
        <w:rPr>
          <w:rFonts w:ascii="Arial Narrow" w:hAnsi="Arial Narrow"/>
          <w:sz w:val="24"/>
        </w:rPr>
        <w:t>202</w:t>
      </w:r>
      <w:r w:rsidR="00E57A39">
        <w:rPr>
          <w:rFonts w:ascii="Arial Narrow" w:hAnsi="Arial Narrow"/>
          <w:sz w:val="24"/>
        </w:rPr>
        <w:t>5</w:t>
      </w:r>
    </w:p>
    <w:p w14:paraId="110957A5" w14:textId="2F9886FE" w:rsidR="004C5530" w:rsidRDefault="00514C15">
      <w:pPr>
        <w:ind w:left="-709"/>
        <w:rPr>
          <w:rFonts w:ascii="Arial Narrow" w:hAnsi="Arial Narrow"/>
          <w:sz w:val="24"/>
        </w:rPr>
      </w:pPr>
      <w:r>
        <w:rPr>
          <w:rFonts w:ascii="Arial Narrow" w:hAnsi="Arial Narrow"/>
          <w:sz w:val="24"/>
        </w:rPr>
        <w:t>(J</w:t>
      </w:r>
      <w:r w:rsidR="005B5632">
        <w:rPr>
          <w:rFonts w:ascii="Arial Narrow" w:hAnsi="Arial Narrow"/>
          <w:sz w:val="24"/>
        </w:rPr>
        <w:t>-</w:t>
      </w:r>
      <w:r w:rsidR="00203377">
        <w:rPr>
          <w:rFonts w:ascii="Arial Narrow" w:hAnsi="Arial Narrow"/>
          <w:sz w:val="24"/>
        </w:rPr>
        <w:t>169</w:t>
      </w:r>
      <w:r w:rsidR="00BB6D6F">
        <w:rPr>
          <w:rFonts w:ascii="Arial Narrow" w:hAnsi="Arial Narrow"/>
          <w:sz w:val="24"/>
        </w:rPr>
        <w:t>-</w:t>
      </w:r>
      <w:r w:rsidR="00082BD9">
        <w:rPr>
          <w:rFonts w:ascii="Arial Narrow" w:hAnsi="Arial Narrow"/>
          <w:sz w:val="24"/>
        </w:rPr>
        <w:t>202</w:t>
      </w:r>
      <w:r w:rsidR="00203377">
        <w:rPr>
          <w:rFonts w:ascii="Arial Narrow" w:hAnsi="Arial Narrow"/>
          <w:sz w:val="24"/>
        </w:rPr>
        <w:t>5</w:t>
      </w:r>
      <w:r w:rsidR="001869EF">
        <w:rPr>
          <w:rFonts w:ascii="Arial Narrow" w:hAnsi="Arial Narrow"/>
          <w:sz w:val="24"/>
        </w:rPr>
        <w:t xml:space="preserve"> </w:t>
      </w:r>
      <w:r w:rsidR="005D414A">
        <w:rPr>
          <w:rFonts w:ascii="Arial Narrow" w:hAnsi="Arial Narrow"/>
          <w:sz w:val="24"/>
        </w:rPr>
        <w:t>UTGÅR)</w:t>
      </w:r>
    </w:p>
    <w:p w14:paraId="2E74123C" w14:textId="77777777" w:rsidR="004C5530" w:rsidRDefault="004C5530">
      <w:pPr>
        <w:ind w:left="-709"/>
        <w:rPr>
          <w:rFonts w:ascii="Arial Narrow" w:hAnsi="Arial Narrow"/>
          <w:sz w:val="24"/>
        </w:rPr>
      </w:pPr>
    </w:p>
    <w:p w14:paraId="35EC519A" w14:textId="77777777" w:rsidR="0039491C" w:rsidRDefault="0039491C">
      <w:pPr>
        <w:ind w:left="-709"/>
        <w:rPr>
          <w:rFonts w:ascii="Arial Narrow" w:hAnsi="Arial Narrow"/>
          <w:sz w:val="24"/>
        </w:rPr>
      </w:pPr>
    </w:p>
    <w:p w14:paraId="46035790" w14:textId="30307303" w:rsidR="004C5530" w:rsidRDefault="00D03481" w:rsidP="00644CD9">
      <w:pPr>
        <w:pStyle w:val="Overskrift3"/>
      </w:pPr>
      <w:r>
        <w:t>Bergen,</w:t>
      </w:r>
      <w:r w:rsidR="00203377">
        <w:t xml:space="preserve"> 24.11</w:t>
      </w:r>
      <w:r w:rsidR="00316AAE">
        <w:t>.</w:t>
      </w:r>
      <w:r w:rsidR="00085CAC">
        <w:t>202</w:t>
      </w:r>
      <w:r w:rsidR="00E57A39">
        <w:t>5</w:t>
      </w:r>
    </w:p>
    <w:p w14:paraId="09430842" w14:textId="61F221C6" w:rsidR="004C5530" w:rsidRDefault="00203377">
      <w:pPr>
        <w:ind w:left="5051" w:firstLine="1429"/>
        <w:rPr>
          <w:rFonts w:ascii="Arial Narrow" w:hAnsi="Arial Narrow"/>
          <w:sz w:val="24"/>
        </w:rPr>
      </w:pPr>
      <w:r>
        <w:rPr>
          <w:rFonts w:ascii="Arial Narrow" w:hAnsi="Arial Narrow"/>
          <w:sz w:val="24"/>
        </w:rPr>
        <w:t>NWA</w:t>
      </w:r>
      <w:r w:rsidR="00B65582">
        <w:rPr>
          <w:rFonts w:ascii="Arial Narrow" w:hAnsi="Arial Narrow"/>
          <w:sz w:val="24"/>
        </w:rPr>
        <w:t>/</w:t>
      </w:r>
      <w:r w:rsidR="00FE67BE">
        <w:rPr>
          <w:rFonts w:ascii="Arial Narrow" w:hAnsi="Arial Narrow"/>
          <w:sz w:val="24"/>
        </w:rPr>
        <w:t>E</w:t>
      </w:r>
      <w:r>
        <w:rPr>
          <w:rFonts w:ascii="Arial Narrow" w:hAnsi="Arial Narrow"/>
          <w:sz w:val="24"/>
        </w:rPr>
        <w:t>W</w:t>
      </w:r>
    </w:p>
    <w:p w14:paraId="6BA07064" w14:textId="77777777" w:rsidR="004C5530" w:rsidRDefault="004C5530">
      <w:pPr>
        <w:ind w:left="-709"/>
        <w:rPr>
          <w:rFonts w:ascii="Arial Narrow" w:hAnsi="Arial Narrow"/>
          <w:sz w:val="24"/>
        </w:rPr>
      </w:pPr>
    </w:p>
    <w:p w14:paraId="31586E72" w14:textId="77777777" w:rsidR="00D16184" w:rsidRDefault="00D16184" w:rsidP="00F10CF0">
      <w:pPr>
        <w:rPr>
          <w:rFonts w:ascii="Arial Narrow" w:hAnsi="Arial Narrow"/>
          <w:sz w:val="24"/>
          <w:szCs w:val="24"/>
        </w:rPr>
      </w:pPr>
    </w:p>
    <w:p w14:paraId="47AA019A" w14:textId="77777777" w:rsidR="00203377" w:rsidRPr="00AA7EA1" w:rsidRDefault="00203377" w:rsidP="00203377">
      <w:pPr>
        <w:pStyle w:val="Overskrift1"/>
        <w:rPr>
          <w:rFonts w:ascii="Arial" w:hAnsi="Arial" w:cs="Arial"/>
        </w:rPr>
      </w:pPr>
      <w:sdt>
        <w:sdtPr>
          <w:rPr>
            <w:rFonts w:cs="Arial"/>
            <w:b/>
            <w:bCs/>
            <w:sz w:val="28"/>
            <w:szCs w:val="28"/>
          </w:rPr>
          <w:alias w:val="Sdo_Tittel"/>
          <w:tag w:val="Sdo_Tittel"/>
          <w:id w:val="-1172556545"/>
          <w:placeholder>
            <w:docPart w:val="810C250855E6452DA235C24E502FC55F"/>
          </w:placeholder>
          <w:temporary/>
          <w:dataBinding w:xpath="/document/body/Sdo_Tittel" w:storeItemID="{52DCB55C-17DD-4DA0-8760-236A6F237DDC}"/>
          <w:text w:multiLine="1"/>
        </w:sdtPr>
        <w:sdtContent>
          <w:bookmarkStart w:id="0" w:name="Sdo_Tittel"/>
          <w:r w:rsidRPr="00203377">
            <w:rPr>
              <w:rFonts w:cs="Arial"/>
              <w:b/>
              <w:bCs/>
              <w:sz w:val="28"/>
              <w:szCs w:val="28"/>
            </w:rPr>
            <w:t>Forskrift om endring av forskrift om regulering av fisket etter sild i Nordsjøen og Skagerrak i 2025</w:t>
          </w:r>
        </w:sdtContent>
      </w:sdt>
      <w:bookmarkEnd w:id="0"/>
      <w:r w:rsidRPr="00203377">
        <w:rPr>
          <w:rFonts w:cs="Arial"/>
          <w:b/>
          <w:bCs/>
          <w:sz w:val="28"/>
          <w:szCs w:val="28"/>
        </w:rPr>
        <w:t xml:space="preserve"> </w:t>
      </w:r>
      <w:bookmarkStart w:id="1" w:name="Sdo_Tittel2"/>
      <w:sdt>
        <w:sdtPr>
          <w:rPr>
            <w:rFonts w:cs="Arial"/>
            <w:b/>
            <w:bCs/>
            <w:vanish/>
            <w:sz w:val="28"/>
            <w:szCs w:val="28"/>
          </w:rPr>
          <w:alias w:val="Sdo_Tittel2"/>
          <w:tag w:val="Sdo_Tittel2"/>
          <w:id w:val="51183462"/>
          <w:dataBinding w:xpath="/document/body/Sdo_Tittel2" w:storeItemID="{52DCB55C-17DD-4DA0-8760-236A6F237DDC}"/>
          <w:text/>
        </w:sdtPr>
        <w:sdtContent>
          <w:r w:rsidRPr="00203377">
            <w:rPr>
              <w:rStyle w:val="Plassholdertekst"/>
              <w:rFonts w:cs="Arial"/>
              <w:b/>
              <w:bCs/>
              <w:vanish/>
              <w:color w:val="231F20"/>
              <w:sz w:val="28"/>
              <w:szCs w:val="28"/>
            </w:rPr>
            <w:t xml:space="preserve"> </w:t>
          </w:r>
        </w:sdtContent>
      </w:sdt>
      <w:bookmarkEnd w:id="1"/>
    </w:p>
    <w:p w14:paraId="600C5965" w14:textId="77777777" w:rsidR="00203377" w:rsidRDefault="00203377" w:rsidP="00203377"/>
    <w:p w14:paraId="54CE597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Fastsatt av Fiskeridirektoratet </w:t>
      </w:r>
      <w:r>
        <w:rPr>
          <w:rFonts w:ascii="Arial Narrow" w:hAnsi="Arial Narrow"/>
          <w:sz w:val="24"/>
          <w:szCs w:val="24"/>
        </w:rPr>
        <w:t>21</w:t>
      </w:r>
      <w:r w:rsidRPr="00BD0ED0">
        <w:rPr>
          <w:rFonts w:ascii="Arial Narrow" w:hAnsi="Arial Narrow"/>
          <w:sz w:val="24"/>
          <w:szCs w:val="24"/>
        </w:rPr>
        <w:t xml:space="preserve">. </w:t>
      </w:r>
      <w:r>
        <w:rPr>
          <w:rFonts w:ascii="Arial Narrow" w:hAnsi="Arial Narrow"/>
          <w:sz w:val="24"/>
          <w:szCs w:val="24"/>
        </w:rPr>
        <w:t>november</w:t>
      </w:r>
      <w:r w:rsidRPr="00BD0ED0">
        <w:rPr>
          <w:rFonts w:ascii="Arial Narrow" w:hAnsi="Arial Narrow"/>
          <w:sz w:val="24"/>
          <w:szCs w:val="24"/>
        </w:rPr>
        <w:t xml:space="preserve"> 2025 med hjemmel i lov 6. juni 2008 nr. 37 om forvaltning av </w:t>
      </w:r>
      <w:proofErr w:type="spellStart"/>
      <w:r w:rsidRPr="00BD0ED0">
        <w:rPr>
          <w:rFonts w:ascii="Arial Narrow" w:hAnsi="Arial Narrow"/>
          <w:sz w:val="24"/>
          <w:szCs w:val="24"/>
        </w:rPr>
        <w:t>viltlevande</w:t>
      </w:r>
      <w:proofErr w:type="spellEnd"/>
      <w:r w:rsidRPr="00BD0ED0">
        <w:rPr>
          <w:rFonts w:ascii="Arial Narrow" w:hAnsi="Arial Narrow"/>
          <w:sz w:val="24"/>
          <w:szCs w:val="24"/>
        </w:rPr>
        <w:t xml:space="preserve"> marine </w:t>
      </w:r>
      <w:proofErr w:type="spellStart"/>
      <w:r w:rsidRPr="00BD0ED0">
        <w:rPr>
          <w:rFonts w:ascii="Arial Narrow" w:hAnsi="Arial Narrow"/>
          <w:sz w:val="24"/>
          <w:szCs w:val="24"/>
        </w:rPr>
        <w:t>ressursar</w:t>
      </w:r>
      <w:proofErr w:type="spellEnd"/>
      <w:r w:rsidRPr="00BD0ED0">
        <w:rPr>
          <w:rFonts w:ascii="Arial Narrow" w:hAnsi="Arial Narrow"/>
          <w:sz w:val="24"/>
          <w:szCs w:val="24"/>
        </w:rPr>
        <w:t xml:space="preserve"> (havressurslova) § 12 og delegeringsvedtak 16. oktober 2001 nr. 4686.</w:t>
      </w:r>
    </w:p>
    <w:p w14:paraId="0B4B5260" w14:textId="77777777" w:rsidR="00203377" w:rsidRPr="00BD0ED0" w:rsidRDefault="00203377" w:rsidP="00203377">
      <w:pPr>
        <w:rPr>
          <w:rFonts w:ascii="Arial Narrow" w:hAnsi="Arial Narrow"/>
          <w:sz w:val="24"/>
          <w:szCs w:val="24"/>
        </w:rPr>
      </w:pPr>
    </w:p>
    <w:p w14:paraId="63A3D110" w14:textId="77777777" w:rsidR="00203377" w:rsidRPr="00BD0ED0" w:rsidRDefault="00203377" w:rsidP="00203377">
      <w:pPr>
        <w:rPr>
          <w:rFonts w:ascii="Arial Narrow" w:hAnsi="Arial Narrow"/>
          <w:sz w:val="24"/>
          <w:szCs w:val="24"/>
        </w:rPr>
      </w:pPr>
    </w:p>
    <w:p w14:paraId="1E9848C1" w14:textId="77777777" w:rsidR="00203377" w:rsidRPr="00BD0ED0" w:rsidRDefault="00203377" w:rsidP="00203377">
      <w:pPr>
        <w:jc w:val="center"/>
        <w:rPr>
          <w:rFonts w:ascii="Arial Narrow" w:hAnsi="Arial Narrow"/>
          <w:sz w:val="24"/>
          <w:szCs w:val="24"/>
        </w:rPr>
      </w:pPr>
      <w:r w:rsidRPr="00BD0ED0">
        <w:rPr>
          <w:rFonts w:ascii="Arial Narrow" w:hAnsi="Arial Narrow"/>
          <w:sz w:val="24"/>
          <w:szCs w:val="24"/>
        </w:rPr>
        <w:t>I</w:t>
      </w:r>
    </w:p>
    <w:p w14:paraId="532BC3D7" w14:textId="77777777" w:rsidR="00203377" w:rsidRPr="00BD0ED0" w:rsidRDefault="00203377" w:rsidP="00203377">
      <w:pPr>
        <w:jc w:val="center"/>
        <w:rPr>
          <w:rFonts w:ascii="Arial Narrow" w:hAnsi="Arial Narrow"/>
          <w:sz w:val="24"/>
          <w:szCs w:val="24"/>
        </w:rPr>
      </w:pPr>
    </w:p>
    <w:p w14:paraId="510503FE" w14:textId="77777777" w:rsidR="00203377" w:rsidRDefault="00203377" w:rsidP="00203377">
      <w:pPr>
        <w:rPr>
          <w:rFonts w:ascii="Arial Narrow" w:hAnsi="Arial Narrow"/>
          <w:sz w:val="24"/>
          <w:szCs w:val="24"/>
        </w:rPr>
      </w:pPr>
      <w:r w:rsidRPr="00BD0ED0">
        <w:rPr>
          <w:rFonts w:ascii="Arial Narrow" w:hAnsi="Arial Narrow"/>
          <w:sz w:val="24"/>
          <w:szCs w:val="24"/>
        </w:rPr>
        <w:t xml:space="preserve">I forskrift 20. desember 2024 nr. 3506 om regulering av fisket etter sild i Nordsjøen og Skagerrak i 2025 gjøres følgende endring: </w:t>
      </w:r>
    </w:p>
    <w:p w14:paraId="48770EE6" w14:textId="77777777" w:rsidR="00203377" w:rsidRDefault="00203377" w:rsidP="00203377">
      <w:pPr>
        <w:rPr>
          <w:rFonts w:ascii="Arial Narrow" w:hAnsi="Arial Narrow"/>
          <w:sz w:val="24"/>
          <w:szCs w:val="24"/>
        </w:rPr>
      </w:pPr>
    </w:p>
    <w:p w14:paraId="7F89B07D" w14:textId="77777777" w:rsidR="00203377" w:rsidRDefault="00203377" w:rsidP="00203377">
      <w:pPr>
        <w:rPr>
          <w:rFonts w:ascii="Arial Narrow" w:hAnsi="Arial Narrow"/>
          <w:sz w:val="24"/>
          <w:szCs w:val="24"/>
        </w:rPr>
      </w:pPr>
    </w:p>
    <w:p w14:paraId="1A836F6A" w14:textId="7F47C627" w:rsidR="00203377" w:rsidRDefault="00203377" w:rsidP="00203377">
      <w:pPr>
        <w:rPr>
          <w:rFonts w:ascii="Arial Narrow" w:hAnsi="Arial Narrow"/>
          <w:sz w:val="24"/>
          <w:szCs w:val="24"/>
        </w:rPr>
      </w:pPr>
      <w:r>
        <w:rPr>
          <w:rFonts w:ascii="Arial Narrow" w:hAnsi="Arial Narrow"/>
          <w:sz w:val="24"/>
          <w:szCs w:val="24"/>
        </w:rPr>
        <w:t xml:space="preserve">§ 7 sjette ledd (endret) skal lyde: </w:t>
      </w:r>
    </w:p>
    <w:p w14:paraId="3F55F187" w14:textId="77777777" w:rsidR="00203377" w:rsidRDefault="00203377" w:rsidP="00203377">
      <w:pPr>
        <w:rPr>
          <w:rFonts w:ascii="Arial Narrow" w:hAnsi="Arial Narrow"/>
          <w:sz w:val="24"/>
          <w:szCs w:val="24"/>
        </w:rPr>
      </w:pPr>
    </w:p>
    <w:p w14:paraId="5F1F8E7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Kvoteenheten for fartøy med ringnottillatelse fastsettes til 2,36. Av den totale fartøykvoten kan en maksimalkvote beregnet på grunnlag av en delkvoteenhet på 0,</w:t>
      </w:r>
      <w:r>
        <w:rPr>
          <w:rFonts w:ascii="Arial Narrow" w:hAnsi="Arial Narrow"/>
          <w:sz w:val="24"/>
          <w:szCs w:val="24"/>
        </w:rPr>
        <w:t>55</w:t>
      </w:r>
      <w:r w:rsidRPr="00BD0ED0">
        <w:rPr>
          <w:rFonts w:ascii="Arial Narrow" w:hAnsi="Arial Narrow"/>
          <w:sz w:val="24"/>
          <w:szCs w:val="24"/>
        </w:rPr>
        <w:t xml:space="preserve"> fiskes i britisk sone. </w:t>
      </w:r>
    </w:p>
    <w:p w14:paraId="58A9AE45" w14:textId="77777777" w:rsidR="00203377" w:rsidRDefault="00203377" w:rsidP="00203377">
      <w:pPr>
        <w:rPr>
          <w:rFonts w:ascii="Arial Narrow" w:hAnsi="Arial Narrow"/>
          <w:sz w:val="24"/>
          <w:szCs w:val="24"/>
        </w:rPr>
      </w:pPr>
    </w:p>
    <w:p w14:paraId="44088856" w14:textId="77777777" w:rsidR="00203377" w:rsidRPr="00BD0ED0" w:rsidRDefault="00203377" w:rsidP="00203377">
      <w:pPr>
        <w:rPr>
          <w:rFonts w:ascii="Arial Narrow" w:hAnsi="Arial Narrow"/>
          <w:sz w:val="24"/>
          <w:szCs w:val="24"/>
        </w:rPr>
      </w:pPr>
    </w:p>
    <w:p w14:paraId="008F5FA4" w14:textId="77777777" w:rsidR="00203377" w:rsidRPr="00BD0ED0" w:rsidRDefault="00203377" w:rsidP="00203377">
      <w:pPr>
        <w:jc w:val="center"/>
        <w:rPr>
          <w:rFonts w:ascii="Arial Narrow" w:hAnsi="Arial Narrow"/>
          <w:sz w:val="24"/>
          <w:szCs w:val="24"/>
        </w:rPr>
      </w:pPr>
      <w:r w:rsidRPr="00BD0ED0">
        <w:rPr>
          <w:rFonts w:ascii="Arial Narrow" w:hAnsi="Arial Narrow"/>
          <w:sz w:val="24"/>
          <w:szCs w:val="24"/>
        </w:rPr>
        <w:t>II</w:t>
      </w:r>
    </w:p>
    <w:p w14:paraId="1754D080" w14:textId="77777777" w:rsidR="00203377" w:rsidRPr="00BD0ED0" w:rsidRDefault="00203377" w:rsidP="00203377">
      <w:pPr>
        <w:rPr>
          <w:rFonts w:ascii="Arial Narrow" w:hAnsi="Arial Narrow"/>
          <w:sz w:val="24"/>
          <w:szCs w:val="24"/>
        </w:rPr>
      </w:pPr>
    </w:p>
    <w:p w14:paraId="2BCF81A3"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Forskriften trer i kraft straks. </w:t>
      </w:r>
    </w:p>
    <w:p w14:paraId="52AD25F7" w14:textId="77777777" w:rsidR="00203377" w:rsidRPr="00BD0ED0" w:rsidRDefault="00203377" w:rsidP="00203377">
      <w:pPr>
        <w:rPr>
          <w:rFonts w:ascii="Arial Narrow" w:hAnsi="Arial Narrow"/>
          <w:sz w:val="24"/>
          <w:szCs w:val="24"/>
        </w:rPr>
      </w:pPr>
    </w:p>
    <w:p w14:paraId="57964B75" w14:textId="77777777" w:rsidR="00203377" w:rsidRPr="00BD0ED0" w:rsidRDefault="00203377" w:rsidP="00203377">
      <w:pPr>
        <w:jc w:val="center"/>
        <w:rPr>
          <w:rFonts w:ascii="Arial Narrow" w:hAnsi="Arial Narrow"/>
          <w:sz w:val="24"/>
          <w:szCs w:val="24"/>
        </w:rPr>
      </w:pPr>
      <w:r w:rsidRPr="00BD0ED0">
        <w:rPr>
          <w:rFonts w:ascii="Arial Narrow" w:hAnsi="Arial Narrow"/>
          <w:sz w:val="24"/>
          <w:szCs w:val="24"/>
        </w:rPr>
        <w:t>,,,,,,,,,,,,,,,,,,,,,,,,,,,,,,,,,,,,,,,,,,,,,,,,,,</w:t>
      </w:r>
    </w:p>
    <w:p w14:paraId="3BD9BE0B" w14:textId="77777777" w:rsidR="00203377" w:rsidRPr="00BD0ED0" w:rsidRDefault="00203377" w:rsidP="00203377">
      <w:pPr>
        <w:jc w:val="center"/>
        <w:rPr>
          <w:rFonts w:ascii="Arial Narrow" w:hAnsi="Arial Narrow"/>
          <w:sz w:val="24"/>
          <w:szCs w:val="24"/>
        </w:rPr>
      </w:pPr>
    </w:p>
    <w:p w14:paraId="2B5C6D1C" w14:textId="77777777" w:rsidR="00203377" w:rsidRPr="00BD0ED0" w:rsidRDefault="00203377" w:rsidP="00203377">
      <w:pPr>
        <w:rPr>
          <w:rFonts w:ascii="Arial Narrow" w:hAnsi="Arial Narrow"/>
          <w:sz w:val="24"/>
          <w:szCs w:val="24"/>
        </w:rPr>
      </w:pPr>
    </w:p>
    <w:p w14:paraId="13D29F18"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Forskriften lyder etter dette: </w:t>
      </w:r>
    </w:p>
    <w:p w14:paraId="122E1FFB" w14:textId="77777777" w:rsidR="00203377" w:rsidRPr="00BD0ED0" w:rsidRDefault="00203377" w:rsidP="00203377">
      <w:pPr>
        <w:rPr>
          <w:rFonts w:ascii="Arial Narrow" w:hAnsi="Arial Narrow"/>
          <w:sz w:val="24"/>
          <w:szCs w:val="24"/>
        </w:rPr>
      </w:pPr>
    </w:p>
    <w:p w14:paraId="0E8DA5DF" w14:textId="77777777" w:rsidR="00203377" w:rsidRPr="00BD0ED0" w:rsidRDefault="00203377" w:rsidP="00203377">
      <w:pPr>
        <w:rPr>
          <w:rFonts w:ascii="Arial Narrow" w:hAnsi="Arial Narrow"/>
          <w:sz w:val="24"/>
          <w:szCs w:val="24"/>
        </w:rPr>
      </w:pPr>
    </w:p>
    <w:p w14:paraId="6B210CA3" w14:textId="77777777" w:rsidR="00203377" w:rsidRDefault="00203377" w:rsidP="00203377">
      <w:pPr>
        <w:rPr>
          <w:rFonts w:ascii="Arial Narrow" w:hAnsi="Arial Narrow" w:cs="Arial"/>
          <w:b/>
          <w:bCs/>
          <w:sz w:val="28"/>
          <w:szCs w:val="28"/>
        </w:rPr>
      </w:pPr>
      <w:r>
        <w:rPr>
          <w:rFonts w:ascii="Arial Narrow" w:hAnsi="Arial Narrow" w:cs="Arial"/>
          <w:b/>
          <w:bCs/>
          <w:sz w:val="28"/>
          <w:szCs w:val="28"/>
        </w:rPr>
        <w:br w:type="page"/>
      </w:r>
    </w:p>
    <w:p w14:paraId="6DEEC4FE" w14:textId="77777777" w:rsidR="00203377" w:rsidRPr="00014874" w:rsidRDefault="00203377" w:rsidP="00203377">
      <w:pPr>
        <w:rPr>
          <w:rFonts w:ascii="Arial Narrow" w:hAnsi="Arial Narrow"/>
          <w:b/>
          <w:bCs/>
          <w:sz w:val="28"/>
          <w:szCs w:val="28"/>
        </w:rPr>
      </w:pPr>
      <w:r w:rsidRPr="00014874">
        <w:rPr>
          <w:rFonts w:ascii="Arial Narrow" w:hAnsi="Arial Narrow" w:cs="Arial"/>
          <w:b/>
          <w:bCs/>
          <w:sz w:val="28"/>
          <w:szCs w:val="28"/>
        </w:rPr>
        <w:lastRenderedPageBreak/>
        <w:t>Forskrift om regulering av fisket etter sild i Nordsjøen og Skagerrak i 2025</w:t>
      </w:r>
    </w:p>
    <w:p w14:paraId="7C08472B" w14:textId="77777777" w:rsidR="00203377" w:rsidRPr="00BD0ED0" w:rsidRDefault="00203377" w:rsidP="00203377">
      <w:pPr>
        <w:rPr>
          <w:rFonts w:ascii="Arial Narrow" w:hAnsi="Arial Narrow"/>
          <w:sz w:val="24"/>
          <w:szCs w:val="24"/>
        </w:rPr>
      </w:pPr>
    </w:p>
    <w:p w14:paraId="649F496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Fastsatt av Fiskeridirektoratet den 20. desember 2024 med hjemmel i lov 6. juni 2008 nr. 37 om forvaltning av </w:t>
      </w:r>
      <w:proofErr w:type="spellStart"/>
      <w:r w:rsidRPr="00BD0ED0">
        <w:rPr>
          <w:rFonts w:ascii="Arial Narrow" w:hAnsi="Arial Narrow"/>
          <w:sz w:val="24"/>
          <w:szCs w:val="24"/>
        </w:rPr>
        <w:t>viltlevande</w:t>
      </w:r>
      <w:proofErr w:type="spellEnd"/>
      <w:r w:rsidRPr="00BD0ED0">
        <w:rPr>
          <w:rFonts w:ascii="Arial Narrow" w:hAnsi="Arial Narrow"/>
          <w:sz w:val="24"/>
          <w:szCs w:val="24"/>
        </w:rPr>
        <w:t xml:space="preserve"> marine </w:t>
      </w:r>
      <w:proofErr w:type="spellStart"/>
      <w:r w:rsidRPr="00BD0ED0">
        <w:rPr>
          <w:rFonts w:ascii="Arial Narrow" w:hAnsi="Arial Narrow"/>
          <w:sz w:val="24"/>
          <w:szCs w:val="24"/>
        </w:rPr>
        <w:t>ressursar</w:t>
      </w:r>
      <w:proofErr w:type="spellEnd"/>
      <w:r w:rsidRPr="00BD0ED0">
        <w:rPr>
          <w:rFonts w:ascii="Arial Narrow" w:hAnsi="Arial Narrow"/>
          <w:sz w:val="24"/>
          <w:szCs w:val="24"/>
        </w:rPr>
        <w:t xml:space="preserve"> (havressurslova) §§ 11, 12, 14, 16, 27, 36, 37 og lov 26. mars 1999 nr. 15 om retten til å delta i fiske og fangst (deltakerloven) §§ 12, 20 og 21, jf.  delegeringsvedtak 11. februar 2000 nr. 99 og delegeringsvedtak 16. oktober 2001 nr. 4686.</w:t>
      </w:r>
    </w:p>
    <w:p w14:paraId="4DD026AC" w14:textId="77777777" w:rsidR="00203377" w:rsidRPr="00BD0ED0" w:rsidRDefault="00203377" w:rsidP="00203377">
      <w:pPr>
        <w:autoSpaceDE w:val="0"/>
        <w:autoSpaceDN w:val="0"/>
        <w:adjustRightInd w:val="0"/>
        <w:rPr>
          <w:rFonts w:ascii="Arial Narrow" w:hAnsi="Arial Narrow"/>
          <w:sz w:val="24"/>
          <w:szCs w:val="24"/>
        </w:rPr>
      </w:pPr>
    </w:p>
    <w:p w14:paraId="4568730B" w14:textId="77777777" w:rsidR="00203377" w:rsidRPr="00BD0ED0" w:rsidRDefault="00203377" w:rsidP="00203377">
      <w:pPr>
        <w:autoSpaceDE w:val="0"/>
        <w:autoSpaceDN w:val="0"/>
        <w:adjustRightInd w:val="0"/>
        <w:rPr>
          <w:rFonts w:ascii="Arial Narrow" w:hAnsi="Arial Narrow"/>
          <w:sz w:val="24"/>
          <w:szCs w:val="24"/>
        </w:rPr>
      </w:pPr>
    </w:p>
    <w:p w14:paraId="53124FAD" w14:textId="77777777" w:rsidR="00203377" w:rsidRPr="00BD0ED0" w:rsidRDefault="00203377" w:rsidP="00203377">
      <w:pPr>
        <w:autoSpaceDE w:val="0"/>
        <w:autoSpaceDN w:val="0"/>
        <w:adjustRightInd w:val="0"/>
        <w:rPr>
          <w:rFonts w:ascii="Arial Narrow" w:hAnsi="Arial Narrow"/>
          <w:sz w:val="24"/>
          <w:szCs w:val="24"/>
        </w:rPr>
      </w:pPr>
      <w:r w:rsidRPr="00BD0ED0">
        <w:rPr>
          <w:rFonts w:ascii="Arial Narrow" w:hAnsi="Arial Narrow"/>
          <w:sz w:val="24"/>
          <w:szCs w:val="24"/>
        </w:rPr>
        <w:t>Kapittel 1. Fiskeforbud og kvoter</w:t>
      </w:r>
    </w:p>
    <w:p w14:paraId="00878228" w14:textId="77777777" w:rsidR="00203377" w:rsidRPr="00BD0ED0" w:rsidRDefault="00203377" w:rsidP="00203377">
      <w:pPr>
        <w:autoSpaceDE w:val="0"/>
        <w:autoSpaceDN w:val="0"/>
        <w:adjustRightInd w:val="0"/>
        <w:rPr>
          <w:rFonts w:ascii="Arial Narrow" w:hAnsi="Arial Narrow"/>
          <w:sz w:val="24"/>
          <w:szCs w:val="24"/>
        </w:rPr>
      </w:pPr>
    </w:p>
    <w:p w14:paraId="6998F7FE" w14:textId="77777777" w:rsidR="00203377" w:rsidRPr="00BD0ED0" w:rsidRDefault="00203377" w:rsidP="00203377">
      <w:pPr>
        <w:autoSpaceDE w:val="0"/>
        <w:autoSpaceDN w:val="0"/>
        <w:adjustRightInd w:val="0"/>
        <w:rPr>
          <w:rFonts w:ascii="Arial Narrow" w:hAnsi="Arial Narrow"/>
          <w:sz w:val="24"/>
          <w:szCs w:val="24"/>
        </w:rPr>
      </w:pPr>
    </w:p>
    <w:p w14:paraId="2C6EC5B5" w14:textId="77777777" w:rsidR="00203377" w:rsidRPr="00BD0ED0" w:rsidRDefault="00203377" w:rsidP="00203377">
      <w:pPr>
        <w:autoSpaceDE w:val="0"/>
        <w:autoSpaceDN w:val="0"/>
        <w:adjustRightInd w:val="0"/>
        <w:rPr>
          <w:rFonts w:ascii="Arial Narrow" w:hAnsi="Arial Narrow"/>
          <w:sz w:val="24"/>
          <w:szCs w:val="24"/>
        </w:rPr>
      </w:pPr>
    </w:p>
    <w:p w14:paraId="30A38E6A"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1 Generelt forbud</w:t>
      </w:r>
    </w:p>
    <w:p w14:paraId="0D9B544C" w14:textId="77777777" w:rsidR="00203377" w:rsidRPr="00BD0ED0" w:rsidRDefault="00203377" w:rsidP="00203377">
      <w:pPr>
        <w:rPr>
          <w:rFonts w:ascii="Arial Narrow" w:hAnsi="Arial Narrow"/>
          <w:bCs/>
          <w:sz w:val="24"/>
          <w:szCs w:val="24"/>
        </w:rPr>
      </w:pPr>
    </w:p>
    <w:p w14:paraId="1AFDAEA5"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Det er forbudt for norske fartøy å fiske og </w:t>
      </w:r>
      <w:proofErr w:type="gramStart"/>
      <w:r w:rsidRPr="00BD0ED0">
        <w:rPr>
          <w:rFonts w:ascii="Arial Narrow" w:hAnsi="Arial Narrow"/>
          <w:sz w:val="24"/>
          <w:szCs w:val="24"/>
        </w:rPr>
        <w:t>lande sild</w:t>
      </w:r>
      <w:proofErr w:type="gramEnd"/>
      <w:r w:rsidRPr="00BD0ED0">
        <w:rPr>
          <w:rFonts w:ascii="Arial Narrow" w:hAnsi="Arial Narrow"/>
          <w:sz w:val="24"/>
          <w:szCs w:val="24"/>
        </w:rPr>
        <w:t xml:space="preserve"> i følgende områder i 2025:</w:t>
      </w:r>
    </w:p>
    <w:p w14:paraId="1121AAEA" w14:textId="77777777" w:rsidR="00203377" w:rsidRPr="007D7AED" w:rsidRDefault="00203377" w:rsidP="00203377">
      <w:pPr>
        <w:pStyle w:val="Listeavsnitt"/>
        <w:numPr>
          <w:ilvl w:val="0"/>
          <w:numId w:val="30"/>
        </w:numPr>
        <w:spacing w:before="40" w:after="40"/>
        <w:rPr>
          <w:rFonts w:ascii="Arial Narrow" w:hAnsi="Arial Narrow"/>
          <w:bCs/>
          <w:szCs w:val="24"/>
        </w:rPr>
      </w:pPr>
      <w:r w:rsidRPr="007D7AED">
        <w:rPr>
          <w:rFonts w:ascii="Arial Narrow" w:hAnsi="Arial Narrow"/>
          <w:bCs/>
          <w:szCs w:val="24"/>
        </w:rPr>
        <w:t xml:space="preserve">I Nordsjøen, det vil si Norges territorialfarvann og økonomiske sone sør for </w:t>
      </w:r>
      <w:r w:rsidRPr="007D7AED">
        <w:rPr>
          <w:rFonts w:ascii="Arial Narrow" w:hAnsi="Arial Narrow"/>
          <w:szCs w:val="24"/>
        </w:rPr>
        <w:t>62°N avgrenset mot øst av en rett linje gjennom Hanstholm fyr og Lindesnes fyr, og i EU-sonen og i britisk sone i ICES statistikkområde 4 og 7d.</w:t>
      </w:r>
    </w:p>
    <w:p w14:paraId="53A6849C" w14:textId="77777777" w:rsidR="00203377" w:rsidRPr="007D7AED" w:rsidRDefault="00203377" w:rsidP="00203377">
      <w:pPr>
        <w:pStyle w:val="Listeavsnitt"/>
        <w:numPr>
          <w:ilvl w:val="0"/>
          <w:numId w:val="30"/>
        </w:numPr>
        <w:spacing w:before="40" w:after="40"/>
        <w:rPr>
          <w:rFonts w:ascii="Arial Narrow" w:hAnsi="Arial Narrow"/>
          <w:bCs/>
          <w:szCs w:val="24"/>
        </w:rPr>
      </w:pPr>
      <w:r w:rsidRPr="007D7AED">
        <w:rPr>
          <w:rFonts w:ascii="Arial Narrow" w:hAnsi="Arial Narrow"/>
          <w:szCs w:val="24"/>
        </w:rPr>
        <w:t xml:space="preserve">I Skagerrak, avgrenset i vest av en rett linje gjennom Hanstholm fyr til Lindesnes fyr, og i sør av en rett linje gjennom Skagen fyr til </w:t>
      </w:r>
      <w:proofErr w:type="spellStart"/>
      <w:r w:rsidRPr="007D7AED">
        <w:rPr>
          <w:rFonts w:ascii="Arial Narrow" w:hAnsi="Arial Narrow"/>
          <w:szCs w:val="24"/>
        </w:rPr>
        <w:t>Tistlarna</w:t>
      </w:r>
      <w:proofErr w:type="spellEnd"/>
      <w:r w:rsidRPr="007D7AED">
        <w:rPr>
          <w:rFonts w:ascii="Arial Narrow" w:hAnsi="Arial Narrow"/>
          <w:szCs w:val="24"/>
        </w:rPr>
        <w:t xml:space="preserve"> fyr utenfor fire nautiske mil av de svenske og danske grunnlinjene.</w:t>
      </w:r>
    </w:p>
    <w:p w14:paraId="363A37F4" w14:textId="77777777" w:rsidR="00203377" w:rsidRPr="007D7AED" w:rsidRDefault="00203377" w:rsidP="00203377">
      <w:pPr>
        <w:rPr>
          <w:rFonts w:ascii="Arial Narrow" w:hAnsi="Arial Narrow"/>
          <w:bCs/>
          <w:sz w:val="24"/>
          <w:szCs w:val="24"/>
          <w:highlight w:val="magenta"/>
        </w:rPr>
      </w:pPr>
    </w:p>
    <w:p w14:paraId="728158F7" w14:textId="77777777" w:rsidR="00203377" w:rsidRPr="001A2AC3" w:rsidRDefault="00203377" w:rsidP="00203377">
      <w:pPr>
        <w:rPr>
          <w:rFonts w:ascii="Arial Narrow" w:hAnsi="Arial Narrow"/>
          <w:bCs/>
          <w:sz w:val="24"/>
          <w:szCs w:val="24"/>
          <w:highlight w:val="magenta"/>
        </w:rPr>
      </w:pPr>
    </w:p>
    <w:p w14:paraId="673EE6F3" w14:textId="77777777" w:rsidR="00203377" w:rsidRPr="001A2AC3" w:rsidRDefault="00203377" w:rsidP="00203377">
      <w:pPr>
        <w:rPr>
          <w:rFonts w:ascii="Arial Narrow" w:hAnsi="Arial Narrow"/>
          <w:bCs/>
          <w:sz w:val="24"/>
          <w:szCs w:val="24"/>
          <w:highlight w:val="magenta"/>
        </w:rPr>
      </w:pPr>
    </w:p>
    <w:p w14:paraId="732EF5C8"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2 Totalkvote</w:t>
      </w:r>
    </w:p>
    <w:p w14:paraId="6B97DD02" w14:textId="77777777" w:rsidR="00203377" w:rsidRPr="00BD0ED0" w:rsidRDefault="00203377" w:rsidP="00203377">
      <w:pPr>
        <w:rPr>
          <w:rFonts w:ascii="Arial Narrow" w:hAnsi="Arial Narrow"/>
          <w:bCs/>
          <w:sz w:val="24"/>
          <w:szCs w:val="24"/>
        </w:rPr>
      </w:pPr>
    </w:p>
    <w:p w14:paraId="3C06908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Uten hinder av forbudet i § 1 kan norske fartøy som har adgang til å delta, fiske og lande:</w:t>
      </w:r>
    </w:p>
    <w:p w14:paraId="62E3A684" w14:textId="77777777" w:rsidR="00203377" w:rsidRPr="007D7AED" w:rsidRDefault="00203377" w:rsidP="00203377">
      <w:pPr>
        <w:pStyle w:val="Listeavsnitt"/>
        <w:numPr>
          <w:ilvl w:val="0"/>
          <w:numId w:val="33"/>
        </w:numPr>
        <w:spacing w:before="40" w:after="40"/>
        <w:contextualSpacing w:val="0"/>
        <w:rPr>
          <w:rFonts w:ascii="Arial Narrow" w:hAnsi="Arial Narrow"/>
          <w:szCs w:val="24"/>
        </w:rPr>
      </w:pPr>
      <w:r w:rsidRPr="007D7AED">
        <w:rPr>
          <w:rFonts w:ascii="Arial Narrow" w:hAnsi="Arial Narrow"/>
          <w:szCs w:val="24"/>
        </w:rPr>
        <w:t>Inntil 114 652 tonn sild i norsk sone i Nordsjøen. Av dette kvantum avsettes 775 tonn til forskings- og undervisningsformål og 200 tonn til rekrutteringskvoter for fartøy i åpen kystgruppe. Av totalkvoten kan inntil 20 000 tonn fiskes i britisk sone i ICES statistikkområde 4. Av totalkvoten kan inntil 2 700 tonn fiskes i EU-sonen i ICES' statistikkområde 4 og 7d.</w:t>
      </w:r>
    </w:p>
    <w:p w14:paraId="5278127C" w14:textId="77777777" w:rsidR="00203377" w:rsidRPr="007D7AED" w:rsidRDefault="00203377" w:rsidP="00203377">
      <w:pPr>
        <w:pStyle w:val="Listeavsnitt"/>
        <w:numPr>
          <w:ilvl w:val="0"/>
          <w:numId w:val="33"/>
        </w:numPr>
        <w:spacing w:before="40" w:after="40"/>
        <w:contextualSpacing w:val="0"/>
        <w:rPr>
          <w:rFonts w:ascii="Arial Narrow" w:hAnsi="Arial Narrow"/>
          <w:szCs w:val="24"/>
        </w:rPr>
      </w:pPr>
      <w:r w:rsidRPr="007D7AED">
        <w:rPr>
          <w:rFonts w:ascii="Arial Narrow" w:hAnsi="Arial Narrow"/>
          <w:szCs w:val="24"/>
        </w:rPr>
        <w:t xml:space="preserve">Inntil 200 tonn sild i Skagerrak </w:t>
      </w:r>
    </w:p>
    <w:p w14:paraId="6369F48A" w14:textId="77777777" w:rsidR="00203377" w:rsidRPr="007D7AED" w:rsidRDefault="00203377" w:rsidP="00203377">
      <w:pPr>
        <w:rPr>
          <w:rFonts w:ascii="Arial Narrow" w:hAnsi="Arial Narrow"/>
          <w:bCs/>
          <w:sz w:val="24"/>
          <w:szCs w:val="24"/>
        </w:rPr>
      </w:pPr>
    </w:p>
    <w:p w14:paraId="72D735A3" w14:textId="77777777" w:rsidR="00203377" w:rsidRPr="00BD0ED0" w:rsidRDefault="00203377" w:rsidP="00203377">
      <w:pPr>
        <w:rPr>
          <w:rFonts w:ascii="Arial Narrow" w:hAnsi="Arial Narrow"/>
          <w:bCs/>
          <w:sz w:val="24"/>
          <w:szCs w:val="24"/>
        </w:rPr>
      </w:pPr>
    </w:p>
    <w:p w14:paraId="45319072" w14:textId="77777777" w:rsidR="00203377" w:rsidRPr="00BD0ED0" w:rsidRDefault="00203377" w:rsidP="00203377">
      <w:pPr>
        <w:rPr>
          <w:rFonts w:ascii="Arial Narrow" w:hAnsi="Arial Narrow"/>
          <w:bCs/>
          <w:sz w:val="24"/>
          <w:szCs w:val="24"/>
        </w:rPr>
      </w:pPr>
    </w:p>
    <w:p w14:paraId="197F445A"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3 Gruppekvoter for ringnotfartøy</w:t>
      </w:r>
    </w:p>
    <w:p w14:paraId="426DE97E" w14:textId="77777777" w:rsidR="00203377" w:rsidRPr="00BD0ED0" w:rsidRDefault="00203377" w:rsidP="00203377">
      <w:pPr>
        <w:rPr>
          <w:rFonts w:ascii="Arial Narrow" w:hAnsi="Arial Narrow"/>
          <w:sz w:val="24"/>
          <w:szCs w:val="24"/>
        </w:rPr>
      </w:pPr>
    </w:p>
    <w:p w14:paraId="0DA3547A"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med ringnottillatelse kan fiske og lande inntil 91 148 tonn sild utenfor grunnlinjene i norsk sone i Nordsjøen, hvorav 15 980 tonn kan fiskes i britisk sone. </w:t>
      </w:r>
    </w:p>
    <w:p w14:paraId="4DEC8DA8" w14:textId="77777777" w:rsidR="00203377" w:rsidRPr="00BD0ED0" w:rsidRDefault="00203377" w:rsidP="00203377">
      <w:pPr>
        <w:ind w:left="720" w:hanging="360"/>
        <w:contextualSpacing/>
        <w:rPr>
          <w:rFonts w:ascii="Arial Narrow" w:hAnsi="Arial Narrow"/>
          <w:sz w:val="24"/>
          <w:szCs w:val="24"/>
        </w:rPr>
      </w:pPr>
    </w:p>
    <w:p w14:paraId="07034EDC" w14:textId="77777777" w:rsidR="00203377" w:rsidRPr="00BD0ED0" w:rsidRDefault="00203377" w:rsidP="00203377">
      <w:pPr>
        <w:contextualSpacing/>
        <w:rPr>
          <w:rFonts w:ascii="Arial Narrow" w:hAnsi="Arial Narrow"/>
          <w:sz w:val="24"/>
          <w:szCs w:val="24"/>
        </w:rPr>
      </w:pPr>
      <w:r w:rsidRPr="00BD0ED0">
        <w:rPr>
          <w:rFonts w:ascii="Arial Narrow" w:hAnsi="Arial Narrow"/>
          <w:sz w:val="24"/>
          <w:szCs w:val="24"/>
        </w:rPr>
        <w:t xml:space="preserve">Små ringnotfartøy kan fiske og lande inntil 5 818 tonn sild utenfor grunnlinjene i norsk sone i Nordsjøen, hvorav 1 020 tonn kan fiskes i britisk sone. </w:t>
      </w:r>
    </w:p>
    <w:p w14:paraId="24F505D2" w14:textId="77777777" w:rsidR="00203377" w:rsidRPr="00BD0ED0" w:rsidRDefault="00203377" w:rsidP="00203377">
      <w:pPr>
        <w:rPr>
          <w:rFonts w:ascii="Arial Narrow" w:hAnsi="Arial Narrow"/>
          <w:bCs/>
          <w:sz w:val="24"/>
          <w:szCs w:val="24"/>
        </w:rPr>
      </w:pPr>
    </w:p>
    <w:p w14:paraId="66ED1018"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lastRenderedPageBreak/>
        <w:t>§ 4 Gruppekvote for trålfartøy</w:t>
      </w:r>
    </w:p>
    <w:p w14:paraId="2F8F5B83" w14:textId="77777777" w:rsidR="00203377" w:rsidRPr="00BD0ED0" w:rsidRDefault="00203377" w:rsidP="00203377">
      <w:pPr>
        <w:rPr>
          <w:rFonts w:ascii="Arial Narrow" w:hAnsi="Arial Narrow"/>
          <w:sz w:val="24"/>
          <w:szCs w:val="24"/>
        </w:rPr>
      </w:pPr>
    </w:p>
    <w:p w14:paraId="29B66E8F"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med pelagisk tråltillatelse eller nordsjøtråltillatelse kan fiske og lande inntil 7 985 tonn sild i norsk sone i Nordsjøen, hvorav 1 400 tonn kan fiskes i britisk sone. </w:t>
      </w:r>
    </w:p>
    <w:p w14:paraId="56BC1FBE" w14:textId="77777777" w:rsidR="00203377" w:rsidRPr="00BD0ED0" w:rsidRDefault="00203377" w:rsidP="00203377">
      <w:pPr>
        <w:rPr>
          <w:rFonts w:ascii="Arial Narrow" w:hAnsi="Arial Narrow"/>
          <w:sz w:val="24"/>
          <w:szCs w:val="24"/>
        </w:rPr>
      </w:pPr>
    </w:p>
    <w:p w14:paraId="0A1A93EB" w14:textId="77777777" w:rsidR="00203377" w:rsidRPr="00BD0ED0" w:rsidRDefault="00203377" w:rsidP="00203377">
      <w:pPr>
        <w:rPr>
          <w:rFonts w:ascii="Arial Narrow" w:hAnsi="Arial Narrow"/>
          <w:bCs/>
          <w:sz w:val="24"/>
          <w:szCs w:val="24"/>
          <w:highlight w:val="magenta"/>
        </w:rPr>
      </w:pPr>
    </w:p>
    <w:p w14:paraId="38A95452" w14:textId="77777777" w:rsidR="00203377" w:rsidRPr="00BD0ED0" w:rsidRDefault="00203377" w:rsidP="00203377">
      <w:pPr>
        <w:rPr>
          <w:rFonts w:ascii="Arial Narrow" w:hAnsi="Arial Narrow"/>
          <w:bCs/>
          <w:sz w:val="24"/>
          <w:szCs w:val="24"/>
          <w:highlight w:val="magenta"/>
        </w:rPr>
      </w:pPr>
    </w:p>
    <w:p w14:paraId="53149F3C"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5 Gruppekvote for kystfartøy</w:t>
      </w:r>
    </w:p>
    <w:p w14:paraId="592DABA5" w14:textId="77777777" w:rsidR="00203377" w:rsidRPr="00BD0ED0" w:rsidRDefault="00203377" w:rsidP="00203377">
      <w:pPr>
        <w:rPr>
          <w:rFonts w:ascii="Arial Narrow" w:hAnsi="Arial Narrow"/>
          <w:sz w:val="24"/>
          <w:szCs w:val="24"/>
        </w:rPr>
      </w:pPr>
    </w:p>
    <w:p w14:paraId="481EB388" w14:textId="77777777" w:rsidR="00203377" w:rsidRDefault="00203377" w:rsidP="00203377">
      <w:pPr>
        <w:rPr>
          <w:rFonts w:ascii="Arial Narrow" w:hAnsi="Arial Narrow"/>
          <w:sz w:val="24"/>
          <w:szCs w:val="24"/>
        </w:rPr>
      </w:pPr>
      <w:r w:rsidRPr="00BD0ED0">
        <w:rPr>
          <w:rFonts w:ascii="Arial Narrow" w:hAnsi="Arial Narrow"/>
          <w:sz w:val="24"/>
          <w:szCs w:val="24"/>
        </w:rPr>
        <w:t>Fartøy med adgang til å delta i kystfartøygruppen kan fiske og lande inntil 9 126 tonn sild i norsk sone i Nordsjøen, hvorav 1 600 tonn kan fiskes i britisk sone Av dette kvantum kan:</w:t>
      </w:r>
    </w:p>
    <w:p w14:paraId="5CDA3309" w14:textId="77777777" w:rsidR="00203377" w:rsidRPr="00BD0ED0" w:rsidRDefault="00203377" w:rsidP="00203377">
      <w:pPr>
        <w:rPr>
          <w:rFonts w:ascii="Arial Narrow" w:hAnsi="Arial Narrow"/>
          <w:sz w:val="24"/>
          <w:szCs w:val="24"/>
        </w:rPr>
      </w:pPr>
    </w:p>
    <w:p w14:paraId="39E4B6D0" w14:textId="77777777" w:rsidR="00203377" w:rsidRPr="00BD0ED0" w:rsidRDefault="00203377" w:rsidP="00203377">
      <w:pPr>
        <w:pStyle w:val="Listeavsnitt"/>
        <w:numPr>
          <w:ilvl w:val="0"/>
          <w:numId w:val="32"/>
        </w:numPr>
        <w:spacing w:before="40" w:after="40"/>
        <w:rPr>
          <w:rFonts w:ascii="Arial Narrow" w:hAnsi="Arial Narrow"/>
          <w:szCs w:val="24"/>
        </w:rPr>
      </w:pPr>
      <w:r w:rsidRPr="00BD0ED0">
        <w:rPr>
          <w:rFonts w:ascii="Arial Narrow" w:hAnsi="Arial Narrow"/>
          <w:szCs w:val="24"/>
        </w:rPr>
        <w:t xml:space="preserve">fartøy med adgang til å delta i lukket gruppe fiske og lande inntil 8 776 tonn sild.  </w:t>
      </w:r>
    </w:p>
    <w:p w14:paraId="16461B89" w14:textId="77777777" w:rsidR="00203377" w:rsidRPr="00BD0ED0" w:rsidRDefault="00203377" w:rsidP="00203377">
      <w:pPr>
        <w:pStyle w:val="Listeavsnitt"/>
        <w:numPr>
          <w:ilvl w:val="0"/>
          <w:numId w:val="32"/>
        </w:numPr>
        <w:spacing w:before="40" w:after="40"/>
        <w:rPr>
          <w:rFonts w:ascii="Arial Narrow" w:hAnsi="Arial Narrow"/>
          <w:szCs w:val="24"/>
        </w:rPr>
      </w:pPr>
      <w:r w:rsidRPr="00BD0ED0">
        <w:rPr>
          <w:rFonts w:ascii="Arial Narrow" w:hAnsi="Arial Narrow"/>
          <w:szCs w:val="24"/>
        </w:rPr>
        <w:t>fartøy med adgang til å delta i åpen gruppe fiske og lande innenfor en avsetning på 150 tonn sild.</w:t>
      </w:r>
    </w:p>
    <w:p w14:paraId="1A9B25AC" w14:textId="77777777" w:rsidR="00203377" w:rsidRPr="00BD0ED0" w:rsidRDefault="00203377" w:rsidP="00203377">
      <w:pPr>
        <w:contextualSpacing/>
        <w:rPr>
          <w:rFonts w:ascii="Arial Narrow" w:hAnsi="Arial Narrow"/>
          <w:sz w:val="24"/>
          <w:szCs w:val="24"/>
        </w:rPr>
      </w:pPr>
    </w:p>
    <w:p w14:paraId="4D00F53A" w14:textId="77777777" w:rsidR="00203377" w:rsidRPr="00BD0ED0" w:rsidRDefault="00203377" w:rsidP="00203377">
      <w:pPr>
        <w:contextualSpacing/>
        <w:rPr>
          <w:rFonts w:ascii="Arial Narrow" w:hAnsi="Arial Narrow"/>
          <w:sz w:val="24"/>
          <w:szCs w:val="24"/>
        </w:rPr>
      </w:pPr>
      <w:r w:rsidRPr="00BD0ED0">
        <w:rPr>
          <w:rFonts w:ascii="Arial Narrow" w:hAnsi="Arial Narrow"/>
          <w:sz w:val="24"/>
          <w:szCs w:val="24"/>
        </w:rPr>
        <w:t>Av kystfartøygruppens kvote kan inntil 200 tonn fiskes i Skagerrak.</w:t>
      </w:r>
    </w:p>
    <w:p w14:paraId="38CC7F52" w14:textId="77777777" w:rsidR="00203377" w:rsidRPr="00BD0ED0" w:rsidRDefault="00203377" w:rsidP="00203377">
      <w:pPr>
        <w:rPr>
          <w:rFonts w:ascii="Arial Narrow" w:hAnsi="Arial Narrow"/>
          <w:sz w:val="24"/>
          <w:szCs w:val="24"/>
        </w:rPr>
      </w:pPr>
    </w:p>
    <w:p w14:paraId="183D510C" w14:textId="77777777" w:rsidR="00203377" w:rsidRPr="00BD0ED0" w:rsidRDefault="00203377" w:rsidP="00203377">
      <w:pPr>
        <w:rPr>
          <w:rFonts w:ascii="Arial Narrow" w:hAnsi="Arial Narrow"/>
          <w:sz w:val="24"/>
          <w:szCs w:val="24"/>
        </w:rPr>
      </w:pPr>
    </w:p>
    <w:p w14:paraId="035AEE30" w14:textId="77777777" w:rsidR="00203377" w:rsidRPr="00BD0ED0" w:rsidRDefault="00203377" w:rsidP="00203377">
      <w:pPr>
        <w:rPr>
          <w:rFonts w:ascii="Arial Narrow" w:hAnsi="Arial Narrow"/>
          <w:sz w:val="24"/>
          <w:szCs w:val="24"/>
        </w:rPr>
      </w:pPr>
    </w:p>
    <w:p w14:paraId="52705D16"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 6 Kvotefleksibilitet over årsskiftet på gruppenivå </w:t>
      </w:r>
    </w:p>
    <w:p w14:paraId="3BAFF0EE" w14:textId="77777777" w:rsidR="00203377" w:rsidRPr="00BD0ED0" w:rsidRDefault="00203377" w:rsidP="00203377">
      <w:pPr>
        <w:rPr>
          <w:rFonts w:ascii="Arial Narrow" w:hAnsi="Arial Narrow"/>
          <w:sz w:val="24"/>
          <w:szCs w:val="24"/>
        </w:rPr>
      </w:pPr>
    </w:p>
    <w:p w14:paraId="67BAAF6D"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Dersom en gruppekvote overfiskes, kan Fiskeridirektoratet belaste gruppekvoten det påfølgende kvoteåret med et tilsvarende kvantum.</w:t>
      </w:r>
    </w:p>
    <w:p w14:paraId="7FE8E80C" w14:textId="77777777" w:rsidR="00203377" w:rsidRPr="00BD0ED0" w:rsidRDefault="00203377" w:rsidP="00203377">
      <w:pPr>
        <w:rPr>
          <w:rFonts w:ascii="Arial Narrow" w:hAnsi="Arial Narrow"/>
          <w:sz w:val="24"/>
          <w:szCs w:val="24"/>
        </w:rPr>
      </w:pPr>
    </w:p>
    <w:p w14:paraId="251B1371"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Dersom en gruppekvote ikke er oppfisket ved kvoteårets slutt, kan Fiskeridirektoratet godskrive inntil 10 % av denne gruppekvoten til det påfølgende kvoteåret.</w:t>
      </w:r>
    </w:p>
    <w:p w14:paraId="1AC58BED" w14:textId="77777777" w:rsidR="00203377" w:rsidRPr="00BD0ED0" w:rsidRDefault="00203377" w:rsidP="00203377">
      <w:pPr>
        <w:ind w:left="401"/>
        <w:rPr>
          <w:rFonts w:ascii="Arial Narrow" w:hAnsi="Arial Narrow"/>
          <w:sz w:val="24"/>
          <w:szCs w:val="24"/>
        </w:rPr>
      </w:pPr>
    </w:p>
    <w:p w14:paraId="2795CD94"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Dersom det beregnes at det vil gjenstå mer enn kvantaene nevnt i andre ledd av en gruppekvote ved kvoteårets slutt, kan Fiskeridirektoratet innenfor samme </w:t>
      </w:r>
      <w:proofErr w:type="spellStart"/>
      <w:r w:rsidRPr="00BD0ED0">
        <w:rPr>
          <w:rFonts w:ascii="Arial Narrow" w:hAnsi="Arial Narrow"/>
          <w:sz w:val="24"/>
          <w:szCs w:val="24"/>
        </w:rPr>
        <w:t>kvoteår</w:t>
      </w:r>
      <w:proofErr w:type="spellEnd"/>
      <w:r w:rsidRPr="00BD0ED0">
        <w:rPr>
          <w:rFonts w:ascii="Arial Narrow" w:hAnsi="Arial Narrow"/>
          <w:sz w:val="24"/>
          <w:szCs w:val="24"/>
        </w:rPr>
        <w:t xml:space="preserve"> refordele overskytende kvantum til andre fartøygrupper.</w:t>
      </w:r>
    </w:p>
    <w:p w14:paraId="38FC6F5F" w14:textId="77777777" w:rsidR="00203377" w:rsidRPr="00BD0ED0" w:rsidRDefault="00203377" w:rsidP="00203377">
      <w:pPr>
        <w:rPr>
          <w:rFonts w:ascii="Arial Narrow" w:hAnsi="Arial Narrow"/>
          <w:sz w:val="24"/>
          <w:szCs w:val="24"/>
        </w:rPr>
      </w:pPr>
    </w:p>
    <w:p w14:paraId="474969BA"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Gruppekvotene angitt i forskriften er ikke justert for eventuelle overføringer av kvantum mellom </w:t>
      </w:r>
      <w:proofErr w:type="spellStart"/>
      <w:r w:rsidRPr="00BD0ED0">
        <w:rPr>
          <w:rFonts w:ascii="Arial Narrow" w:hAnsi="Arial Narrow"/>
          <w:sz w:val="24"/>
          <w:szCs w:val="24"/>
        </w:rPr>
        <w:t>kvoteår</w:t>
      </w:r>
      <w:proofErr w:type="spellEnd"/>
      <w:r w:rsidRPr="00BD0ED0">
        <w:rPr>
          <w:rFonts w:ascii="Arial Narrow" w:hAnsi="Arial Narrow"/>
          <w:sz w:val="24"/>
          <w:szCs w:val="24"/>
        </w:rPr>
        <w:t xml:space="preserve"> som beskrevet i første og andre ledd.</w:t>
      </w:r>
    </w:p>
    <w:p w14:paraId="6669D2B8" w14:textId="77777777" w:rsidR="00203377" w:rsidRPr="00BD0ED0" w:rsidRDefault="00203377" w:rsidP="00203377">
      <w:pPr>
        <w:ind w:left="-4"/>
        <w:rPr>
          <w:rFonts w:ascii="Arial Narrow" w:hAnsi="Arial Narrow"/>
          <w:sz w:val="24"/>
          <w:szCs w:val="24"/>
          <w:highlight w:val="yellow"/>
        </w:rPr>
      </w:pPr>
    </w:p>
    <w:p w14:paraId="04C5C7FF" w14:textId="77777777" w:rsidR="00203377" w:rsidRDefault="00203377" w:rsidP="00203377">
      <w:pPr>
        <w:rPr>
          <w:rFonts w:ascii="Arial Narrow" w:hAnsi="Arial Narrow"/>
          <w:sz w:val="24"/>
          <w:szCs w:val="24"/>
        </w:rPr>
      </w:pPr>
      <w:r>
        <w:rPr>
          <w:rFonts w:ascii="Arial Narrow" w:hAnsi="Arial Narrow"/>
          <w:sz w:val="24"/>
          <w:szCs w:val="24"/>
        </w:rPr>
        <w:br w:type="page"/>
      </w:r>
    </w:p>
    <w:p w14:paraId="32962B5F" w14:textId="77777777" w:rsidR="00203377" w:rsidRPr="00BD0ED0" w:rsidRDefault="00203377" w:rsidP="00203377">
      <w:pPr>
        <w:rPr>
          <w:rFonts w:ascii="Arial Narrow" w:hAnsi="Arial Narrow"/>
          <w:sz w:val="24"/>
          <w:szCs w:val="24"/>
        </w:rPr>
      </w:pPr>
      <w:r w:rsidRPr="00BD0ED0">
        <w:rPr>
          <w:rFonts w:ascii="Arial Narrow" w:hAnsi="Arial Narrow"/>
          <w:sz w:val="24"/>
          <w:szCs w:val="24"/>
        </w:rPr>
        <w:lastRenderedPageBreak/>
        <w:t xml:space="preserve">Kapittel 2. Fiske i ringnotgruppen </w:t>
      </w:r>
    </w:p>
    <w:p w14:paraId="460ABC05" w14:textId="77777777" w:rsidR="00203377" w:rsidRPr="00BD0ED0" w:rsidRDefault="00203377" w:rsidP="00203377">
      <w:pPr>
        <w:rPr>
          <w:rFonts w:ascii="Arial Narrow" w:hAnsi="Arial Narrow"/>
          <w:bCs/>
          <w:sz w:val="24"/>
          <w:szCs w:val="24"/>
        </w:rPr>
      </w:pPr>
    </w:p>
    <w:p w14:paraId="24DBE3DC" w14:textId="77777777" w:rsidR="00203377" w:rsidRPr="00BD0ED0" w:rsidRDefault="00203377" w:rsidP="00203377">
      <w:pPr>
        <w:rPr>
          <w:rFonts w:ascii="Arial Narrow" w:hAnsi="Arial Narrow"/>
          <w:bCs/>
          <w:sz w:val="24"/>
          <w:szCs w:val="24"/>
        </w:rPr>
      </w:pPr>
    </w:p>
    <w:p w14:paraId="22C132CF" w14:textId="77777777" w:rsidR="00203377" w:rsidRPr="00BD0ED0" w:rsidRDefault="00203377" w:rsidP="00203377">
      <w:pPr>
        <w:rPr>
          <w:rFonts w:ascii="Arial Narrow" w:hAnsi="Arial Narrow"/>
          <w:bCs/>
          <w:sz w:val="24"/>
          <w:szCs w:val="24"/>
        </w:rPr>
      </w:pPr>
    </w:p>
    <w:p w14:paraId="68C6F867"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7 Kvoter på fartøynivå</w:t>
      </w:r>
    </w:p>
    <w:p w14:paraId="34347304" w14:textId="77777777" w:rsidR="00203377" w:rsidRPr="00BD0ED0" w:rsidRDefault="00203377" w:rsidP="00203377">
      <w:pPr>
        <w:rPr>
          <w:rFonts w:ascii="Arial Narrow" w:hAnsi="Arial Narrow"/>
          <w:sz w:val="24"/>
          <w:szCs w:val="24"/>
        </w:rPr>
      </w:pPr>
    </w:p>
    <w:p w14:paraId="5B2D33FF"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i ringnotgruppen tildeles fartøykvoter. </w:t>
      </w:r>
    </w:p>
    <w:p w14:paraId="7030ABC7" w14:textId="77777777" w:rsidR="00203377" w:rsidRPr="00BD0ED0" w:rsidRDefault="00203377" w:rsidP="00203377">
      <w:pPr>
        <w:rPr>
          <w:rFonts w:ascii="Arial Narrow" w:hAnsi="Arial Narrow"/>
          <w:sz w:val="24"/>
          <w:szCs w:val="24"/>
        </w:rPr>
      </w:pPr>
    </w:p>
    <w:p w14:paraId="163AF1F3"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For fartøy med ringnottillatelse legges følgende kvotefaktorer til grunn for utregning av kvoten: </w:t>
      </w:r>
    </w:p>
    <w:p w14:paraId="6E60A61B" w14:textId="77777777" w:rsidR="00203377" w:rsidRPr="00BD0ED0" w:rsidRDefault="00203377" w:rsidP="00203377">
      <w:pPr>
        <w:rPr>
          <w:rFonts w:ascii="Arial Narrow" w:hAnsi="Arial Narrow"/>
          <w:sz w:val="24"/>
          <w:szCs w:val="24"/>
        </w:rPr>
      </w:pPr>
    </w:p>
    <w:tbl>
      <w:tblPr>
        <w:tblW w:w="0" w:type="auto"/>
        <w:tblLayout w:type="fixed"/>
        <w:tblCellMar>
          <w:left w:w="0" w:type="dxa"/>
          <w:right w:w="0" w:type="dxa"/>
        </w:tblCellMar>
        <w:tblLook w:val="04A0" w:firstRow="1" w:lastRow="0" w:firstColumn="1" w:lastColumn="0" w:noHBand="0" w:noVBand="1"/>
      </w:tblPr>
      <w:tblGrid>
        <w:gridCol w:w="1560"/>
        <w:gridCol w:w="4725"/>
        <w:gridCol w:w="3075"/>
      </w:tblGrid>
      <w:tr w:rsidR="00203377" w:rsidRPr="00BD0ED0" w14:paraId="579F3463" w14:textId="77777777" w:rsidTr="00AF478D">
        <w:tc>
          <w:tcPr>
            <w:tcW w:w="1560" w:type="dxa"/>
            <w:hideMark/>
          </w:tcPr>
          <w:p w14:paraId="0CD147CF"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1500 hl + </w:t>
            </w:r>
          </w:p>
        </w:tc>
        <w:tc>
          <w:tcPr>
            <w:tcW w:w="4725" w:type="dxa"/>
            <w:hideMark/>
          </w:tcPr>
          <w:p w14:paraId="53BC7630"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40 % av konsesjonskapasiteten fra </w:t>
            </w:r>
          </w:p>
        </w:tc>
        <w:tc>
          <w:tcPr>
            <w:tcW w:w="3075" w:type="dxa"/>
            <w:hideMark/>
          </w:tcPr>
          <w:p w14:paraId="000EECCD"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0 - 4000 hl </w:t>
            </w:r>
          </w:p>
        </w:tc>
      </w:tr>
      <w:tr w:rsidR="00203377" w:rsidRPr="00BD0ED0" w14:paraId="2491A071" w14:textId="77777777" w:rsidTr="00AF478D">
        <w:tc>
          <w:tcPr>
            <w:tcW w:w="1560" w:type="dxa"/>
          </w:tcPr>
          <w:p w14:paraId="11A9917C" w14:textId="77777777" w:rsidR="00203377" w:rsidRPr="00BD0ED0" w:rsidRDefault="00203377" w:rsidP="00AF478D">
            <w:pPr>
              <w:rPr>
                <w:rFonts w:ascii="Arial Narrow" w:hAnsi="Arial Narrow"/>
                <w:sz w:val="24"/>
                <w:szCs w:val="24"/>
              </w:rPr>
            </w:pPr>
          </w:p>
        </w:tc>
        <w:tc>
          <w:tcPr>
            <w:tcW w:w="4725" w:type="dxa"/>
            <w:hideMark/>
          </w:tcPr>
          <w:p w14:paraId="313F0928"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30 % av konsesjonskapasiteten fra </w:t>
            </w:r>
          </w:p>
        </w:tc>
        <w:tc>
          <w:tcPr>
            <w:tcW w:w="3075" w:type="dxa"/>
            <w:hideMark/>
          </w:tcPr>
          <w:p w14:paraId="5A4F0578"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fra 4000 - 6000 hl </w:t>
            </w:r>
          </w:p>
        </w:tc>
      </w:tr>
      <w:tr w:rsidR="00203377" w:rsidRPr="00BD0ED0" w14:paraId="7050A1E0" w14:textId="77777777" w:rsidTr="00AF478D">
        <w:tc>
          <w:tcPr>
            <w:tcW w:w="1560" w:type="dxa"/>
          </w:tcPr>
          <w:p w14:paraId="01C4CC59" w14:textId="77777777" w:rsidR="00203377" w:rsidRPr="00BD0ED0" w:rsidRDefault="00203377" w:rsidP="00AF478D">
            <w:pPr>
              <w:rPr>
                <w:rFonts w:ascii="Arial Narrow" w:hAnsi="Arial Narrow"/>
                <w:sz w:val="24"/>
                <w:szCs w:val="24"/>
              </w:rPr>
            </w:pPr>
          </w:p>
        </w:tc>
        <w:tc>
          <w:tcPr>
            <w:tcW w:w="4725" w:type="dxa"/>
            <w:hideMark/>
          </w:tcPr>
          <w:p w14:paraId="75E015C5"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20 % av konsesjonskapasiteten fra </w:t>
            </w:r>
          </w:p>
        </w:tc>
        <w:tc>
          <w:tcPr>
            <w:tcW w:w="3075" w:type="dxa"/>
            <w:hideMark/>
          </w:tcPr>
          <w:p w14:paraId="30B0238D"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fra 6000 - 10 000 hl </w:t>
            </w:r>
          </w:p>
        </w:tc>
      </w:tr>
      <w:tr w:rsidR="00203377" w:rsidRPr="00BD0ED0" w14:paraId="58B139D6" w14:textId="77777777" w:rsidTr="00AF478D">
        <w:tc>
          <w:tcPr>
            <w:tcW w:w="1560" w:type="dxa"/>
          </w:tcPr>
          <w:p w14:paraId="605EFD6B" w14:textId="77777777" w:rsidR="00203377" w:rsidRPr="00BD0ED0" w:rsidRDefault="00203377" w:rsidP="00AF478D">
            <w:pPr>
              <w:rPr>
                <w:rFonts w:ascii="Arial Narrow" w:hAnsi="Arial Narrow"/>
                <w:sz w:val="24"/>
                <w:szCs w:val="24"/>
              </w:rPr>
            </w:pPr>
          </w:p>
        </w:tc>
        <w:tc>
          <w:tcPr>
            <w:tcW w:w="4725" w:type="dxa"/>
            <w:hideMark/>
          </w:tcPr>
          <w:p w14:paraId="372CD334"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10 % av konsesjonskapasiteten fra </w:t>
            </w:r>
          </w:p>
        </w:tc>
        <w:tc>
          <w:tcPr>
            <w:tcW w:w="3075" w:type="dxa"/>
            <w:hideMark/>
          </w:tcPr>
          <w:p w14:paraId="4DAF49DB"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over 10 000 hl </w:t>
            </w:r>
          </w:p>
        </w:tc>
      </w:tr>
    </w:tbl>
    <w:p w14:paraId="2204BA6F" w14:textId="77777777" w:rsidR="00203377" w:rsidRPr="00BD0ED0" w:rsidRDefault="00203377" w:rsidP="00203377">
      <w:pPr>
        <w:rPr>
          <w:rFonts w:ascii="Arial Narrow" w:hAnsi="Arial Narrow"/>
          <w:sz w:val="24"/>
          <w:szCs w:val="24"/>
        </w:rPr>
      </w:pPr>
    </w:p>
    <w:p w14:paraId="2A70F92F"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Kvotefaktoren blir omregnet til tonn ved at 1 hektoliter = 0,1 tonn (100 kilo). </w:t>
      </w:r>
    </w:p>
    <w:p w14:paraId="4B145724" w14:textId="77777777" w:rsidR="00203377" w:rsidRPr="00BD0ED0" w:rsidRDefault="00203377" w:rsidP="00203377">
      <w:pPr>
        <w:shd w:val="clear" w:color="auto" w:fill="FFFFFF"/>
        <w:rPr>
          <w:rFonts w:ascii="Arial Narrow" w:hAnsi="Arial Narrow"/>
          <w:sz w:val="24"/>
          <w:szCs w:val="24"/>
        </w:rPr>
      </w:pPr>
    </w:p>
    <w:p w14:paraId="665FDC76"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 xml:space="preserve">For små ringnotfartøy legges fastsatt kvotefaktor per 19. november 2006 til grunn for utregning av kvoten. </w:t>
      </w:r>
    </w:p>
    <w:p w14:paraId="069999A6" w14:textId="77777777" w:rsidR="00203377" w:rsidRPr="00BD0ED0" w:rsidRDefault="00203377" w:rsidP="00203377">
      <w:pPr>
        <w:shd w:val="clear" w:color="auto" w:fill="FFFFFF"/>
        <w:rPr>
          <w:rFonts w:ascii="Arial Narrow" w:hAnsi="Arial Narrow"/>
          <w:color w:val="202020"/>
          <w:sz w:val="24"/>
          <w:szCs w:val="24"/>
        </w:rPr>
      </w:pPr>
    </w:p>
    <w:p w14:paraId="4DA835AB" w14:textId="77777777" w:rsidR="00203377" w:rsidRPr="00BD0ED0" w:rsidRDefault="00203377" w:rsidP="00203377">
      <w:pPr>
        <w:shd w:val="clear" w:color="auto" w:fill="FFFFFF"/>
        <w:rPr>
          <w:rFonts w:ascii="Arial Narrow" w:hAnsi="Arial Narrow"/>
          <w:color w:val="202020"/>
          <w:sz w:val="24"/>
          <w:szCs w:val="24"/>
        </w:rPr>
      </w:pPr>
      <w:r w:rsidRPr="00BD0ED0">
        <w:rPr>
          <w:rFonts w:ascii="Arial Narrow" w:hAnsi="Arial Narrow"/>
          <w:color w:val="202020"/>
          <w:sz w:val="24"/>
          <w:szCs w:val="24"/>
        </w:rPr>
        <w:t xml:space="preserve">Kvoten til det enkelte fartøy </w:t>
      </w:r>
      <w:proofErr w:type="gramStart"/>
      <w:r w:rsidRPr="00BD0ED0">
        <w:rPr>
          <w:rFonts w:ascii="Arial Narrow" w:hAnsi="Arial Narrow"/>
          <w:color w:val="202020"/>
          <w:sz w:val="24"/>
          <w:szCs w:val="24"/>
        </w:rPr>
        <w:t>fremkommer</w:t>
      </w:r>
      <w:proofErr w:type="gramEnd"/>
      <w:r w:rsidRPr="00BD0ED0">
        <w:rPr>
          <w:rFonts w:ascii="Arial Narrow" w:hAnsi="Arial Narrow"/>
          <w:color w:val="202020"/>
          <w:sz w:val="24"/>
          <w:szCs w:val="24"/>
        </w:rPr>
        <w:t xml:space="preserve"> ved å multiplisere fartøyets kvotefaktorer med en kvoteenhet fastsatt av Fiskeridirektoratet. </w:t>
      </w:r>
    </w:p>
    <w:p w14:paraId="491FBC15" w14:textId="77777777" w:rsidR="00203377" w:rsidRPr="00BD0ED0" w:rsidRDefault="00203377" w:rsidP="00203377">
      <w:pPr>
        <w:rPr>
          <w:rFonts w:ascii="Arial Narrow" w:hAnsi="Arial Narrow"/>
          <w:sz w:val="24"/>
          <w:szCs w:val="24"/>
        </w:rPr>
      </w:pPr>
    </w:p>
    <w:p w14:paraId="617F5F1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Kvoteenheten for fartøy med ringnottillatelse fastsettes til 2,36. Av den totale fartøykvoten kan en maksimalkvote beregnet på grunnlag av en delkvoteenhet på 0,</w:t>
      </w:r>
      <w:r>
        <w:rPr>
          <w:rFonts w:ascii="Arial Narrow" w:hAnsi="Arial Narrow"/>
          <w:sz w:val="24"/>
          <w:szCs w:val="24"/>
        </w:rPr>
        <w:t>55</w:t>
      </w:r>
      <w:r w:rsidRPr="00BD0ED0">
        <w:rPr>
          <w:rFonts w:ascii="Arial Narrow" w:hAnsi="Arial Narrow"/>
          <w:sz w:val="24"/>
          <w:szCs w:val="24"/>
        </w:rPr>
        <w:t xml:space="preserve"> fiskes i britisk sone. </w:t>
      </w:r>
    </w:p>
    <w:p w14:paraId="6E702A61" w14:textId="77777777" w:rsidR="00203377" w:rsidRPr="00BD0ED0" w:rsidRDefault="00203377" w:rsidP="00203377">
      <w:pPr>
        <w:rPr>
          <w:rFonts w:ascii="Arial Narrow" w:hAnsi="Arial Narrow"/>
          <w:sz w:val="24"/>
          <w:szCs w:val="24"/>
        </w:rPr>
      </w:pPr>
    </w:p>
    <w:p w14:paraId="6016C572"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Kvoteenheten for små ringnotfartøy fastsettes til 1,59. Av den totale fartøykvoten kan en maksimalkvote beregnet på grunnlag av en delkvoteenhet på 0,</w:t>
      </w:r>
      <w:r>
        <w:rPr>
          <w:rFonts w:ascii="Arial Narrow" w:hAnsi="Arial Narrow"/>
          <w:sz w:val="24"/>
          <w:szCs w:val="24"/>
        </w:rPr>
        <w:t>5</w:t>
      </w:r>
      <w:r w:rsidRPr="00BD0ED0">
        <w:rPr>
          <w:rFonts w:ascii="Arial Narrow" w:hAnsi="Arial Narrow"/>
          <w:sz w:val="24"/>
          <w:szCs w:val="24"/>
        </w:rPr>
        <w:t xml:space="preserve">5 fiskes i britisk sone. </w:t>
      </w:r>
    </w:p>
    <w:p w14:paraId="64A18A24" w14:textId="77777777" w:rsidR="00203377" w:rsidRPr="00BD0ED0" w:rsidRDefault="00203377" w:rsidP="00203377">
      <w:pPr>
        <w:rPr>
          <w:rFonts w:ascii="Arial Narrow" w:hAnsi="Arial Narrow"/>
          <w:sz w:val="24"/>
          <w:szCs w:val="24"/>
        </w:rPr>
      </w:pPr>
    </w:p>
    <w:p w14:paraId="243D7E37" w14:textId="77777777" w:rsidR="00203377" w:rsidRPr="00BD0ED0" w:rsidRDefault="00203377" w:rsidP="00203377">
      <w:pPr>
        <w:rPr>
          <w:rFonts w:ascii="Arial Narrow" w:hAnsi="Arial Narrow"/>
          <w:sz w:val="24"/>
          <w:szCs w:val="24"/>
        </w:rPr>
      </w:pPr>
    </w:p>
    <w:p w14:paraId="661FD679" w14:textId="77777777" w:rsidR="00203377" w:rsidRPr="00BD0ED0" w:rsidRDefault="00203377" w:rsidP="00203377">
      <w:pPr>
        <w:rPr>
          <w:rFonts w:ascii="Arial Narrow" w:hAnsi="Arial Narrow"/>
          <w:sz w:val="24"/>
          <w:szCs w:val="24"/>
        </w:rPr>
      </w:pPr>
    </w:p>
    <w:p w14:paraId="6E73DFA2" w14:textId="77777777" w:rsidR="00203377" w:rsidRPr="00BD0ED0" w:rsidRDefault="00203377" w:rsidP="00203377">
      <w:pPr>
        <w:ind w:left="-4"/>
        <w:rPr>
          <w:rFonts w:ascii="Arial Narrow" w:hAnsi="Arial Narrow"/>
          <w:sz w:val="24"/>
          <w:szCs w:val="24"/>
        </w:rPr>
      </w:pPr>
      <w:r w:rsidRPr="00BD0ED0">
        <w:rPr>
          <w:rFonts w:ascii="Arial Narrow" w:hAnsi="Arial Narrow"/>
          <w:sz w:val="24"/>
          <w:szCs w:val="24"/>
        </w:rPr>
        <w:t>§ 8 Kvotefleksibilitet på fartøynivå</w:t>
      </w:r>
    </w:p>
    <w:p w14:paraId="6E573778" w14:textId="77777777" w:rsidR="00203377" w:rsidRPr="00BD0ED0" w:rsidRDefault="00203377" w:rsidP="00203377">
      <w:pPr>
        <w:rPr>
          <w:rFonts w:ascii="Arial Narrow" w:hAnsi="Arial Narrow"/>
          <w:sz w:val="24"/>
          <w:szCs w:val="24"/>
        </w:rPr>
      </w:pPr>
    </w:p>
    <w:p w14:paraId="22F7ECE8"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Det enkelte fartøy kan overfiske kvoten tildelt etter § 7 med inntil 10 % i 2025. Fartøy som benytter denne </w:t>
      </w:r>
      <w:proofErr w:type="gramStart"/>
      <w:r w:rsidRPr="00BD0ED0">
        <w:rPr>
          <w:rFonts w:ascii="Arial Narrow" w:hAnsi="Arial Narrow"/>
          <w:sz w:val="24"/>
          <w:szCs w:val="24"/>
        </w:rPr>
        <w:t>adgangen</w:t>
      </w:r>
      <w:proofErr w:type="gramEnd"/>
      <w:r w:rsidRPr="00BD0ED0">
        <w:rPr>
          <w:rFonts w:ascii="Arial Narrow" w:hAnsi="Arial Narrow"/>
          <w:sz w:val="24"/>
          <w:szCs w:val="24"/>
        </w:rPr>
        <w:t xml:space="preserve"> vil bli belastet et tilsvarende kvantum for kvoteåret 2026. Dersom kvoten ikke er oppfisket ved utløpet av 2025, godskrives inntil 10 % av denne kvoten til 2026. Fartøy som benyttet adgangen i 2024 blir belastet eller godskrevet et tilsvarende kvantum for kvoteåret 2025.</w:t>
      </w:r>
    </w:p>
    <w:p w14:paraId="1C4852EE" w14:textId="77777777" w:rsidR="00203377" w:rsidRPr="00BD0ED0" w:rsidRDefault="00203377" w:rsidP="00203377">
      <w:pPr>
        <w:rPr>
          <w:rFonts w:ascii="Arial Narrow" w:hAnsi="Arial Narrow"/>
          <w:sz w:val="24"/>
          <w:szCs w:val="24"/>
        </w:rPr>
      </w:pPr>
    </w:p>
    <w:p w14:paraId="1DA2355A" w14:textId="77777777" w:rsidR="00203377" w:rsidRPr="00BD0ED0" w:rsidRDefault="00203377" w:rsidP="00203377">
      <w:pPr>
        <w:rPr>
          <w:rFonts w:ascii="Arial Narrow" w:hAnsi="Arial Narrow"/>
          <w:sz w:val="24"/>
          <w:szCs w:val="24"/>
        </w:rPr>
      </w:pPr>
    </w:p>
    <w:p w14:paraId="72E57CB5"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Fartøy som i 2025 benytter slumpfiskeordningen i tråd med forskrift 4. mars 2005 nr. 193 om strukturkvoteordningen for havfiskeflåten § 15, kan ikke benytte adgangen til kvotefleksibilitet på fartøynivå.</w:t>
      </w:r>
    </w:p>
    <w:p w14:paraId="68EE22BD" w14:textId="77777777" w:rsidR="00203377" w:rsidRDefault="00203377" w:rsidP="00203377">
      <w:pPr>
        <w:rPr>
          <w:rFonts w:ascii="Arial Narrow" w:hAnsi="Arial Narrow"/>
          <w:sz w:val="24"/>
          <w:szCs w:val="24"/>
        </w:rPr>
      </w:pPr>
    </w:p>
    <w:p w14:paraId="12B79796" w14:textId="77777777" w:rsidR="00203377" w:rsidRDefault="00203377" w:rsidP="00203377">
      <w:pPr>
        <w:rPr>
          <w:rFonts w:ascii="Arial Narrow" w:hAnsi="Arial Narrow"/>
          <w:sz w:val="24"/>
          <w:szCs w:val="24"/>
        </w:rPr>
      </w:pPr>
    </w:p>
    <w:p w14:paraId="283F10B0" w14:textId="77777777" w:rsidR="00203377" w:rsidRDefault="00203377" w:rsidP="00203377">
      <w:pPr>
        <w:rPr>
          <w:rFonts w:ascii="Arial Narrow" w:hAnsi="Arial Narrow"/>
          <w:sz w:val="24"/>
          <w:szCs w:val="24"/>
        </w:rPr>
      </w:pPr>
    </w:p>
    <w:p w14:paraId="166FF673" w14:textId="77777777" w:rsidR="00203377" w:rsidRDefault="00203377" w:rsidP="00203377">
      <w:pPr>
        <w:rPr>
          <w:rFonts w:ascii="Arial Narrow" w:hAnsi="Arial Narrow"/>
          <w:sz w:val="24"/>
          <w:szCs w:val="24"/>
        </w:rPr>
      </w:pPr>
    </w:p>
    <w:p w14:paraId="604E4A54" w14:textId="77777777" w:rsidR="00203377" w:rsidRPr="00BD0ED0" w:rsidRDefault="00203377" w:rsidP="00203377">
      <w:pPr>
        <w:rPr>
          <w:rFonts w:ascii="Arial Narrow" w:hAnsi="Arial Narrow"/>
          <w:sz w:val="24"/>
          <w:szCs w:val="24"/>
        </w:rPr>
      </w:pPr>
      <w:r w:rsidRPr="00BD0ED0">
        <w:rPr>
          <w:rFonts w:ascii="Arial Narrow" w:hAnsi="Arial Narrow"/>
          <w:sz w:val="24"/>
          <w:szCs w:val="24"/>
        </w:rPr>
        <w:lastRenderedPageBreak/>
        <w:t xml:space="preserve">Kapittel 3. Fisket i trålgruppen </w:t>
      </w:r>
    </w:p>
    <w:p w14:paraId="36866D54" w14:textId="77777777" w:rsidR="00203377" w:rsidRPr="00BD0ED0" w:rsidRDefault="00203377" w:rsidP="00203377">
      <w:pPr>
        <w:rPr>
          <w:rFonts w:ascii="Arial Narrow" w:hAnsi="Arial Narrow"/>
          <w:bCs/>
          <w:sz w:val="24"/>
          <w:szCs w:val="24"/>
        </w:rPr>
      </w:pPr>
    </w:p>
    <w:p w14:paraId="5E1D102C" w14:textId="77777777" w:rsidR="00203377" w:rsidRPr="00BD0ED0" w:rsidRDefault="00203377" w:rsidP="00203377">
      <w:pPr>
        <w:rPr>
          <w:rFonts w:ascii="Arial Narrow" w:hAnsi="Arial Narrow"/>
          <w:bCs/>
          <w:sz w:val="24"/>
          <w:szCs w:val="24"/>
        </w:rPr>
      </w:pPr>
    </w:p>
    <w:p w14:paraId="1C024DF7" w14:textId="77777777" w:rsidR="00203377" w:rsidRPr="00BD0ED0" w:rsidRDefault="00203377" w:rsidP="00203377">
      <w:pPr>
        <w:rPr>
          <w:rFonts w:ascii="Arial Narrow" w:hAnsi="Arial Narrow"/>
          <w:bCs/>
          <w:sz w:val="24"/>
          <w:szCs w:val="24"/>
        </w:rPr>
      </w:pPr>
    </w:p>
    <w:p w14:paraId="1F75B860"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xml:space="preserve">§ 9 Kvoter på fartøynivå </w:t>
      </w:r>
    </w:p>
    <w:p w14:paraId="022F04D5" w14:textId="77777777" w:rsidR="00203377" w:rsidRPr="00BD0ED0" w:rsidRDefault="00203377" w:rsidP="00203377">
      <w:pPr>
        <w:rPr>
          <w:rFonts w:ascii="Arial Narrow" w:hAnsi="Arial Narrow"/>
          <w:sz w:val="24"/>
          <w:szCs w:val="24"/>
        </w:rPr>
      </w:pPr>
    </w:p>
    <w:p w14:paraId="60D91D91"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Fartøy med tillatelse til å fiske nordsjøsild med trål, tildeles fartøykvoter på grunnlag av følgende kvotefaktorer:</w:t>
      </w:r>
    </w:p>
    <w:p w14:paraId="04503ABE" w14:textId="77777777" w:rsidR="00203377" w:rsidRPr="00BD0ED0" w:rsidRDefault="00203377" w:rsidP="00203377">
      <w:pPr>
        <w:rPr>
          <w:rFonts w:ascii="Arial Narrow" w:hAnsi="Arial Narrow"/>
          <w:sz w:val="24"/>
          <w:szCs w:val="24"/>
        </w:rPr>
      </w:pPr>
    </w:p>
    <w:tbl>
      <w:tblPr>
        <w:tblW w:w="0" w:type="dxa"/>
        <w:tblLayout w:type="fixed"/>
        <w:tblCellMar>
          <w:left w:w="0" w:type="dxa"/>
          <w:right w:w="0" w:type="dxa"/>
        </w:tblCellMar>
        <w:tblLook w:val="04A0" w:firstRow="1" w:lastRow="0" w:firstColumn="1" w:lastColumn="0" w:noHBand="0" w:noVBand="1"/>
      </w:tblPr>
      <w:tblGrid>
        <w:gridCol w:w="2025"/>
        <w:gridCol w:w="5295"/>
        <w:gridCol w:w="2025"/>
      </w:tblGrid>
      <w:tr w:rsidR="00203377" w:rsidRPr="00BD0ED0" w14:paraId="41A8CBB2" w14:textId="77777777" w:rsidTr="00AF478D">
        <w:tc>
          <w:tcPr>
            <w:tcW w:w="2025" w:type="dxa"/>
            <w:hideMark/>
          </w:tcPr>
          <w:p w14:paraId="14EA4732"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50 tonn + </w:t>
            </w:r>
          </w:p>
        </w:tc>
        <w:tc>
          <w:tcPr>
            <w:tcW w:w="5295" w:type="dxa"/>
            <w:hideMark/>
          </w:tcPr>
          <w:p w14:paraId="7AB9F72B"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50 % av bruttotonnasje fra </w:t>
            </w:r>
          </w:p>
        </w:tc>
        <w:tc>
          <w:tcPr>
            <w:tcW w:w="2025" w:type="dxa"/>
            <w:hideMark/>
          </w:tcPr>
          <w:p w14:paraId="4B4C1AB1"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0 - 100 </w:t>
            </w:r>
          </w:p>
        </w:tc>
      </w:tr>
      <w:tr w:rsidR="00203377" w:rsidRPr="00BD0ED0" w14:paraId="242C0082" w14:textId="77777777" w:rsidTr="00AF478D">
        <w:tc>
          <w:tcPr>
            <w:tcW w:w="2025" w:type="dxa"/>
          </w:tcPr>
          <w:p w14:paraId="039B4BE0" w14:textId="77777777" w:rsidR="00203377" w:rsidRPr="00BD0ED0" w:rsidRDefault="00203377" w:rsidP="00AF478D">
            <w:pPr>
              <w:rPr>
                <w:rFonts w:ascii="Arial Narrow" w:hAnsi="Arial Narrow"/>
                <w:sz w:val="24"/>
                <w:szCs w:val="24"/>
              </w:rPr>
            </w:pPr>
          </w:p>
        </w:tc>
        <w:tc>
          <w:tcPr>
            <w:tcW w:w="5295" w:type="dxa"/>
            <w:hideMark/>
          </w:tcPr>
          <w:p w14:paraId="77BA8C8A"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40 % av bruttotonnasje fra </w:t>
            </w:r>
          </w:p>
        </w:tc>
        <w:tc>
          <w:tcPr>
            <w:tcW w:w="2025" w:type="dxa"/>
            <w:hideMark/>
          </w:tcPr>
          <w:p w14:paraId="4AAE84DD"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101 - 200 </w:t>
            </w:r>
          </w:p>
        </w:tc>
      </w:tr>
      <w:tr w:rsidR="00203377" w:rsidRPr="00BD0ED0" w14:paraId="7315C930" w14:textId="77777777" w:rsidTr="00AF478D">
        <w:tc>
          <w:tcPr>
            <w:tcW w:w="2025" w:type="dxa"/>
          </w:tcPr>
          <w:p w14:paraId="471C361F" w14:textId="77777777" w:rsidR="00203377" w:rsidRPr="00BD0ED0" w:rsidRDefault="00203377" w:rsidP="00AF478D">
            <w:pPr>
              <w:rPr>
                <w:rFonts w:ascii="Arial Narrow" w:hAnsi="Arial Narrow"/>
                <w:sz w:val="24"/>
                <w:szCs w:val="24"/>
              </w:rPr>
            </w:pPr>
          </w:p>
        </w:tc>
        <w:tc>
          <w:tcPr>
            <w:tcW w:w="5295" w:type="dxa"/>
            <w:hideMark/>
          </w:tcPr>
          <w:p w14:paraId="20551443"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30 % av bruttotonnasje fra </w:t>
            </w:r>
          </w:p>
        </w:tc>
        <w:tc>
          <w:tcPr>
            <w:tcW w:w="2025" w:type="dxa"/>
            <w:hideMark/>
          </w:tcPr>
          <w:p w14:paraId="7AF70F60"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201 - 300 </w:t>
            </w:r>
          </w:p>
        </w:tc>
      </w:tr>
      <w:tr w:rsidR="00203377" w:rsidRPr="00BD0ED0" w14:paraId="084C27A8" w14:textId="77777777" w:rsidTr="00AF478D">
        <w:tc>
          <w:tcPr>
            <w:tcW w:w="2025" w:type="dxa"/>
          </w:tcPr>
          <w:p w14:paraId="25D42542" w14:textId="77777777" w:rsidR="00203377" w:rsidRPr="00BD0ED0" w:rsidRDefault="00203377" w:rsidP="00AF478D">
            <w:pPr>
              <w:rPr>
                <w:rFonts w:ascii="Arial Narrow" w:hAnsi="Arial Narrow"/>
                <w:sz w:val="24"/>
                <w:szCs w:val="24"/>
              </w:rPr>
            </w:pPr>
          </w:p>
        </w:tc>
        <w:tc>
          <w:tcPr>
            <w:tcW w:w="5295" w:type="dxa"/>
            <w:hideMark/>
          </w:tcPr>
          <w:p w14:paraId="56A62154"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20 % av bruttotonnasje fra </w:t>
            </w:r>
          </w:p>
        </w:tc>
        <w:tc>
          <w:tcPr>
            <w:tcW w:w="2025" w:type="dxa"/>
            <w:hideMark/>
          </w:tcPr>
          <w:p w14:paraId="3E5970E0"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301 - 400 </w:t>
            </w:r>
          </w:p>
        </w:tc>
      </w:tr>
      <w:tr w:rsidR="00203377" w:rsidRPr="00BD0ED0" w14:paraId="7C182ECC" w14:textId="77777777" w:rsidTr="00AF478D">
        <w:tc>
          <w:tcPr>
            <w:tcW w:w="2025" w:type="dxa"/>
          </w:tcPr>
          <w:p w14:paraId="6C9A092F" w14:textId="77777777" w:rsidR="00203377" w:rsidRPr="00BD0ED0" w:rsidRDefault="00203377" w:rsidP="00AF478D">
            <w:pPr>
              <w:rPr>
                <w:rFonts w:ascii="Arial Narrow" w:hAnsi="Arial Narrow"/>
                <w:sz w:val="24"/>
                <w:szCs w:val="24"/>
              </w:rPr>
            </w:pPr>
          </w:p>
        </w:tc>
        <w:tc>
          <w:tcPr>
            <w:tcW w:w="5295" w:type="dxa"/>
            <w:hideMark/>
          </w:tcPr>
          <w:p w14:paraId="6C5F2FE8"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10 % av bruttotonnasje fra </w:t>
            </w:r>
          </w:p>
        </w:tc>
        <w:tc>
          <w:tcPr>
            <w:tcW w:w="2025" w:type="dxa"/>
            <w:hideMark/>
          </w:tcPr>
          <w:p w14:paraId="1ABDBD69" w14:textId="77777777" w:rsidR="00203377" w:rsidRPr="00BD0ED0" w:rsidRDefault="00203377" w:rsidP="00AF478D">
            <w:pPr>
              <w:rPr>
                <w:rFonts w:ascii="Arial Narrow" w:hAnsi="Arial Narrow"/>
                <w:sz w:val="24"/>
                <w:szCs w:val="24"/>
              </w:rPr>
            </w:pPr>
            <w:r w:rsidRPr="00BD0ED0">
              <w:rPr>
                <w:rFonts w:ascii="Arial Narrow" w:hAnsi="Arial Narrow"/>
                <w:sz w:val="24"/>
                <w:szCs w:val="24"/>
              </w:rPr>
              <w:t xml:space="preserve">401 - 600 </w:t>
            </w:r>
          </w:p>
        </w:tc>
      </w:tr>
    </w:tbl>
    <w:p w14:paraId="46C83727" w14:textId="77777777" w:rsidR="00203377" w:rsidRPr="00BD0ED0" w:rsidRDefault="00203377" w:rsidP="00203377">
      <w:pPr>
        <w:shd w:val="clear" w:color="auto" w:fill="FFFFFF"/>
        <w:rPr>
          <w:rFonts w:ascii="Arial Narrow" w:hAnsi="Arial Narrow"/>
          <w:color w:val="202020"/>
          <w:sz w:val="24"/>
          <w:szCs w:val="24"/>
        </w:rPr>
      </w:pPr>
    </w:p>
    <w:p w14:paraId="09F8B481" w14:textId="77777777" w:rsidR="00203377" w:rsidRPr="00BD0ED0" w:rsidRDefault="00203377" w:rsidP="00203377">
      <w:pPr>
        <w:shd w:val="clear" w:color="auto" w:fill="FFFFFF"/>
        <w:rPr>
          <w:rFonts w:ascii="Arial Narrow" w:hAnsi="Arial Narrow"/>
          <w:color w:val="202020"/>
          <w:sz w:val="24"/>
          <w:szCs w:val="24"/>
        </w:rPr>
      </w:pPr>
      <w:r w:rsidRPr="00BD0ED0">
        <w:rPr>
          <w:rFonts w:ascii="Arial Narrow" w:hAnsi="Arial Narrow"/>
          <w:color w:val="202020"/>
          <w:sz w:val="24"/>
          <w:szCs w:val="24"/>
        </w:rPr>
        <w:t xml:space="preserve">Kvoten til det enkelte fartøy </w:t>
      </w:r>
      <w:proofErr w:type="gramStart"/>
      <w:r w:rsidRPr="00BD0ED0">
        <w:rPr>
          <w:rFonts w:ascii="Arial Narrow" w:hAnsi="Arial Narrow"/>
          <w:color w:val="202020"/>
          <w:sz w:val="24"/>
          <w:szCs w:val="24"/>
        </w:rPr>
        <w:t>fremkommer</w:t>
      </w:r>
      <w:proofErr w:type="gramEnd"/>
      <w:r w:rsidRPr="00BD0ED0">
        <w:rPr>
          <w:rFonts w:ascii="Arial Narrow" w:hAnsi="Arial Narrow"/>
          <w:color w:val="202020"/>
          <w:sz w:val="24"/>
          <w:szCs w:val="24"/>
        </w:rPr>
        <w:t xml:space="preserve"> ved å multiplisere fartøyets kvotefaktorer med en kvoteenhet fastsatt av Fiskeridirektoratet. </w:t>
      </w:r>
    </w:p>
    <w:p w14:paraId="25316A78" w14:textId="77777777" w:rsidR="00203377" w:rsidRPr="00BD0ED0" w:rsidRDefault="00203377" w:rsidP="00203377">
      <w:pPr>
        <w:rPr>
          <w:rFonts w:ascii="Arial Narrow" w:hAnsi="Arial Narrow"/>
          <w:sz w:val="24"/>
          <w:szCs w:val="24"/>
        </w:rPr>
      </w:pPr>
    </w:p>
    <w:p w14:paraId="73CE3A82"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Ved beregning av fartøyets kvotefaktor gjelder tonnasje i henhold til skipskontrollens målebrev/identitetsbevis utstedt senest 31. desember 2001, eventuelt fartøyets tonnasje i henhold til Skipskontrollens målebrev/identitetsbevis etter foretatt utskifting eller ombygging i overensstemmelse med utskifting/ombyggingstillatelse gitt senest samme dato. Ved eierskifte nyttes bruttotonnasje per nevnte tidspunkt for det fartøy reder hadde konsesjon på ved årets begynnelse eller tidligere. </w:t>
      </w:r>
    </w:p>
    <w:p w14:paraId="49A780EA" w14:textId="77777777" w:rsidR="00203377" w:rsidRPr="00BD0ED0" w:rsidRDefault="00203377" w:rsidP="00203377">
      <w:pPr>
        <w:rPr>
          <w:rFonts w:ascii="Arial Narrow" w:hAnsi="Arial Narrow"/>
          <w:sz w:val="24"/>
          <w:szCs w:val="24"/>
        </w:rPr>
      </w:pPr>
    </w:p>
    <w:p w14:paraId="3A097C3B" w14:textId="77777777" w:rsidR="00203377" w:rsidRPr="00356FD0" w:rsidRDefault="00203377" w:rsidP="00203377">
      <w:pPr>
        <w:ind w:left="-4"/>
        <w:rPr>
          <w:rFonts w:ascii="Arial Narrow" w:hAnsi="Arial Narrow"/>
          <w:sz w:val="24"/>
          <w:szCs w:val="24"/>
        </w:rPr>
      </w:pPr>
      <w:r w:rsidRPr="00356FD0">
        <w:rPr>
          <w:rFonts w:ascii="Arial Narrow" w:hAnsi="Arial Narrow"/>
          <w:sz w:val="24"/>
          <w:szCs w:val="24"/>
        </w:rPr>
        <w:t>Kvoteenheten fastsettes til 0,72. Av den totale fartøykvoten kan en maksimalkvote beregnet på grunnlag av en delkvoteenhet på 0,25 fiskes i britisk sone. Delkvoteenheten for fiske i britisk sone oppheves fra og med 8. oktober 2025.</w:t>
      </w:r>
    </w:p>
    <w:p w14:paraId="18EFBA81" w14:textId="77777777" w:rsidR="00203377" w:rsidRPr="00BD0ED0" w:rsidRDefault="00203377" w:rsidP="00203377">
      <w:pPr>
        <w:ind w:left="-4"/>
        <w:rPr>
          <w:rFonts w:ascii="Arial Narrow" w:hAnsi="Arial Narrow"/>
          <w:sz w:val="24"/>
          <w:szCs w:val="24"/>
        </w:rPr>
      </w:pPr>
    </w:p>
    <w:p w14:paraId="3FD29CE3" w14:textId="77777777" w:rsidR="00203377" w:rsidRPr="00BD0ED0" w:rsidRDefault="00203377" w:rsidP="00203377">
      <w:pPr>
        <w:ind w:left="-4"/>
        <w:rPr>
          <w:rFonts w:ascii="Arial Narrow" w:hAnsi="Arial Narrow"/>
          <w:sz w:val="24"/>
          <w:szCs w:val="24"/>
        </w:rPr>
      </w:pPr>
    </w:p>
    <w:p w14:paraId="0DD988E2"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10 Kvotefleksibilitet på fartøynivå</w:t>
      </w:r>
    </w:p>
    <w:p w14:paraId="6D650676" w14:textId="77777777" w:rsidR="00203377" w:rsidRPr="00BD0ED0" w:rsidRDefault="00203377" w:rsidP="00203377">
      <w:pPr>
        <w:rPr>
          <w:rFonts w:ascii="Arial Narrow" w:hAnsi="Arial Narrow"/>
          <w:sz w:val="24"/>
          <w:szCs w:val="24"/>
        </w:rPr>
      </w:pPr>
    </w:p>
    <w:p w14:paraId="57B5DE31"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Det enkelte fartøy kan overfiske kvoten tildelt etter § 9 med inntil 10 % i 2025. Fartøy som benytter denne </w:t>
      </w:r>
      <w:proofErr w:type="gramStart"/>
      <w:r w:rsidRPr="00BD0ED0">
        <w:rPr>
          <w:rFonts w:ascii="Arial Narrow" w:hAnsi="Arial Narrow"/>
          <w:sz w:val="24"/>
          <w:szCs w:val="24"/>
        </w:rPr>
        <w:t>adgangen</w:t>
      </w:r>
      <w:proofErr w:type="gramEnd"/>
      <w:r w:rsidRPr="00BD0ED0">
        <w:rPr>
          <w:rFonts w:ascii="Arial Narrow" w:hAnsi="Arial Narrow"/>
          <w:sz w:val="24"/>
          <w:szCs w:val="24"/>
        </w:rPr>
        <w:t xml:space="preserve"> vil bli belastet et tilsvarende kvantum for kvoteåret 2026. Dersom kvoten ikke er oppfisket ved utløpet av 2025, godskrives inntil 10 % av denne kvoten til 2026. Fartøy som benyttet adgangen i 2024 blir belastet eller godskrevet et tilsvarende kvantum for kvoteåret 2025.</w:t>
      </w:r>
    </w:p>
    <w:p w14:paraId="7719EB6B" w14:textId="77777777" w:rsidR="00203377" w:rsidRPr="00BD0ED0" w:rsidRDefault="00203377" w:rsidP="00203377">
      <w:pPr>
        <w:rPr>
          <w:rFonts w:ascii="Arial Narrow" w:hAnsi="Arial Narrow"/>
          <w:sz w:val="24"/>
          <w:szCs w:val="24"/>
        </w:rPr>
      </w:pPr>
    </w:p>
    <w:p w14:paraId="38695E1C" w14:textId="77777777" w:rsidR="00203377" w:rsidRPr="00BD0ED0" w:rsidRDefault="00203377" w:rsidP="00203377">
      <w:pPr>
        <w:rPr>
          <w:rFonts w:ascii="Arial Narrow" w:hAnsi="Arial Narrow"/>
          <w:sz w:val="24"/>
          <w:szCs w:val="24"/>
        </w:rPr>
      </w:pPr>
    </w:p>
    <w:p w14:paraId="3D4C23ED"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Fartøy som i 2025 benytter slumpfiskeordningen i tråd med forskrift 4. mars 2005 nr. 193 om strukturkvoteordningen for havfiskeflåten § 15, kan ikke benytte adgangen til kvotefleksibilitet på fartøynivå.</w:t>
      </w:r>
    </w:p>
    <w:p w14:paraId="2D0B0714" w14:textId="77777777" w:rsidR="00203377" w:rsidRPr="00BD0ED0" w:rsidRDefault="00203377" w:rsidP="00203377">
      <w:pPr>
        <w:rPr>
          <w:rFonts w:ascii="Arial Narrow" w:hAnsi="Arial Narrow"/>
          <w:bCs/>
          <w:sz w:val="24"/>
          <w:szCs w:val="24"/>
        </w:rPr>
      </w:pPr>
    </w:p>
    <w:p w14:paraId="1B1B44CA" w14:textId="77777777" w:rsidR="00203377" w:rsidRDefault="00203377" w:rsidP="00203377">
      <w:pPr>
        <w:rPr>
          <w:rFonts w:ascii="Arial Narrow" w:hAnsi="Arial Narrow"/>
          <w:bCs/>
          <w:sz w:val="24"/>
          <w:szCs w:val="24"/>
        </w:rPr>
      </w:pPr>
    </w:p>
    <w:p w14:paraId="002AA78B" w14:textId="77777777" w:rsidR="00203377" w:rsidRDefault="00203377" w:rsidP="00203377">
      <w:pPr>
        <w:rPr>
          <w:rFonts w:ascii="Arial Narrow" w:hAnsi="Arial Narrow"/>
          <w:bCs/>
          <w:sz w:val="24"/>
          <w:szCs w:val="24"/>
        </w:rPr>
      </w:pPr>
    </w:p>
    <w:p w14:paraId="7F6A2EC6" w14:textId="77777777" w:rsidR="00203377" w:rsidRDefault="00203377" w:rsidP="00203377">
      <w:pPr>
        <w:rPr>
          <w:rFonts w:ascii="Arial Narrow" w:hAnsi="Arial Narrow"/>
          <w:bCs/>
          <w:sz w:val="24"/>
          <w:szCs w:val="24"/>
        </w:rPr>
      </w:pPr>
    </w:p>
    <w:p w14:paraId="27915360" w14:textId="77777777" w:rsidR="00203377" w:rsidRDefault="00203377" w:rsidP="00203377">
      <w:pPr>
        <w:rPr>
          <w:rFonts w:ascii="Arial Narrow" w:hAnsi="Arial Narrow"/>
          <w:bCs/>
          <w:sz w:val="24"/>
          <w:szCs w:val="24"/>
        </w:rPr>
      </w:pPr>
    </w:p>
    <w:p w14:paraId="0D384BE4"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lastRenderedPageBreak/>
        <w:t xml:space="preserve">§ 11 Partråling </w:t>
      </w:r>
    </w:p>
    <w:p w14:paraId="43C41E47" w14:textId="77777777" w:rsidR="00203377" w:rsidRPr="00BD0ED0" w:rsidRDefault="00203377" w:rsidP="00203377">
      <w:pPr>
        <w:rPr>
          <w:rFonts w:ascii="Arial Narrow" w:hAnsi="Arial Narrow"/>
          <w:sz w:val="24"/>
          <w:szCs w:val="24"/>
        </w:rPr>
      </w:pPr>
    </w:p>
    <w:p w14:paraId="55CA6953"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Uten hinder av forbudet i §§ 17 og 18 kan fartøy som partråler på følgende vilkår fordele kvantumet ved landing, uavhengig av hvilket fartøy som fører fangsten: </w:t>
      </w:r>
    </w:p>
    <w:p w14:paraId="513785B2" w14:textId="77777777" w:rsidR="00203377" w:rsidRPr="00BD0ED0" w:rsidRDefault="00203377" w:rsidP="00203377">
      <w:pPr>
        <w:numPr>
          <w:ilvl w:val="0"/>
          <w:numId w:val="31"/>
        </w:numPr>
        <w:spacing w:line="240" w:lineRule="auto"/>
        <w:rPr>
          <w:rFonts w:ascii="Arial Narrow" w:hAnsi="Arial Narrow"/>
          <w:sz w:val="24"/>
          <w:szCs w:val="24"/>
        </w:rPr>
      </w:pPr>
      <w:r w:rsidRPr="00BD0ED0">
        <w:rPr>
          <w:rFonts w:ascii="Arial Narrow" w:hAnsi="Arial Narrow"/>
          <w:sz w:val="24"/>
          <w:szCs w:val="24"/>
        </w:rPr>
        <w:t xml:space="preserve">Fartøyene må være skriftlig påmeldt som partrållag til Norges Sildesalgslag før fisket tar til. </w:t>
      </w:r>
    </w:p>
    <w:p w14:paraId="5A10D0C2" w14:textId="77777777" w:rsidR="00203377" w:rsidRPr="00BD0ED0" w:rsidRDefault="00203377" w:rsidP="00203377">
      <w:pPr>
        <w:numPr>
          <w:ilvl w:val="0"/>
          <w:numId w:val="31"/>
        </w:numPr>
        <w:spacing w:line="240" w:lineRule="auto"/>
        <w:rPr>
          <w:rFonts w:ascii="Arial Narrow" w:hAnsi="Arial Narrow"/>
          <w:sz w:val="24"/>
          <w:szCs w:val="24"/>
        </w:rPr>
      </w:pPr>
      <w:r w:rsidRPr="00BD0ED0">
        <w:rPr>
          <w:rFonts w:ascii="Arial Narrow" w:hAnsi="Arial Narrow"/>
          <w:sz w:val="24"/>
          <w:szCs w:val="24"/>
        </w:rPr>
        <w:t xml:space="preserve">Fartøyene i partrållaget må fiske med samme redskap, og to fartøy kan dra med inntil 2 wire i hver sin vinge av trålredskapet. Det er ikke tillatt å nytte tråldører under partråling. </w:t>
      </w:r>
    </w:p>
    <w:p w14:paraId="52258D2C" w14:textId="77777777" w:rsidR="00203377" w:rsidRPr="00BD0ED0" w:rsidRDefault="00203377" w:rsidP="00203377">
      <w:pPr>
        <w:numPr>
          <w:ilvl w:val="0"/>
          <w:numId w:val="31"/>
        </w:numPr>
        <w:spacing w:line="240" w:lineRule="auto"/>
        <w:rPr>
          <w:rFonts w:ascii="Arial Narrow" w:hAnsi="Arial Narrow"/>
          <w:sz w:val="24"/>
          <w:szCs w:val="24"/>
        </w:rPr>
      </w:pPr>
      <w:r w:rsidRPr="00BD0ED0">
        <w:rPr>
          <w:rFonts w:ascii="Arial Narrow" w:hAnsi="Arial Narrow"/>
          <w:sz w:val="24"/>
          <w:szCs w:val="24"/>
        </w:rPr>
        <w:t xml:space="preserve">Dersom fangst som tas i forbindelse med partråling deles, skal minimum 20 % av fangsten per landing fordeles til de aktuelle fartøyene. Det skal alltid føres fangst på det fartøy som lander fangsten. </w:t>
      </w:r>
    </w:p>
    <w:p w14:paraId="05A5C401" w14:textId="77777777" w:rsidR="00203377" w:rsidRPr="00BD0ED0" w:rsidRDefault="00203377" w:rsidP="00203377">
      <w:pPr>
        <w:numPr>
          <w:ilvl w:val="0"/>
          <w:numId w:val="31"/>
        </w:numPr>
        <w:spacing w:line="240" w:lineRule="auto"/>
        <w:rPr>
          <w:rFonts w:ascii="Arial Narrow" w:hAnsi="Arial Narrow"/>
          <w:sz w:val="24"/>
          <w:szCs w:val="24"/>
        </w:rPr>
      </w:pPr>
      <w:r w:rsidRPr="00BD0ED0">
        <w:rPr>
          <w:rFonts w:ascii="Arial Narrow" w:hAnsi="Arial Narrow"/>
          <w:sz w:val="24"/>
          <w:szCs w:val="24"/>
        </w:rPr>
        <w:t xml:space="preserve">Ved innmelding av fangst til Norges Sildesalgslag og ved landing skal det gis oppgave over at fangsten er tatt som partrållag. </w:t>
      </w:r>
    </w:p>
    <w:p w14:paraId="435D06DF" w14:textId="77777777" w:rsidR="00203377" w:rsidRPr="00BD0ED0" w:rsidRDefault="00203377" w:rsidP="00203377">
      <w:pPr>
        <w:numPr>
          <w:ilvl w:val="0"/>
          <w:numId w:val="31"/>
        </w:numPr>
        <w:spacing w:line="240" w:lineRule="auto"/>
        <w:rPr>
          <w:rFonts w:ascii="Arial Narrow" w:hAnsi="Arial Narrow"/>
          <w:sz w:val="24"/>
          <w:szCs w:val="24"/>
        </w:rPr>
      </w:pPr>
      <w:r w:rsidRPr="00BD0ED0">
        <w:rPr>
          <w:rFonts w:ascii="Arial Narrow" w:hAnsi="Arial Narrow"/>
          <w:sz w:val="24"/>
          <w:szCs w:val="24"/>
        </w:rPr>
        <w:t xml:space="preserve">Et fartøy kan ikke dele fangst med mer enn tre andre fartøy i løpet av reguleringsåret. Et fartøy kan likevel dele fangst med nytt fartøy dersom tidligere fartøy i partrållaget er utgått av merkeregisteret som følge av en strukturordning. </w:t>
      </w:r>
    </w:p>
    <w:p w14:paraId="62DD6ECE" w14:textId="77777777" w:rsidR="00203377" w:rsidRPr="00BD0ED0" w:rsidRDefault="00203377" w:rsidP="00203377">
      <w:pPr>
        <w:rPr>
          <w:rFonts w:ascii="Arial Narrow" w:hAnsi="Arial Narrow"/>
          <w:sz w:val="24"/>
          <w:szCs w:val="24"/>
        </w:rPr>
      </w:pPr>
    </w:p>
    <w:p w14:paraId="63F0ADD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Før oppstart av fisket med partrål skal det sendes melding til Fiskeridirektoratet. Fiskeridirektoratet kan kreve at fartøy som meldes som partrållag fremstiller seg for godkjenning. Fiskeridirektoratets klagesaksenhet er klageinstans. </w:t>
      </w:r>
    </w:p>
    <w:p w14:paraId="234A55F2" w14:textId="77777777" w:rsidR="00203377" w:rsidRDefault="00203377" w:rsidP="00203377">
      <w:pPr>
        <w:rPr>
          <w:rFonts w:ascii="Arial Narrow" w:hAnsi="Arial Narrow"/>
          <w:sz w:val="24"/>
          <w:szCs w:val="24"/>
        </w:rPr>
      </w:pPr>
    </w:p>
    <w:p w14:paraId="75CFDEE8" w14:textId="77777777" w:rsidR="00203377" w:rsidRDefault="00203377" w:rsidP="00203377">
      <w:pPr>
        <w:rPr>
          <w:rFonts w:ascii="Arial Narrow" w:hAnsi="Arial Narrow"/>
          <w:sz w:val="24"/>
          <w:szCs w:val="24"/>
        </w:rPr>
      </w:pPr>
    </w:p>
    <w:p w14:paraId="42A75AC0" w14:textId="77777777" w:rsidR="00203377" w:rsidRDefault="00203377" w:rsidP="00203377">
      <w:pPr>
        <w:rPr>
          <w:rFonts w:ascii="Arial Narrow" w:hAnsi="Arial Narrow"/>
          <w:sz w:val="24"/>
          <w:szCs w:val="24"/>
        </w:rPr>
      </w:pPr>
      <w:r>
        <w:rPr>
          <w:rFonts w:ascii="Arial Narrow" w:hAnsi="Arial Narrow"/>
          <w:sz w:val="24"/>
          <w:szCs w:val="24"/>
        </w:rPr>
        <w:br w:type="page"/>
      </w:r>
    </w:p>
    <w:p w14:paraId="295143F4" w14:textId="77777777" w:rsidR="00203377" w:rsidRPr="00BD0ED0" w:rsidRDefault="00203377" w:rsidP="00203377">
      <w:pPr>
        <w:rPr>
          <w:rFonts w:ascii="Arial Narrow" w:hAnsi="Arial Narrow"/>
          <w:sz w:val="24"/>
          <w:szCs w:val="24"/>
        </w:rPr>
      </w:pPr>
      <w:r w:rsidRPr="00BD0ED0">
        <w:rPr>
          <w:rFonts w:ascii="Arial Narrow" w:hAnsi="Arial Narrow"/>
          <w:sz w:val="24"/>
          <w:szCs w:val="24"/>
        </w:rPr>
        <w:lastRenderedPageBreak/>
        <w:t xml:space="preserve">Kapittel 4. Fisket i kystfartøygruppen </w:t>
      </w:r>
    </w:p>
    <w:p w14:paraId="2DA8B711" w14:textId="77777777" w:rsidR="00203377" w:rsidRPr="00BD0ED0" w:rsidRDefault="00203377" w:rsidP="00203377">
      <w:pPr>
        <w:rPr>
          <w:rFonts w:ascii="Arial Narrow" w:hAnsi="Arial Narrow"/>
          <w:bCs/>
          <w:sz w:val="24"/>
          <w:szCs w:val="24"/>
        </w:rPr>
      </w:pPr>
    </w:p>
    <w:p w14:paraId="3C83CF55" w14:textId="77777777" w:rsidR="00203377" w:rsidRPr="00BD0ED0" w:rsidRDefault="00203377" w:rsidP="00203377">
      <w:pPr>
        <w:rPr>
          <w:rFonts w:ascii="Arial Narrow" w:hAnsi="Arial Narrow"/>
          <w:bCs/>
          <w:sz w:val="24"/>
          <w:szCs w:val="24"/>
        </w:rPr>
      </w:pPr>
    </w:p>
    <w:p w14:paraId="27B5C6A6" w14:textId="77777777" w:rsidR="00203377" w:rsidRPr="00BD0ED0" w:rsidRDefault="00203377" w:rsidP="00203377">
      <w:pPr>
        <w:rPr>
          <w:rFonts w:ascii="Arial Narrow" w:hAnsi="Arial Narrow"/>
          <w:bCs/>
          <w:sz w:val="24"/>
          <w:szCs w:val="24"/>
        </w:rPr>
      </w:pPr>
    </w:p>
    <w:p w14:paraId="03928ED2"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12 Kvoter for fartøy i lukket gruppe</w:t>
      </w:r>
    </w:p>
    <w:p w14:paraId="287DD0D4" w14:textId="77777777" w:rsidR="00203377" w:rsidRPr="00BD0ED0" w:rsidRDefault="00203377" w:rsidP="00203377">
      <w:pPr>
        <w:rPr>
          <w:rFonts w:ascii="Arial Narrow" w:hAnsi="Arial Narrow"/>
          <w:sz w:val="24"/>
          <w:szCs w:val="24"/>
        </w:rPr>
      </w:pPr>
    </w:p>
    <w:p w14:paraId="7DC113E1"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med adgang til å delta i lukket gruppe kan fiske og lande følgende kvanta sild: </w:t>
      </w:r>
    </w:p>
    <w:tbl>
      <w:tblPr>
        <w:tblW w:w="8364" w:type="dxa"/>
        <w:tblInd w:w="70" w:type="dxa"/>
        <w:tblLayout w:type="fixed"/>
        <w:tblCellMar>
          <w:left w:w="0" w:type="dxa"/>
          <w:right w:w="0" w:type="dxa"/>
        </w:tblCellMar>
        <w:tblLook w:val="04A0" w:firstRow="1" w:lastRow="0" w:firstColumn="1" w:lastColumn="0" w:noHBand="0" w:noVBand="1"/>
      </w:tblPr>
      <w:tblGrid>
        <w:gridCol w:w="2835"/>
        <w:gridCol w:w="1843"/>
        <w:gridCol w:w="1843"/>
        <w:gridCol w:w="1843"/>
      </w:tblGrid>
      <w:tr w:rsidR="00203377" w:rsidRPr="00BD0ED0" w14:paraId="40881DE1" w14:textId="77777777" w:rsidTr="00AF478D">
        <w:trPr>
          <w:trHeight w:val="630"/>
        </w:trPr>
        <w:tc>
          <w:tcPr>
            <w:tcW w:w="2835" w:type="dxa"/>
            <w:tcBorders>
              <w:top w:val="single" w:sz="8" w:space="0" w:color="auto"/>
              <w:left w:val="single" w:sz="8" w:space="0" w:color="auto"/>
              <w:bottom w:val="single" w:sz="8" w:space="0" w:color="auto"/>
              <w:right w:val="single" w:sz="8" w:space="0" w:color="auto"/>
            </w:tcBorders>
            <w:tcMar>
              <w:top w:w="0" w:type="dxa"/>
              <w:left w:w="70" w:type="dxa"/>
              <w:bottom w:w="0" w:type="dxa"/>
              <w:right w:w="70" w:type="dxa"/>
            </w:tcMar>
            <w:hideMark/>
          </w:tcPr>
          <w:p w14:paraId="732487C9"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Hjemmelslengde </w:t>
            </w:r>
          </w:p>
        </w:tc>
        <w:tc>
          <w:tcPr>
            <w:tcW w:w="1843"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5B7A1D55"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Kvotefaktor </w:t>
            </w:r>
          </w:p>
        </w:tc>
        <w:tc>
          <w:tcPr>
            <w:tcW w:w="1843"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76C434B2"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Maksimalkvote (tonn) </w:t>
            </w:r>
          </w:p>
        </w:tc>
        <w:tc>
          <w:tcPr>
            <w:tcW w:w="1843" w:type="dxa"/>
            <w:tcBorders>
              <w:top w:val="single" w:sz="8" w:space="0" w:color="auto"/>
              <w:left w:val="nil"/>
              <w:bottom w:val="single" w:sz="8" w:space="0" w:color="auto"/>
              <w:right w:val="single" w:sz="8" w:space="0" w:color="auto"/>
            </w:tcBorders>
            <w:tcMar>
              <w:top w:w="0" w:type="dxa"/>
              <w:left w:w="70" w:type="dxa"/>
              <w:bottom w:w="0" w:type="dxa"/>
              <w:right w:w="70" w:type="dxa"/>
            </w:tcMar>
            <w:hideMark/>
          </w:tcPr>
          <w:p w14:paraId="6026834D"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Herav garantert kvote (tonn) </w:t>
            </w:r>
          </w:p>
        </w:tc>
      </w:tr>
      <w:tr w:rsidR="00203377" w:rsidRPr="00BD0ED0" w14:paraId="1BC237C9"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0EF12B6"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under 7,0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2EAD9F05"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55BA408E"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12,6</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54B7B33"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9,7</w:t>
            </w:r>
          </w:p>
        </w:tc>
      </w:tr>
      <w:tr w:rsidR="00203377" w:rsidRPr="00BD0ED0" w14:paraId="2CDB5106"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04E2CED9"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7,0 – 7,99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0C26107C"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2</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2B531A9F"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25,2</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2E311ABB"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19,4</w:t>
            </w:r>
          </w:p>
        </w:tc>
      </w:tr>
      <w:tr w:rsidR="00203377" w:rsidRPr="00BD0ED0" w14:paraId="694FDE22"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74C02BE4"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8,0 - 8,99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0B60CC6F"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3</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1B8F6284"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37,8</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6C33186"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29,1</w:t>
            </w:r>
          </w:p>
        </w:tc>
      </w:tr>
      <w:tr w:rsidR="00203377" w:rsidRPr="00BD0ED0" w14:paraId="4BD4F9FC"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3809B33E"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9,0 – 9,99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672E12C9"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4</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D938AE0"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50,4</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504395C1"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38,8</w:t>
            </w:r>
          </w:p>
        </w:tc>
      </w:tr>
      <w:tr w:rsidR="00203377" w:rsidRPr="00BD0ED0" w14:paraId="2E5F5722"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4870F77"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10,0 – 10,99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0C6916AF"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5</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3697F1DF"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63,1</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7E26B79F"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48,5</w:t>
            </w:r>
          </w:p>
        </w:tc>
      </w:tr>
      <w:tr w:rsidR="00203377" w:rsidRPr="00BD0ED0" w14:paraId="0001F07B"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A9E7D4F"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11,0 – 11,99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4D39FDE4"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6</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44CDE487"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75,7</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29C4DA93"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58,2</w:t>
            </w:r>
          </w:p>
        </w:tc>
      </w:tr>
      <w:tr w:rsidR="00203377" w:rsidRPr="00BD0ED0" w14:paraId="2F168E97"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5733F33"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12,0 – 12,99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114C814A"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7</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3F08BB97"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88,3</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4D11632D"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67,9</w:t>
            </w:r>
          </w:p>
        </w:tc>
      </w:tr>
      <w:tr w:rsidR="00203377" w:rsidRPr="00BD0ED0" w14:paraId="45D3AD31"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0F68F726"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13,0 – 13,99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48DE1A70"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8</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0BA905EB"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100,9</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E54C9EE"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77,6</w:t>
            </w:r>
          </w:p>
        </w:tc>
      </w:tr>
      <w:tr w:rsidR="00203377" w:rsidRPr="00BD0ED0" w14:paraId="3EF57C37"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4A802D8"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14,0 – 14,99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1C8214B4"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9</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4560F703"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113,5</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33F0FBB7"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87,3</w:t>
            </w:r>
          </w:p>
        </w:tc>
      </w:tr>
      <w:tr w:rsidR="00203377" w:rsidRPr="00BD0ED0" w14:paraId="7D3DD54F"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AAB1090"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15,0 – 15,99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3FA74233"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10</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0EA368DC"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126,1</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2DFA7A98"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97</w:t>
            </w:r>
          </w:p>
        </w:tc>
      </w:tr>
      <w:tr w:rsidR="00203377" w:rsidRPr="00BD0ED0" w14:paraId="0E1D8C3E"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482D2B77"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16,0 – 16,99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07E94023"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11</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1A4E3245"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138,7</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44EB3358"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106,7</w:t>
            </w:r>
          </w:p>
        </w:tc>
      </w:tr>
      <w:tr w:rsidR="00203377" w:rsidRPr="00BD0ED0" w14:paraId="6067177F"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1E99CEC3"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17,0 – 17,99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0D9DD713"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12</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7B50AB45"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151,3</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0C77F2F"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116,4</w:t>
            </w:r>
          </w:p>
        </w:tc>
      </w:tr>
      <w:tr w:rsidR="00203377" w:rsidRPr="00BD0ED0" w14:paraId="52F6E711"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DFD52C7"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18,0 – 18,99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2A5D8EDC"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13</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23E5D6B"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163,9</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0D92C75D"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126,1</w:t>
            </w:r>
          </w:p>
        </w:tc>
      </w:tr>
      <w:tr w:rsidR="00203377" w:rsidRPr="00BD0ED0" w14:paraId="5120B466"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50B5E6D"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19,0 – 19,99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003260FB"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14</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27BF2772"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176,5</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B5904F9"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135,8</w:t>
            </w:r>
          </w:p>
        </w:tc>
      </w:tr>
      <w:tr w:rsidR="00203377" w:rsidRPr="00BD0ED0" w14:paraId="281BED49"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6EB59547"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20,0 – 20,99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472CB808"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15</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199CF2D6"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189,2</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351CACBF"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145,5</w:t>
            </w:r>
          </w:p>
        </w:tc>
      </w:tr>
      <w:tr w:rsidR="00203377" w:rsidRPr="00BD0ED0" w14:paraId="7468DFB0" w14:textId="77777777" w:rsidTr="00AF478D">
        <w:trPr>
          <w:trHeight w:val="315"/>
        </w:trPr>
        <w:tc>
          <w:tcPr>
            <w:tcW w:w="2835" w:type="dxa"/>
            <w:tcBorders>
              <w:top w:val="nil"/>
              <w:left w:val="single" w:sz="8" w:space="0" w:color="auto"/>
              <w:bottom w:val="single" w:sz="8" w:space="0" w:color="auto"/>
              <w:right w:val="single" w:sz="8" w:space="0" w:color="auto"/>
            </w:tcBorders>
            <w:noWrap/>
            <w:tcMar>
              <w:top w:w="0" w:type="dxa"/>
              <w:left w:w="70" w:type="dxa"/>
              <w:bottom w:w="0" w:type="dxa"/>
              <w:right w:w="70" w:type="dxa"/>
            </w:tcMar>
            <w:hideMark/>
          </w:tcPr>
          <w:p w14:paraId="526AD173" w14:textId="77777777" w:rsidR="00203377" w:rsidRPr="00BD0ED0" w:rsidRDefault="00203377" w:rsidP="00AF478D">
            <w:pPr>
              <w:rPr>
                <w:rFonts w:ascii="Arial Narrow" w:hAnsi="Arial Narrow"/>
                <w:color w:val="000000"/>
                <w:sz w:val="24"/>
                <w:szCs w:val="24"/>
              </w:rPr>
            </w:pPr>
            <w:r w:rsidRPr="00BD0ED0">
              <w:rPr>
                <w:rFonts w:ascii="Arial Narrow" w:hAnsi="Arial Narrow"/>
                <w:color w:val="000000"/>
                <w:sz w:val="24"/>
                <w:szCs w:val="24"/>
              </w:rPr>
              <w:t xml:space="preserve">Fartøy 21,0 – 21,35 meter </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hideMark/>
          </w:tcPr>
          <w:p w14:paraId="66F21100" w14:textId="77777777" w:rsidR="00203377" w:rsidRPr="00BD0ED0" w:rsidRDefault="00203377" w:rsidP="00AF478D">
            <w:pPr>
              <w:jc w:val="right"/>
              <w:rPr>
                <w:rFonts w:ascii="Arial Narrow" w:hAnsi="Arial Narrow"/>
                <w:color w:val="000000"/>
                <w:sz w:val="24"/>
                <w:szCs w:val="24"/>
              </w:rPr>
            </w:pPr>
            <w:r w:rsidRPr="00BD0ED0">
              <w:rPr>
                <w:rFonts w:ascii="Arial Narrow" w:hAnsi="Arial Narrow"/>
                <w:color w:val="000000"/>
                <w:sz w:val="24"/>
                <w:szCs w:val="24"/>
              </w:rPr>
              <w:t>16</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6F83203D"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201,8</w:t>
            </w:r>
          </w:p>
        </w:tc>
        <w:tc>
          <w:tcPr>
            <w:tcW w:w="1843" w:type="dxa"/>
            <w:tcBorders>
              <w:top w:val="nil"/>
              <w:left w:val="nil"/>
              <w:bottom w:val="single" w:sz="8" w:space="0" w:color="auto"/>
              <w:right w:val="single" w:sz="8" w:space="0" w:color="auto"/>
            </w:tcBorders>
            <w:noWrap/>
            <w:tcMar>
              <w:top w:w="0" w:type="dxa"/>
              <w:left w:w="70" w:type="dxa"/>
              <w:bottom w:w="0" w:type="dxa"/>
              <w:right w:w="70" w:type="dxa"/>
            </w:tcMar>
          </w:tcPr>
          <w:p w14:paraId="1478ABF0" w14:textId="77777777" w:rsidR="00203377" w:rsidRPr="00BD0ED0" w:rsidRDefault="00203377" w:rsidP="00AF478D">
            <w:pPr>
              <w:jc w:val="right"/>
              <w:rPr>
                <w:rFonts w:ascii="Arial Narrow" w:hAnsi="Arial Narrow"/>
                <w:sz w:val="24"/>
                <w:szCs w:val="24"/>
              </w:rPr>
            </w:pPr>
            <w:r w:rsidRPr="00BD0ED0">
              <w:rPr>
                <w:rFonts w:ascii="Arial Narrow" w:hAnsi="Arial Narrow"/>
                <w:sz w:val="24"/>
                <w:szCs w:val="24"/>
              </w:rPr>
              <w:t>155,2</w:t>
            </w:r>
          </w:p>
        </w:tc>
      </w:tr>
    </w:tbl>
    <w:p w14:paraId="765A6A68" w14:textId="77777777" w:rsidR="00203377" w:rsidRDefault="00203377" w:rsidP="00203377">
      <w:pPr>
        <w:rPr>
          <w:rFonts w:ascii="Arial Narrow" w:hAnsi="Arial Narrow"/>
          <w:sz w:val="24"/>
          <w:szCs w:val="24"/>
        </w:rPr>
      </w:pPr>
    </w:p>
    <w:p w14:paraId="05B10136"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Av kvoten etter første ledd kan en maksimalkvote på 120 tonn fiskes i britisk sone. </w:t>
      </w:r>
    </w:p>
    <w:p w14:paraId="7288179B" w14:textId="77777777" w:rsidR="00203377" w:rsidRPr="00BD0ED0" w:rsidRDefault="00203377" w:rsidP="00203377">
      <w:pPr>
        <w:rPr>
          <w:rFonts w:ascii="Arial Narrow" w:hAnsi="Arial Narrow"/>
          <w:sz w:val="24"/>
          <w:szCs w:val="24"/>
        </w:rPr>
      </w:pPr>
    </w:p>
    <w:p w14:paraId="69FE8ED7"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Kvoten til det enkelte fartøy beregnes ved å multiplisere fartøyets kvotefaktorer med en kvoteenhet. Kvoteenheten for maksimalkvoten er fastsatt til 12,6 tonn. Ved en eventuell stopp i fisket i lukket gruppe kan det enkelte fartøy likevel fortsette fisket innenfor en kvoteenhet fastsatt til 9,7 tonn.</w:t>
      </w:r>
      <w:r>
        <w:rPr>
          <w:rFonts w:ascii="Arial Narrow" w:hAnsi="Arial Narrow"/>
          <w:sz w:val="24"/>
          <w:szCs w:val="24"/>
        </w:rPr>
        <w:t xml:space="preserve"> Fisket på maksimalkvotene stoppes fra og med den 23. september 2025.  </w:t>
      </w:r>
    </w:p>
    <w:p w14:paraId="65BABFEB" w14:textId="77777777" w:rsidR="00203377" w:rsidRPr="00BD0ED0" w:rsidRDefault="00203377" w:rsidP="00203377">
      <w:pPr>
        <w:rPr>
          <w:rFonts w:ascii="Arial Narrow" w:hAnsi="Arial Narrow"/>
          <w:sz w:val="24"/>
          <w:szCs w:val="24"/>
        </w:rPr>
      </w:pPr>
    </w:p>
    <w:p w14:paraId="48619734" w14:textId="77777777" w:rsidR="00203377" w:rsidRPr="00BD0ED0" w:rsidRDefault="00203377" w:rsidP="00203377">
      <w:pPr>
        <w:pStyle w:val="Default"/>
        <w:rPr>
          <w:rFonts w:ascii="Arial Narrow" w:hAnsi="Arial Narrow"/>
        </w:rPr>
      </w:pPr>
    </w:p>
    <w:p w14:paraId="62F270E4" w14:textId="77777777" w:rsidR="00203377" w:rsidRPr="00BD0ED0" w:rsidRDefault="00203377" w:rsidP="00203377">
      <w:pPr>
        <w:pStyle w:val="Default"/>
        <w:rPr>
          <w:rFonts w:ascii="Arial Narrow" w:hAnsi="Arial Narrow"/>
        </w:rPr>
      </w:pPr>
    </w:p>
    <w:p w14:paraId="09E1D437"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13 Kvoter for fartøy i åpen gruppe</w:t>
      </w:r>
    </w:p>
    <w:p w14:paraId="3796FF59" w14:textId="77777777" w:rsidR="00203377" w:rsidRPr="00BD0ED0" w:rsidRDefault="00203377" w:rsidP="00203377">
      <w:pPr>
        <w:rPr>
          <w:rFonts w:ascii="Arial Narrow" w:hAnsi="Arial Narrow"/>
          <w:sz w:val="24"/>
          <w:szCs w:val="24"/>
        </w:rPr>
      </w:pPr>
    </w:p>
    <w:p w14:paraId="36CECA1B"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med adgang til å delta i åpen gruppe kan fiske og lande en fartøykvote på inntil 12 tonn sild. </w:t>
      </w:r>
    </w:p>
    <w:p w14:paraId="362C404E" w14:textId="77777777" w:rsidR="00203377" w:rsidRPr="00BD0ED0" w:rsidRDefault="00203377" w:rsidP="00203377">
      <w:pPr>
        <w:rPr>
          <w:rFonts w:ascii="Arial Narrow" w:hAnsi="Arial Narrow"/>
          <w:sz w:val="24"/>
          <w:szCs w:val="24"/>
        </w:rPr>
      </w:pPr>
      <w:r w:rsidRPr="00BD0ED0">
        <w:rPr>
          <w:rFonts w:ascii="Arial Narrow" w:hAnsi="Arial Narrow"/>
          <w:bCs/>
          <w:sz w:val="24"/>
          <w:szCs w:val="24"/>
        </w:rPr>
        <w:t xml:space="preserve">Fartøy som er tildelt rekrutteringskvote i </w:t>
      </w:r>
      <w:proofErr w:type="gramStart"/>
      <w:r w:rsidRPr="00BD0ED0">
        <w:rPr>
          <w:rFonts w:ascii="Arial Narrow" w:hAnsi="Arial Narrow"/>
          <w:bCs/>
          <w:sz w:val="24"/>
          <w:szCs w:val="24"/>
        </w:rPr>
        <w:t>medhold av</w:t>
      </w:r>
      <w:proofErr w:type="gramEnd"/>
      <w:r w:rsidRPr="00BD0ED0">
        <w:rPr>
          <w:rFonts w:ascii="Arial Narrow" w:hAnsi="Arial Narrow"/>
          <w:bCs/>
          <w:sz w:val="24"/>
          <w:szCs w:val="24"/>
        </w:rPr>
        <w:t xml:space="preserve"> rekrutteringskvotebonusordningen kan fiske og lande en fartøykvote (garantert) på 39 tonn. </w:t>
      </w:r>
    </w:p>
    <w:p w14:paraId="5AABC9A6" w14:textId="77777777" w:rsidR="00203377" w:rsidRPr="00BD0ED0" w:rsidRDefault="00203377" w:rsidP="00203377">
      <w:pPr>
        <w:rPr>
          <w:rFonts w:ascii="Arial Narrow" w:hAnsi="Arial Narrow"/>
          <w:sz w:val="24"/>
          <w:szCs w:val="24"/>
        </w:rPr>
      </w:pPr>
      <w:r w:rsidRPr="00BD0ED0">
        <w:rPr>
          <w:rFonts w:ascii="Arial Narrow" w:hAnsi="Arial Narrow"/>
          <w:sz w:val="24"/>
          <w:szCs w:val="24"/>
        </w:rPr>
        <w:lastRenderedPageBreak/>
        <w:t>§ 14 Kvotefleksibilitet på fartøynivå</w:t>
      </w:r>
    </w:p>
    <w:p w14:paraId="0B63D2EE" w14:textId="77777777" w:rsidR="00203377" w:rsidRPr="00BD0ED0" w:rsidRDefault="00203377" w:rsidP="00203377">
      <w:pPr>
        <w:rPr>
          <w:rFonts w:ascii="Arial Narrow" w:hAnsi="Arial Narrow"/>
          <w:sz w:val="24"/>
          <w:szCs w:val="24"/>
        </w:rPr>
      </w:pPr>
    </w:p>
    <w:p w14:paraId="0F9F9DF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Etter at kvoten som tildeles etter § 12 er utnyttet, kan det enkelte fartøy overfiske kvoten med inntil 10 % av fartøyets garanterte kvote i 2025. Fartøy som benytter denne </w:t>
      </w:r>
      <w:proofErr w:type="gramStart"/>
      <w:r w:rsidRPr="00BD0ED0">
        <w:rPr>
          <w:rFonts w:ascii="Arial Narrow" w:hAnsi="Arial Narrow"/>
          <w:sz w:val="24"/>
          <w:szCs w:val="24"/>
        </w:rPr>
        <w:t>adgangen</w:t>
      </w:r>
      <w:proofErr w:type="gramEnd"/>
      <w:r w:rsidRPr="00BD0ED0">
        <w:rPr>
          <w:rFonts w:ascii="Arial Narrow" w:hAnsi="Arial Narrow"/>
          <w:sz w:val="24"/>
          <w:szCs w:val="24"/>
        </w:rPr>
        <w:t xml:space="preserve"> vil bli belastet et tilsvarende kvantum for kvoteåret 2026. Fartøy som benyttet adgangen i 2024 blir belastet et tilsvarende kvantum for kvoteåret 2025.</w:t>
      </w:r>
    </w:p>
    <w:p w14:paraId="797C250E" w14:textId="77777777" w:rsidR="00203377" w:rsidRPr="00BD0ED0" w:rsidRDefault="00203377" w:rsidP="00203377">
      <w:pPr>
        <w:rPr>
          <w:rFonts w:ascii="Arial Narrow" w:hAnsi="Arial Narrow"/>
          <w:sz w:val="24"/>
          <w:szCs w:val="24"/>
        </w:rPr>
      </w:pPr>
    </w:p>
    <w:p w14:paraId="2AA694DB" w14:textId="77777777" w:rsidR="00203377" w:rsidRPr="00BD0ED0" w:rsidRDefault="00203377" w:rsidP="00203377">
      <w:pPr>
        <w:rPr>
          <w:rFonts w:ascii="Arial Narrow" w:hAnsi="Arial Narrow"/>
          <w:sz w:val="24"/>
          <w:szCs w:val="24"/>
          <w:highlight w:val="yellow"/>
        </w:rPr>
      </w:pPr>
    </w:p>
    <w:p w14:paraId="53A95852" w14:textId="77777777" w:rsidR="00203377" w:rsidRPr="00BD0ED0" w:rsidRDefault="00203377" w:rsidP="00203377">
      <w:pPr>
        <w:rPr>
          <w:rFonts w:ascii="Arial Narrow" w:hAnsi="Arial Narrow"/>
          <w:bCs/>
          <w:sz w:val="24"/>
          <w:szCs w:val="24"/>
        </w:rPr>
      </w:pPr>
    </w:p>
    <w:p w14:paraId="22AE1590"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15 Beregning av kvote ved utskifting og ombygging</w:t>
      </w:r>
    </w:p>
    <w:p w14:paraId="0B7DEBA4" w14:textId="77777777" w:rsidR="00203377" w:rsidRPr="00BD0ED0" w:rsidRDefault="00203377" w:rsidP="00203377">
      <w:pPr>
        <w:rPr>
          <w:rFonts w:ascii="Arial Narrow" w:hAnsi="Arial Narrow"/>
          <w:sz w:val="24"/>
          <w:szCs w:val="24"/>
        </w:rPr>
      </w:pPr>
    </w:p>
    <w:p w14:paraId="78C59A23"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som ved utskifting eller ombygging får endret største lengde, får kvoten beregnet etter lengde ført i merkeregisteret senest 31. desember 2002, eller godkjent målebrev datert senest samme dato. </w:t>
      </w:r>
    </w:p>
    <w:p w14:paraId="4FB72D52" w14:textId="77777777" w:rsidR="00203377" w:rsidRPr="00BD0ED0" w:rsidRDefault="00203377" w:rsidP="00203377">
      <w:pPr>
        <w:rPr>
          <w:rFonts w:ascii="Arial Narrow" w:hAnsi="Arial Narrow"/>
          <w:sz w:val="24"/>
          <w:szCs w:val="24"/>
          <w:highlight w:val="magenta"/>
        </w:rPr>
      </w:pPr>
    </w:p>
    <w:p w14:paraId="41527F53" w14:textId="77777777" w:rsidR="00203377" w:rsidRPr="00BD0ED0" w:rsidRDefault="00203377" w:rsidP="00203377">
      <w:pPr>
        <w:rPr>
          <w:rFonts w:ascii="Arial Narrow" w:hAnsi="Arial Narrow"/>
          <w:sz w:val="24"/>
          <w:szCs w:val="24"/>
        </w:rPr>
      </w:pPr>
    </w:p>
    <w:p w14:paraId="14EB7982"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Kapittel 5. Fellesbestemmelser </w:t>
      </w:r>
    </w:p>
    <w:p w14:paraId="28A12859" w14:textId="77777777" w:rsidR="00203377" w:rsidRPr="00BD0ED0" w:rsidRDefault="00203377" w:rsidP="00203377">
      <w:pPr>
        <w:rPr>
          <w:rFonts w:ascii="Arial Narrow" w:hAnsi="Arial Narrow"/>
          <w:bCs/>
          <w:sz w:val="24"/>
          <w:szCs w:val="24"/>
        </w:rPr>
      </w:pPr>
    </w:p>
    <w:p w14:paraId="4995BA0B" w14:textId="77777777" w:rsidR="00203377" w:rsidRPr="00BD0ED0" w:rsidRDefault="00203377" w:rsidP="00203377">
      <w:pPr>
        <w:rPr>
          <w:rFonts w:ascii="Arial Narrow" w:hAnsi="Arial Narrow"/>
          <w:bCs/>
          <w:sz w:val="24"/>
          <w:szCs w:val="24"/>
        </w:rPr>
      </w:pPr>
    </w:p>
    <w:p w14:paraId="100F1E6D" w14:textId="77777777" w:rsidR="00203377" w:rsidRPr="00BD0ED0" w:rsidRDefault="00203377" w:rsidP="00203377">
      <w:pPr>
        <w:rPr>
          <w:rFonts w:ascii="Arial Narrow" w:hAnsi="Arial Narrow"/>
          <w:bCs/>
          <w:sz w:val="24"/>
          <w:szCs w:val="24"/>
        </w:rPr>
      </w:pPr>
    </w:p>
    <w:p w14:paraId="2F0EFAB0"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16 Kvoteutnyttelse</w:t>
      </w:r>
    </w:p>
    <w:p w14:paraId="6CB40987" w14:textId="77777777" w:rsidR="00203377" w:rsidRPr="00BD0ED0" w:rsidRDefault="00203377" w:rsidP="00203377">
      <w:pPr>
        <w:shd w:val="clear" w:color="auto" w:fill="FFFFFF"/>
        <w:rPr>
          <w:rFonts w:ascii="Arial Narrow" w:hAnsi="Arial Narrow"/>
          <w:sz w:val="24"/>
          <w:szCs w:val="24"/>
        </w:rPr>
      </w:pPr>
    </w:p>
    <w:p w14:paraId="51DE66D8"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 xml:space="preserve">Hvert fartøy kan bare fiske og lande én kvote av de enkelte fiskeslag innenfor reguleringsåret. Dersom fartøyet har startet fiske på en kvote, kan det ikke starte fiske på en annen kvote av samme fiskeslag i løpet av reguleringsåret. Uten hinder av dette kan hvert fartøy fiske og </w:t>
      </w:r>
      <w:proofErr w:type="gramStart"/>
      <w:r w:rsidRPr="00BD0ED0">
        <w:rPr>
          <w:rFonts w:ascii="Arial Narrow" w:hAnsi="Arial Narrow"/>
          <w:sz w:val="24"/>
          <w:szCs w:val="24"/>
        </w:rPr>
        <w:t>lande kvote</w:t>
      </w:r>
      <w:proofErr w:type="gramEnd"/>
      <w:r w:rsidRPr="00BD0ED0">
        <w:rPr>
          <w:rFonts w:ascii="Arial Narrow" w:hAnsi="Arial Narrow"/>
          <w:sz w:val="24"/>
          <w:szCs w:val="24"/>
        </w:rPr>
        <w:t xml:space="preserve"> utvekslet eller tildelt i medhold av bestemmelser om spesielle kvoteordninger. </w:t>
      </w:r>
    </w:p>
    <w:p w14:paraId="5C1C4E66" w14:textId="77777777" w:rsidR="00203377" w:rsidRPr="00BD0ED0" w:rsidRDefault="00203377" w:rsidP="00203377">
      <w:pPr>
        <w:shd w:val="clear" w:color="auto" w:fill="FFFFFF"/>
        <w:rPr>
          <w:rFonts w:ascii="Arial Narrow" w:hAnsi="Arial Narrow"/>
          <w:sz w:val="24"/>
          <w:szCs w:val="24"/>
        </w:rPr>
      </w:pPr>
    </w:p>
    <w:p w14:paraId="44F88867"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Dersom fartøyeier skifter ut sitt fartøy, skal det gjøres fradrag i kvoten som tildeles det ervervede fartøyet for det kvantum fartøyeier har fisket og landet innenfor reguleringsåret med fartøyet som skiftes ut. Uten hinder av første ledd kan fartøyeier fiske med det ervervede fartøyet selv om tidligere eier har fisket og landet fangst med samme fartøy innenfor reguleringsåret, men det skal da gjøres fradrag i kvoten for det kvantum selger av utskiftingsfartøyet har fisket og landet i reguleringsåret med fartøyet. Første og annet ledd gjelder tilsvarende ved utskifting av fartøy i åpen gruppe. Når det kan gjøres fradrag både etter første og annet punktum, skal bare det kvantumet som er størst trekkes fra.</w:t>
      </w:r>
    </w:p>
    <w:p w14:paraId="0D95C019" w14:textId="77777777" w:rsidR="00203377" w:rsidRPr="00BD0ED0" w:rsidRDefault="00203377" w:rsidP="00203377">
      <w:pPr>
        <w:shd w:val="clear" w:color="auto" w:fill="FFFFFF"/>
        <w:rPr>
          <w:rFonts w:ascii="Arial Narrow" w:hAnsi="Arial Narrow"/>
          <w:sz w:val="24"/>
          <w:szCs w:val="24"/>
        </w:rPr>
      </w:pPr>
    </w:p>
    <w:p w14:paraId="44F7290B"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Ved kjøp av fartøyet for fortsatt drift kan ny fartøyeier uten hinder av første ledd fiske med det ervervede fartøyet selv om tidligere eier har fisket og landet fangst med samme fartøy innenfor reguleringsåret, men det skal gjøres fradrag i kvoten for det selger av fartøyet har fisket og landet med dette fartøyet i løpet av reguleringsåret. Tilsvarende gjelder ved kjøp av fartøy som skal delta i åpen gruppe.</w:t>
      </w:r>
    </w:p>
    <w:p w14:paraId="58EE5A0B" w14:textId="77777777" w:rsidR="00203377" w:rsidRPr="00BD0ED0" w:rsidRDefault="00203377" w:rsidP="00203377">
      <w:pPr>
        <w:shd w:val="clear" w:color="auto" w:fill="FFFFFF"/>
        <w:rPr>
          <w:rFonts w:ascii="Arial Narrow" w:hAnsi="Arial Narrow"/>
          <w:sz w:val="24"/>
          <w:szCs w:val="24"/>
        </w:rPr>
      </w:pPr>
    </w:p>
    <w:p w14:paraId="4B014A09"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 xml:space="preserve">Ved tildeling av fisketillatelse til erstatning for tilsvarende fisketillatelse som oppgis fra et annet fartøy skal det gjøres fradrag i kvoten for det kvantum som innenfor reguleringsåret er fisket i henhold til tillatelsen som oppgis fra det andre fartøyet. Fartøyet som tildeles fisketillatelse kan uten hinder av første ledd fiske på den tildelte fisketillatelsen, men det skal gjøres fradrag i kvoten for det kvantum fartøyet har fisket i løpet av reguleringsåret. Når det kan gjøres fradrag både etter første og annet punktum, skal bare det kvantum som </w:t>
      </w:r>
      <w:r w:rsidRPr="00BD0ED0">
        <w:rPr>
          <w:rFonts w:ascii="Arial Narrow" w:hAnsi="Arial Narrow"/>
          <w:sz w:val="24"/>
          <w:szCs w:val="24"/>
        </w:rPr>
        <w:lastRenderedPageBreak/>
        <w:t>er størst trekkes fra.</w:t>
      </w:r>
    </w:p>
    <w:p w14:paraId="0B8226A5" w14:textId="77777777" w:rsidR="00203377" w:rsidRPr="00BD0ED0" w:rsidRDefault="00203377" w:rsidP="00203377">
      <w:pPr>
        <w:shd w:val="clear" w:color="auto" w:fill="FFFFFF"/>
        <w:rPr>
          <w:rFonts w:ascii="Arial Narrow" w:hAnsi="Arial Narrow"/>
          <w:sz w:val="24"/>
          <w:szCs w:val="24"/>
        </w:rPr>
      </w:pPr>
    </w:p>
    <w:p w14:paraId="1B114696"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Dersom det er foretatt utskifting eller salg for fortsatt drift flere ganger i løpet av reguleringsåret, eller både utskifting og salg for fortsatt drift, skal det så langt det passer tas høyde for dette ved fradrag i kvoten etter annet til fjerde ledd. Tilsvarende gjelder dersom en fisketillatelse tildeles til erstatning for tilsvarende fisketillatelse som oppgis fra annet fartøy, og den oppgitte tillatelsen tidligere i reguleringsåret er tildelt til erstatning for fisketillatelse som oppgis fra et annet fartøy. Tilsvarende gjelder også så langt det passer dersom det i løpet av reguleringsåret er gjennomført både utskifting eller salg for fortsatt drift, og tildeling av fisketillatelse til erstatning for tilsvarende tillatelse.</w:t>
      </w:r>
    </w:p>
    <w:p w14:paraId="00CD9647" w14:textId="77777777" w:rsidR="00203377" w:rsidRPr="00BD0ED0" w:rsidRDefault="00203377" w:rsidP="00203377">
      <w:pPr>
        <w:shd w:val="clear" w:color="auto" w:fill="FFFFFF"/>
        <w:rPr>
          <w:rFonts w:ascii="Arial Narrow" w:hAnsi="Arial Narrow"/>
          <w:sz w:val="24"/>
          <w:szCs w:val="24"/>
        </w:rPr>
      </w:pPr>
    </w:p>
    <w:p w14:paraId="6A0AD498"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Det kan gjøres unntak fra bestemmelsene i første ledd, annet ledd annet punktum og tredje ledd dersom fartøyet har deltatt i lukket gruppe i de enkelte fiskeri og ikke har skiftet eier de siste to årene. Det kan gjøres unntak fra bestemmelsen i fjerde ledd dersom fisketillatelsen som oppgis har vært tildelt samme fartøy sammenhengende i de siste to årene.</w:t>
      </w:r>
    </w:p>
    <w:p w14:paraId="3C8AAAE7" w14:textId="77777777" w:rsidR="00203377" w:rsidRPr="00BD0ED0" w:rsidRDefault="00203377" w:rsidP="00203377">
      <w:pPr>
        <w:shd w:val="clear" w:color="auto" w:fill="FFFFFF"/>
        <w:rPr>
          <w:rFonts w:ascii="Arial Narrow" w:hAnsi="Arial Narrow"/>
          <w:sz w:val="24"/>
          <w:szCs w:val="24"/>
        </w:rPr>
      </w:pPr>
    </w:p>
    <w:p w14:paraId="2ECB4380" w14:textId="77777777" w:rsidR="00203377" w:rsidRPr="00BD0ED0" w:rsidRDefault="00203377" w:rsidP="00203377">
      <w:pPr>
        <w:shd w:val="clear" w:color="auto" w:fill="FFFFFF"/>
        <w:rPr>
          <w:rFonts w:ascii="Arial Narrow" w:hAnsi="Arial Narrow"/>
          <w:sz w:val="24"/>
          <w:szCs w:val="24"/>
        </w:rPr>
      </w:pPr>
      <w:r w:rsidRPr="00BD0ED0">
        <w:rPr>
          <w:rFonts w:ascii="Arial Narrow" w:hAnsi="Arial Narrow"/>
          <w:sz w:val="24"/>
          <w:szCs w:val="24"/>
        </w:rPr>
        <w:t>Fiskeridirektoratet kan gjøre unntak fra første ledd, annet ledd annet punktum og tredje ledd for fartøy som erverves til erstatning for fartøy som på grunn av havari eller forlis har vesentlig driftsavbrudd. Det er en forutsetning at vilkårene for bruk av leiefartøy ellers er oppfylt.</w:t>
      </w:r>
    </w:p>
    <w:p w14:paraId="46E94856" w14:textId="77777777" w:rsidR="00203377" w:rsidRPr="00BD0ED0" w:rsidRDefault="00203377" w:rsidP="00203377">
      <w:pPr>
        <w:shd w:val="clear" w:color="auto" w:fill="FFFFFF"/>
        <w:rPr>
          <w:rFonts w:ascii="Arial Narrow" w:hAnsi="Arial Narrow"/>
          <w:sz w:val="24"/>
          <w:szCs w:val="24"/>
        </w:rPr>
      </w:pPr>
    </w:p>
    <w:p w14:paraId="7E88E5FA" w14:textId="77777777" w:rsidR="00203377" w:rsidRPr="00BD0ED0" w:rsidRDefault="00203377" w:rsidP="00203377">
      <w:pPr>
        <w:shd w:val="clear" w:color="auto" w:fill="FFFFFF"/>
        <w:rPr>
          <w:rFonts w:ascii="Arial Narrow" w:hAnsi="Arial Narrow"/>
          <w:sz w:val="24"/>
          <w:szCs w:val="24"/>
        </w:rPr>
      </w:pPr>
    </w:p>
    <w:p w14:paraId="64EBA6BF" w14:textId="77777777" w:rsidR="00203377" w:rsidRPr="00BD0ED0" w:rsidRDefault="00203377" w:rsidP="00203377">
      <w:pPr>
        <w:shd w:val="clear" w:color="auto" w:fill="FFFFFF"/>
        <w:rPr>
          <w:rFonts w:ascii="Arial Narrow" w:hAnsi="Arial Narrow"/>
          <w:sz w:val="24"/>
          <w:szCs w:val="24"/>
        </w:rPr>
      </w:pPr>
    </w:p>
    <w:p w14:paraId="3F68E233"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17 Overføring av fangst</w:t>
      </w:r>
    </w:p>
    <w:p w14:paraId="35BA9F30" w14:textId="77777777" w:rsidR="00203377" w:rsidRPr="00BD0ED0" w:rsidRDefault="00203377" w:rsidP="00203377">
      <w:pPr>
        <w:rPr>
          <w:rFonts w:ascii="Arial Narrow" w:hAnsi="Arial Narrow"/>
          <w:sz w:val="24"/>
          <w:szCs w:val="24"/>
        </w:rPr>
      </w:pPr>
    </w:p>
    <w:p w14:paraId="5379B40D"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Det kvantum som kan fiskes med det enkelte fartøy kan ikke overføres til annet fartøy. Det er også forbudt å motta og å lande fangst som er fisket av et annet fartøy. </w:t>
      </w:r>
    </w:p>
    <w:p w14:paraId="7EFD38BA" w14:textId="77777777" w:rsidR="00203377" w:rsidRPr="00BD0ED0" w:rsidRDefault="00203377" w:rsidP="00203377">
      <w:pPr>
        <w:rPr>
          <w:rFonts w:ascii="Arial Narrow" w:hAnsi="Arial Narrow"/>
          <w:bCs/>
          <w:sz w:val="24"/>
          <w:szCs w:val="24"/>
        </w:rPr>
      </w:pPr>
    </w:p>
    <w:p w14:paraId="537627E3"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Det er likevel tillatt å overføre fangst på feltet mellom fartøy som fisker med not og trål dersom fartøyene er egnet, bemannet og utstyrt for fiske.</w:t>
      </w:r>
    </w:p>
    <w:p w14:paraId="76E51417" w14:textId="77777777" w:rsidR="00203377" w:rsidRPr="00BD0ED0" w:rsidRDefault="00203377" w:rsidP="00203377">
      <w:pPr>
        <w:rPr>
          <w:rFonts w:ascii="Arial Narrow" w:hAnsi="Arial Narrow"/>
          <w:bCs/>
          <w:sz w:val="24"/>
          <w:szCs w:val="24"/>
        </w:rPr>
      </w:pPr>
    </w:p>
    <w:p w14:paraId="4D40B462"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Det er ikke tillatt å overføre fangst som er tatt om bord.</w:t>
      </w:r>
    </w:p>
    <w:p w14:paraId="46550185"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Det er ikke tillatt å overføre fangst som er satt i lås.</w:t>
      </w:r>
    </w:p>
    <w:p w14:paraId="46283710" w14:textId="77777777" w:rsidR="00203377" w:rsidRPr="00BD0ED0" w:rsidRDefault="00203377" w:rsidP="00203377">
      <w:pPr>
        <w:rPr>
          <w:rFonts w:ascii="Arial Narrow" w:hAnsi="Arial Narrow"/>
          <w:bCs/>
          <w:sz w:val="24"/>
          <w:szCs w:val="24"/>
        </w:rPr>
      </w:pPr>
    </w:p>
    <w:p w14:paraId="0FD5424C"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Det er ikke tillatt for fartøy i åpen gruppe å overføre fangst.</w:t>
      </w:r>
    </w:p>
    <w:p w14:paraId="035D1D27" w14:textId="77777777" w:rsidR="00203377" w:rsidRPr="00BD0ED0" w:rsidRDefault="00203377" w:rsidP="00203377">
      <w:pPr>
        <w:rPr>
          <w:rFonts w:ascii="Arial Narrow" w:hAnsi="Arial Narrow"/>
          <w:bCs/>
          <w:sz w:val="24"/>
          <w:szCs w:val="24"/>
        </w:rPr>
      </w:pPr>
    </w:p>
    <w:p w14:paraId="263415D8" w14:textId="77777777" w:rsidR="00203377" w:rsidRPr="00BD0ED0" w:rsidRDefault="00203377" w:rsidP="00203377">
      <w:pPr>
        <w:rPr>
          <w:rFonts w:ascii="Arial Narrow" w:hAnsi="Arial Narrow"/>
          <w:bCs/>
          <w:sz w:val="24"/>
          <w:szCs w:val="24"/>
        </w:rPr>
      </w:pPr>
    </w:p>
    <w:p w14:paraId="3736CD8B" w14:textId="77777777" w:rsidR="00203377" w:rsidRPr="00BD0ED0" w:rsidRDefault="00203377" w:rsidP="00203377">
      <w:pPr>
        <w:rPr>
          <w:rFonts w:ascii="Arial Narrow" w:hAnsi="Arial Narrow"/>
          <w:bCs/>
          <w:sz w:val="24"/>
          <w:szCs w:val="24"/>
        </w:rPr>
      </w:pPr>
    </w:p>
    <w:p w14:paraId="4C7831AD" w14:textId="77777777" w:rsidR="00203377" w:rsidRPr="00BD0ED0" w:rsidRDefault="00203377" w:rsidP="00203377">
      <w:pPr>
        <w:autoSpaceDE w:val="0"/>
        <w:autoSpaceDN w:val="0"/>
        <w:adjustRightInd w:val="0"/>
        <w:rPr>
          <w:rFonts w:ascii="Arial Narrow" w:eastAsia="IBM Plex Serif Light" w:hAnsi="Arial Narrow"/>
          <w:sz w:val="24"/>
          <w:szCs w:val="24"/>
        </w:rPr>
      </w:pPr>
      <w:r w:rsidRPr="00BD0ED0">
        <w:rPr>
          <w:rFonts w:ascii="Arial Narrow" w:eastAsia="IBM Plex Serif Light" w:hAnsi="Arial Narrow"/>
          <w:sz w:val="24"/>
          <w:szCs w:val="24"/>
        </w:rPr>
        <w:t xml:space="preserve">§ 18 Kvotesamarbeidsordning for kystfartøy i lukket gruppe </w:t>
      </w:r>
    </w:p>
    <w:p w14:paraId="3A168E11" w14:textId="77777777" w:rsidR="00203377" w:rsidRPr="00BD0ED0" w:rsidRDefault="00203377" w:rsidP="00203377">
      <w:pPr>
        <w:autoSpaceDE w:val="0"/>
        <w:autoSpaceDN w:val="0"/>
        <w:adjustRightInd w:val="0"/>
        <w:rPr>
          <w:rFonts w:ascii="Arial Narrow" w:eastAsia="IBM Plex Serif Light" w:hAnsi="Arial Narrow"/>
          <w:sz w:val="24"/>
          <w:szCs w:val="24"/>
        </w:rPr>
      </w:pPr>
    </w:p>
    <w:p w14:paraId="0E550250" w14:textId="77777777" w:rsidR="00203377" w:rsidRPr="00BD0ED0" w:rsidRDefault="00203377" w:rsidP="00203377">
      <w:pPr>
        <w:autoSpaceDE w:val="0"/>
        <w:autoSpaceDN w:val="0"/>
        <w:adjustRightInd w:val="0"/>
        <w:rPr>
          <w:rFonts w:ascii="Arial Narrow" w:eastAsia="IBM Plex Serif Light" w:hAnsi="Arial Narrow"/>
          <w:sz w:val="24"/>
          <w:szCs w:val="24"/>
        </w:rPr>
      </w:pPr>
      <w:r w:rsidRPr="00BD0ED0">
        <w:rPr>
          <w:rFonts w:ascii="Arial Narrow" w:eastAsia="IBM Plex Serif Light" w:hAnsi="Arial Narrow"/>
          <w:sz w:val="24"/>
          <w:szCs w:val="24"/>
        </w:rPr>
        <w:t xml:space="preserve">Uten hinder av forbudene i § 16 og § 17 kan to fartøy i lukket gruppe som ikke fyller vilkårene for å få tildelt strukturkvote etter forskrift 7. november nr. 1309 om spesielle kvoteordninger for kystfiskeflåten og som er under 15 meter største lengde inngå et kvotesamarbeid på følgende vilkår: </w:t>
      </w:r>
    </w:p>
    <w:p w14:paraId="6E466C42" w14:textId="77777777" w:rsidR="00203377" w:rsidRPr="00BD0ED0" w:rsidRDefault="00203377" w:rsidP="00203377">
      <w:pPr>
        <w:autoSpaceDE w:val="0"/>
        <w:autoSpaceDN w:val="0"/>
        <w:adjustRightInd w:val="0"/>
        <w:rPr>
          <w:rFonts w:ascii="Arial Narrow" w:eastAsia="IBM Plex Serif Light" w:hAnsi="Arial Narrow"/>
          <w:sz w:val="24"/>
          <w:szCs w:val="24"/>
        </w:rPr>
      </w:pPr>
    </w:p>
    <w:p w14:paraId="1EB41ED5" w14:textId="77777777" w:rsidR="00203377" w:rsidRPr="00BD0ED0" w:rsidRDefault="00203377" w:rsidP="00203377">
      <w:pPr>
        <w:numPr>
          <w:ilvl w:val="0"/>
          <w:numId w:val="34"/>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 xml:space="preserve">Fiskeridirektoratet må ha mottatt skriftlig melding om kvotesamarbeid senest 1 virkedag før fisket tar til. Det må også gis melding ved endringer i kvotesamarbeidet. Pliktige meldinger skal sendes på </w:t>
      </w:r>
      <w:r w:rsidRPr="00BD0ED0">
        <w:rPr>
          <w:rFonts w:ascii="Arial Narrow" w:eastAsia="IBM Plex Serif Light" w:hAnsi="Arial Narrow"/>
          <w:sz w:val="24"/>
          <w:szCs w:val="24"/>
        </w:rPr>
        <w:lastRenderedPageBreak/>
        <w:t xml:space="preserve">eget skjema tilgjengelig på Fiskeridirektoratets internettsider. </w:t>
      </w:r>
    </w:p>
    <w:p w14:paraId="7F0F98C8" w14:textId="77777777" w:rsidR="00203377" w:rsidRPr="00BD0ED0" w:rsidRDefault="00203377" w:rsidP="00203377">
      <w:pPr>
        <w:autoSpaceDE w:val="0"/>
        <w:autoSpaceDN w:val="0"/>
        <w:adjustRightInd w:val="0"/>
        <w:rPr>
          <w:rFonts w:ascii="Arial Narrow" w:eastAsia="IBM Plex Serif Light" w:hAnsi="Arial Narrow"/>
          <w:sz w:val="24"/>
          <w:szCs w:val="24"/>
        </w:rPr>
      </w:pPr>
    </w:p>
    <w:p w14:paraId="146534D5" w14:textId="77777777" w:rsidR="00203377" w:rsidRPr="00BD0ED0" w:rsidRDefault="00203377" w:rsidP="00203377">
      <w:pPr>
        <w:numPr>
          <w:ilvl w:val="0"/>
          <w:numId w:val="34"/>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 xml:space="preserve">Fartøyene har adgang til å delta i lukket gruppe i fisket etter nordsjøsild. </w:t>
      </w:r>
    </w:p>
    <w:p w14:paraId="09A892BE" w14:textId="77777777" w:rsidR="00203377" w:rsidRPr="00BD0ED0" w:rsidRDefault="00203377" w:rsidP="00203377">
      <w:pPr>
        <w:autoSpaceDE w:val="0"/>
        <w:autoSpaceDN w:val="0"/>
        <w:adjustRightInd w:val="0"/>
        <w:rPr>
          <w:rFonts w:ascii="Arial Narrow" w:eastAsia="IBM Plex Serif Light" w:hAnsi="Arial Narrow"/>
          <w:sz w:val="24"/>
          <w:szCs w:val="24"/>
        </w:rPr>
      </w:pPr>
    </w:p>
    <w:p w14:paraId="231241D1" w14:textId="77777777" w:rsidR="00203377" w:rsidRPr="00BD0ED0" w:rsidRDefault="00203377" w:rsidP="00203377">
      <w:pPr>
        <w:numPr>
          <w:ilvl w:val="0"/>
          <w:numId w:val="34"/>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Ved kvotesamarbeid mellom ulike eiere må begge eierne ha hatt adgang til å delta i fisket med et fartøy i 2023 eller 2024 og begge eierne må ha kvotebelastet et fartøy i ett av årene. Ved kvotesamarbeid med egne fartøy må eieren ha hatt adgang til å delta i fisket med to fartøy i 2023 eller 2024 og kvotebelastet to fartøy i ett av årene.</w:t>
      </w:r>
    </w:p>
    <w:p w14:paraId="0E73AAA6" w14:textId="77777777" w:rsidR="00203377" w:rsidRPr="00BD0ED0" w:rsidRDefault="00203377" w:rsidP="00203377">
      <w:pPr>
        <w:rPr>
          <w:rFonts w:ascii="Arial Narrow" w:eastAsia="IBM Plex Serif Light" w:hAnsi="Arial Narrow"/>
          <w:sz w:val="24"/>
          <w:szCs w:val="24"/>
        </w:rPr>
      </w:pPr>
    </w:p>
    <w:p w14:paraId="06664CDE" w14:textId="77777777" w:rsidR="00203377" w:rsidRPr="00BD0ED0" w:rsidRDefault="00203377" w:rsidP="00203377">
      <w:pPr>
        <w:numPr>
          <w:ilvl w:val="0"/>
          <w:numId w:val="34"/>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 xml:space="preserve">Fartøyeier må stå om bord under fisket og underskrive landings- eller sluttseddel. Dersom fartøyene har ulike </w:t>
      </w:r>
      <w:proofErr w:type="gramStart"/>
      <w:r w:rsidRPr="00BD0ED0">
        <w:rPr>
          <w:rFonts w:ascii="Arial Narrow" w:eastAsia="IBM Plex Serif Light" w:hAnsi="Arial Narrow"/>
          <w:sz w:val="24"/>
          <w:szCs w:val="24"/>
        </w:rPr>
        <w:t>eiere</w:t>
      </w:r>
      <w:proofErr w:type="gramEnd"/>
      <w:r w:rsidRPr="00BD0ED0">
        <w:rPr>
          <w:rFonts w:ascii="Arial Narrow" w:eastAsia="IBM Plex Serif Light" w:hAnsi="Arial Narrow"/>
          <w:sz w:val="24"/>
          <w:szCs w:val="24"/>
        </w:rPr>
        <w:t xml:space="preserve"> må begge fartøyeierne stå om bord under fisket og begge fartøyeierne må underskrive landings- eller sluttseddel. Det skal fylles ut seddel med angivelse av hvilket fartøy som har utøvet fisket og hvilket fartøy i kvotesamarbeidet som skal </w:t>
      </w:r>
      <w:proofErr w:type="spellStart"/>
      <w:r w:rsidRPr="00BD0ED0">
        <w:rPr>
          <w:rFonts w:ascii="Arial Narrow" w:eastAsia="IBM Plex Serif Light" w:hAnsi="Arial Narrow"/>
          <w:sz w:val="24"/>
          <w:szCs w:val="24"/>
        </w:rPr>
        <w:t>kvotebelastes</w:t>
      </w:r>
      <w:proofErr w:type="spellEnd"/>
      <w:r w:rsidRPr="00BD0ED0">
        <w:rPr>
          <w:rFonts w:ascii="Arial Narrow" w:eastAsia="IBM Plex Serif Light" w:hAnsi="Arial Narrow"/>
          <w:sz w:val="24"/>
          <w:szCs w:val="24"/>
        </w:rPr>
        <w:t>. Innenfor hvert enkelt fartøys kvote bestemmer fartøyeierne hvor mye av fangsten av nordsjøsild, samt bifangst, som skal føres på det enkelte fartøyet i kvotesamarbeidet. Fiskeridirektoratet kan dispensere fra kravet om at eier må stå om bord dersom:</w:t>
      </w:r>
    </w:p>
    <w:p w14:paraId="1D9F9AB8" w14:textId="77777777" w:rsidR="00203377" w:rsidRPr="00BD0ED0" w:rsidRDefault="00203377" w:rsidP="00203377">
      <w:pPr>
        <w:autoSpaceDE w:val="0"/>
        <w:autoSpaceDN w:val="0"/>
        <w:adjustRightInd w:val="0"/>
        <w:ind w:left="720"/>
        <w:rPr>
          <w:rFonts w:ascii="Arial Narrow" w:eastAsia="IBM Plex Serif Light" w:hAnsi="Arial Narrow"/>
          <w:sz w:val="24"/>
          <w:szCs w:val="24"/>
        </w:rPr>
      </w:pPr>
    </w:p>
    <w:p w14:paraId="0EFF55EB" w14:textId="77777777" w:rsidR="00203377" w:rsidRPr="00BD0ED0" w:rsidRDefault="00203377" w:rsidP="00203377">
      <w:pPr>
        <w:numPr>
          <w:ilvl w:val="0"/>
          <w:numId w:val="35"/>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eier har tillitsverv i fiskeriorganisasjon eller offentlig verv, og vervet medfører at eier ikke kan stå om bord i fartøyet under utøvelse av fangst, eller</w:t>
      </w:r>
    </w:p>
    <w:p w14:paraId="748FE060" w14:textId="77777777" w:rsidR="00203377" w:rsidRPr="00BD0ED0" w:rsidRDefault="00203377" w:rsidP="00203377">
      <w:pPr>
        <w:numPr>
          <w:ilvl w:val="0"/>
          <w:numId w:val="35"/>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eier er gravid eller har født barn for mindre enn to år siden, eller er i foreldrepermisjon, eller har omsorg for barn med langvarig sykdom, eller</w:t>
      </w:r>
    </w:p>
    <w:p w14:paraId="4E9FB211" w14:textId="77777777" w:rsidR="00203377" w:rsidRPr="00BD0ED0" w:rsidRDefault="00203377" w:rsidP="00203377">
      <w:pPr>
        <w:numPr>
          <w:ilvl w:val="0"/>
          <w:numId w:val="35"/>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eier er forhindret fra å stå om bord i fartøyet under utøvelse av fangst på grunn av sykdom eller skade som vil kreve langvarig rehabilitering, eller</w:t>
      </w:r>
    </w:p>
    <w:p w14:paraId="5F7F254B" w14:textId="77777777" w:rsidR="00203377" w:rsidRPr="00BD0ED0" w:rsidRDefault="00203377" w:rsidP="00203377">
      <w:pPr>
        <w:numPr>
          <w:ilvl w:val="0"/>
          <w:numId w:val="35"/>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 xml:space="preserve">eier er i vernepliktig førstegangstjeneste. </w:t>
      </w:r>
    </w:p>
    <w:p w14:paraId="2BC69666" w14:textId="77777777" w:rsidR="00203377" w:rsidRPr="00BD0ED0" w:rsidRDefault="00203377" w:rsidP="00203377">
      <w:pPr>
        <w:autoSpaceDE w:val="0"/>
        <w:autoSpaceDN w:val="0"/>
        <w:adjustRightInd w:val="0"/>
        <w:rPr>
          <w:rFonts w:ascii="Arial Narrow" w:eastAsia="IBM Plex Serif Light" w:hAnsi="Arial Narrow"/>
          <w:sz w:val="24"/>
          <w:szCs w:val="24"/>
        </w:rPr>
      </w:pPr>
    </w:p>
    <w:p w14:paraId="7C848CF6" w14:textId="77777777" w:rsidR="00203377" w:rsidRPr="00BD0ED0" w:rsidRDefault="00203377" w:rsidP="00203377">
      <w:pPr>
        <w:autoSpaceDE w:val="0"/>
        <w:autoSpaceDN w:val="0"/>
        <w:adjustRightInd w:val="0"/>
        <w:ind w:left="708"/>
        <w:rPr>
          <w:rFonts w:ascii="Arial Narrow" w:eastAsia="IBM Plex Serif Light" w:hAnsi="Arial Narrow"/>
          <w:sz w:val="24"/>
          <w:szCs w:val="24"/>
        </w:rPr>
      </w:pPr>
      <w:r w:rsidRPr="00BD0ED0">
        <w:rPr>
          <w:rFonts w:ascii="Arial Narrow" w:eastAsia="IBM Plex Serif Light" w:hAnsi="Arial Narrow"/>
          <w:sz w:val="24"/>
          <w:szCs w:val="24"/>
        </w:rPr>
        <w:t xml:space="preserve">Der et fartøy eies av flere sammen, er det tilstrekkelig at en av disse fyller pliktene som </w:t>
      </w:r>
      <w:proofErr w:type="gramStart"/>
      <w:r w:rsidRPr="00BD0ED0">
        <w:rPr>
          <w:rFonts w:ascii="Arial Narrow" w:eastAsia="IBM Plex Serif Light" w:hAnsi="Arial Narrow"/>
          <w:sz w:val="24"/>
          <w:szCs w:val="24"/>
        </w:rPr>
        <w:t>fremgår</w:t>
      </w:r>
      <w:proofErr w:type="gramEnd"/>
      <w:r w:rsidRPr="00BD0ED0">
        <w:rPr>
          <w:rFonts w:ascii="Arial Narrow" w:eastAsia="IBM Plex Serif Light" w:hAnsi="Arial Narrow"/>
          <w:sz w:val="24"/>
          <w:szCs w:val="24"/>
        </w:rPr>
        <w:t xml:space="preserve"> av bokstav d første punktum.</w:t>
      </w:r>
    </w:p>
    <w:p w14:paraId="0420A545" w14:textId="77777777" w:rsidR="00203377" w:rsidRPr="00BD0ED0" w:rsidRDefault="00203377" w:rsidP="00203377">
      <w:pPr>
        <w:autoSpaceDE w:val="0"/>
        <w:autoSpaceDN w:val="0"/>
        <w:adjustRightInd w:val="0"/>
        <w:rPr>
          <w:rFonts w:ascii="Arial Narrow" w:eastAsia="IBM Plex Serif Light" w:hAnsi="Arial Narrow"/>
          <w:sz w:val="24"/>
          <w:szCs w:val="24"/>
        </w:rPr>
      </w:pPr>
    </w:p>
    <w:p w14:paraId="7370EAC1" w14:textId="77777777" w:rsidR="00203377" w:rsidRPr="00BD0ED0" w:rsidRDefault="00203377" w:rsidP="00203377">
      <w:pPr>
        <w:numPr>
          <w:ilvl w:val="0"/>
          <w:numId w:val="34"/>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 xml:space="preserve">Det passive fartøyet i kvotesamarbeidet kan ikke drive fiske eller </w:t>
      </w:r>
      <w:proofErr w:type="gramStart"/>
      <w:r w:rsidRPr="00BD0ED0">
        <w:rPr>
          <w:rFonts w:ascii="Arial Narrow" w:eastAsia="IBM Plex Serif Light" w:hAnsi="Arial Narrow"/>
          <w:sz w:val="24"/>
          <w:szCs w:val="24"/>
        </w:rPr>
        <w:t>lande fangst</w:t>
      </w:r>
      <w:proofErr w:type="gramEnd"/>
      <w:r w:rsidRPr="00BD0ED0">
        <w:rPr>
          <w:rFonts w:ascii="Arial Narrow" w:eastAsia="IBM Plex Serif Light" w:hAnsi="Arial Narrow"/>
          <w:sz w:val="24"/>
          <w:szCs w:val="24"/>
        </w:rPr>
        <w:t xml:space="preserve"> i den tiden fartøyene er påmeldt kvotesamarbeidet. Det er ikke adgang til å veksle mellom hvilket fartøy som er aktivt og hvilket fartøy som er passivt i kvotesamarbeidet. </w:t>
      </w:r>
    </w:p>
    <w:p w14:paraId="4DEAF223" w14:textId="77777777" w:rsidR="00203377" w:rsidRPr="00BD0ED0" w:rsidRDefault="00203377" w:rsidP="00203377">
      <w:pPr>
        <w:autoSpaceDE w:val="0"/>
        <w:autoSpaceDN w:val="0"/>
        <w:adjustRightInd w:val="0"/>
        <w:rPr>
          <w:rFonts w:ascii="Arial Narrow" w:eastAsia="IBM Plex Serif Light" w:hAnsi="Arial Narrow"/>
          <w:sz w:val="24"/>
          <w:szCs w:val="24"/>
        </w:rPr>
      </w:pPr>
    </w:p>
    <w:p w14:paraId="495804A7" w14:textId="77777777" w:rsidR="00203377" w:rsidRPr="00BD0ED0" w:rsidRDefault="00203377" w:rsidP="00203377">
      <w:pPr>
        <w:numPr>
          <w:ilvl w:val="0"/>
          <w:numId w:val="34"/>
        </w:numPr>
        <w:autoSpaceDE w:val="0"/>
        <w:autoSpaceDN w:val="0"/>
        <w:adjustRightInd w:val="0"/>
        <w:spacing w:line="240" w:lineRule="auto"/>
        <w:rPr>
          <w:rFonts w:ascii="Arial Narrow" w:eastAsia="IBM Plex Serif Light" w:hAnsi="Arial Narrow"/>
          <w:sz w:val="24"/>
          <w:szCs w:val="24"/>
        </w:rPr>
      </w:pPr>
      <w:r w:rsidRPr="00BD0ED0">
        <w:rPr>
          <w:rFonts w:ascii="Arial Narrow" w:eastAsia="IBM Plex Serif Light" w:hAnsi="Arial Narrow"/>
          <w:sz w:val="24"/>
          <w:szCs w:val="24"/>
        </w:rPr>
        <w:t xml:space="preserve">Fartøy kan bare delta i ett kvotesamarbeid i fisket etter nordsjøsild i løpet av kvoteåret. Ved utskiftning trer erstatningsfartøyet inn i utskiftningsfartøyets kvotesamarbeid i den utstrekning erstatningsfartøyet fyller vilkårene for dette. Deltagelse i kvotesamarbeidsordningen er ikke til hinder for deltagelse i samfiskeordningen etter høstingsforskriften § 34 flg. Et påmeldt kvotesamarbeid kan kanselleres dersom det ikke er landet fangst på hverken det aktive eller det passive fartøyet i perioden som ifølge påmelding er avsatt til kvotesamarbeid. For å kansellere et kvotesamarbeid må det sendes melding til </w:t>
      </w:r>
      <w:hyperlink r:id="rId8" w:history="1">
        <w:r w:rsidRPr="00BD0ED0">
          <w:rPr>
            <w:rStyle w:val="Hyperkobling"/>
            <w:rFonts w:ascii="Arial Narrow" w:eastAsia="IBM Plex Serif Light" w:hAnsi="Arial Narrow"/>
            <w:sz w:val="24"/>
            <w:szCs w:val="24"/>
          </w:rPr>
          <w:t>postmottak@fiskeridir.no</w:t>
        </w:r>
      </w:hyperlink>
      <w:r w:rsidRPr="00BD0ED0">
        <w:rPr>
          <w:rFonts w:ascii="Arial Narrow" w:eastAsia="IBM Plex Serif Light" w:hAnsi="Arial Narrow"/>
          <w:sz w:val="24"/>
          <w:szCs w:val="24"/>
        </w:rPr>
        <w:t xml:space="preserve"> </w:t>
      </w:r>
    </w:p>
    <w:p w14:paraId="50B74FA3" w14:textId="77777777" w:rsidR="00203377" w:rsidRPr="00BD0ED0" w:rsidRDefault="00203377" w:rsidP="00203377">
      <w:pPr>
        <w:rPr>
          <w:rFonts w:ascii="Arial Narrow" w:hAnsi="Arial Narrow"/>
          <w:bCs/>
          <w:sz w:val="24"/>
          <w:szCs w:val="24"/>
        </w:rPr>
      </w:pPr>
    </w:p>
    <w:p w14:paraId="2376F94F" w14:textId="77777777" w:rsidR="00203377" w:rsidRPr="00BD0ED0" w:rsidRDefault="00203377" w:rsidP="00203377">
      <w:pPr>
        <w:autoSpaceDE w:val="0"/>
        <w:autoSpaceDN w:val="0"/>
        <w:adjustRightInd w:val="0"/>
        <w:rPr>
          <w:rFonts w:ascii="Arial Narrow" w:eastAsia="IBM Plex Serif Light" w:hAnsi="Arial Narrow"/>
          <w:sz w:val="24"/>
          <w:szCs w:val="24"/>
        </w:rPr>
      </w:pPr>
      <w:r w:rsidRPr="00BD0ED0">
        <w:rPr>
          <w:rFonts w:ascii="Arial Narrow" w:eastAsia="IBM Plex Serif Light" w:hAnsi="Arial Narrow"/>
          <w:sz w:val="24"/>
          <w:szCs w:val="24"/>
        </w:rPr>
        <w:t>I denne bestemmelsen legges eierbegrepet i deltakerforskriften § 2 bokstav a til grunn.</w:t>
      </w:r>
    </w:p>
    <w:p w14:paraId="2646FE0E" w14:textId="77777777" w:rsidR="00203377" w:rsidRPr="00BD0ED0" w:rsidRDefault="00203377" w:rsidP="00203377">
      <w:pPr>
        <w:rPr>
          <w:rFonts w:ascii="Arial Narrow" w:hAnsi="Arial Narrow"/>
          <w:bCs/>
          <w:sz w:val="24"/>
          <w:szCs w:val="24"/>
        </w:rPr>
      </w:pPr>
    </w:p>
    <w:p w14:paraId="0C8D14F6" w14:textId="77777777" w:rsidR="00203377" w:rsidRPr="00BD0ED0" w:rsidRDefault="00203377" w:rsidP="00203377">
      <w:pPr>
        <w:rPr>
          <w:rFonts w:ascii="Arial Narrow" w:hAnsi="Arial Narrow"/>
          <w:bCs/>
          <w:sz w:val="24"/>
          <w:szCs w:val="24"/>
        </w:rPr>
      </w:pPr>
    </w:p>
    <w:p w14:paraId="1B69EBD9" w14:textId="77777777" w:rsidR="00203377" w:rsidRPr="00BD0ED0" w:rsidRDefault="00203377" w:rsidP="00203377">
      <w:pPr>
        <w:rPr>
          <w:rFonts w:ascii="Arial Narrow" w:hAnsi="Arial Narrow"/>
          <w:bCs/>
          <w:sz w:val="24"/>
          <w:szCs w:val="24"/>
        </w:rPr>
      </w:pPr>
    </w:p>
    <w:p w14:paraId="4989AC70"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lastRenderedPageBreak/>
        <w:t>§ 19 Bifangst</w:t>
      </w:r>
    </w:p>
    <w:p w14:paraId="41A91EE7" w14:textId="77777777" w:rsidR="00203377" w:rsidRPr="00BD0ED0" w:rsidRDefault="00203377" w:rsidP="00203377">
      <w:pPr>
        <w:rPr>
          <w:rFonts w:ascii="Arial Narrow" w:hAnsi="Arial Narrow"/>
          <w:sz w:val="24"/>
          <w:szCs w:val="24"/>
        </w:rPr>
      </w:pPr>
    </w:p>
    <w:p w14:paraId="10135212"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Det er ikke tillatt å ha bifangst av sild i Nordsjøen og Skagerrak ved fiske etter andre arter. Slik bifangst er likevel tillatt når bifangsten kan avregnes fartøyets sildekvote, eller fartøyet er uten adgang til å delta i fisket etter sild. </w:t>
      </w:r>
    </w:p>
    <w:p w14:paraId="50404153" w14:textId="77777777" w:rsidR="00203377" w:rsidRPr="00BD0ED0" w:rsidRDefault="00203377" w:rsidP="00203377">
      <w:pPr>
        <w:rPr>
          <w:rFonts w:ascii="Arial Narrow" w:hAnsi="Arial Narrow"/>
          <w:sz w:val="24"/>
          <w:szCs w:val="24"/>
        </w:rPr>
      </w:pPr>
    </w:p>
    <w:p w14:paraId="4C16DD40"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I fisket etter kolmule og </w:t>
      </w:r>
      <w:proofErr w:type="spellStart"/>
      <w:r w:rsidRPr="00BD0ED0">
        <w:rPr>
          <w:rFonts w:ascii="Arial Narrow" w:hAnsi="Arial Narrow"/>
          <w:sz w:val="24"/>
          <w:szCs w:val="24"/>
        </w:rPr>
        <w:t>øyepål</w:t>
      </w:r>
      <w:proofErr w:type="spellEnd"/>
      <w:r w:rsidRPr="00BD0ED0">
        <w:rPr>
          <w:rFonts w:ascii="Arial Narrow" w:hAnsi="Arial Narrow"/>
          <w:sz w:val="24"/>
          <w:szCs w:val="24"/>
        </w:rPr>
        <w:t xml:space="preserve"> med småmasket trål er det ikke tillatt med mer enn </w:t>
      </w:r>
      <w:r w:rsidRPr="00BD0ED0">
        <w:rPr>
          <w:rFonts w:ascii="Arial Narrow" w:hAnsi="Arial Narrow"/>
          <w:sz w:val="24"/>
          <w:szCs w:val="24"/>
        </w:rPr>
        <w:br/>
        <w:t xml:space="preserve">10 % bifangst av sild i vekt i de enkelte fangster, av hele fangsten om bord og ved landing, selv om bifangsten kan avregnes fartøyets sildekvote.  </w:t>
      </w:r>
    </w:p>
    <w:p w14:paraId="2432C0C2" w14:textId="77777777" w:rsidR="00203377" w:rsidRPr="00BD0ED0" w:rsidRDefault="00203377" w:rsidP="00203377">
      <w:pPr>
        <w:rPr>
          <w:rFonts w:ascii="Arial Narrow" w:hAnsi="Arial Narrow"/>
          <w:sz w:val="24"/>
          <w:szCs w:val="24"/>
        </w:rPr>
      </w:pPr>
    </w:p>
    <w:p w14:paraId="4A19AA84"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For fartøy </w:t>
      </w:r>
      <w:r w:rsidRPr="00BD0ED0">
        <w:rPr>
          <w:rFonts w:ascii="Arial Narrow" w:hAnsi="Arial Narrow"/>
          <w:iCs/>
          <w:sz w:val="24"/>
          <w:szCs w:val="24"/>
        </w:rPr>
        <w:t>uten adgang til å delta i fisket etter sild er det begrensninger på bifangst av sild i følgende fiskerier:</w:t>
      </w:r>
    </w:p>
    <w:p w14:paraId="55AF7433" w14:textId="77777777" w:rsidR="00203377" w:rsidRPr="006468E0" w:rsidRDefault="00203377" w:rsidP="00203377">
      <w:pPr>
        <w:pStyle w:val="Listeavsnitt"/>
        <w:numPr>
          <w:ilvl w:val="0"/>
          <w:numId w:val="29"/>
        </w:numPr>
        <w:shd w:val="clear" w:color="auto" w:fill="FFFFFF"/>
        <w:spacing w:line="280" w:lineRule="exact"/>
        <w:ind w:left="426"/>
        <w:rPr>
          <w:rFonts w:ascii="Arial Narrow" w:hAnsi="Arial Narrow"/>
          <w:color w:val="202020"/>
          <w:szCs w:val="24"/>
        </w:rPr>
      </w:pPr>
      <w:r w:rsidRPr="006468E0">
        <w:rPr>
          <w:rFonts w:ascii="Arial Narrow" w:hAnsi="Arial Narrow"/>
          <w:color w:val="202020"/>
          <w:szCs w:val="24"/>
        </w:rPr>
        <w:t xml:space="preserve">I fisket etter </w:t>
      </w:r>
      <w:proofErr w:type="spellStart"/>
      <w:r w:rsidRPr="006468E0">
        <w:rPr>
          <w:rFonts w:ascii="Arial Narrow" w:hAnsi="Arial Narrow"/>
          <w:color w:val="202020"/>
          <w:szCs w:val="24"/>
        </w:rPr>
        <w:t>hestmakrell</w:t>
      </w:r>
      <w:proofErr w:type="spellEnd"/>
      <w:r w:rsidRPr="006468E0">
        <w:rPr>
          <w:rFonts w:ascii="Arial Narrow" w:hAnsi="Arial Narrow"/>
          <w:color w:val="202020"/>
          <w:szCs w:val="24"/>
        </w:rPr>
        <w:t xml:space="preserve"> er det ikke tillatt med mer enn 10 % bifangst av sild i vekt i de enkelte fangster, av hele fangsten om bord og ved landing.</w:t>
      </w:r>
    </w:p>
    <w:p w14:paraId="4709B818" w14:textId="77777777" w:rsidR="00203377" w:rsidRPr="006468E0" w:rsidRDefault="00203377" w:rsidP="00203377">
      <w:pPr>
        <w:pStyle w:val="Listeavsnitt"/>
        <w:numPr>
          <w:ilvl w:val="0"/>
          <w:numId w:val="29"/>
        </w:numPr>
        <w:spacing w:line="280" w:lineRule="exact"/>
        <w:ind w:left="426"/>
        <w:rPr>
          <w:rFonts w:ascii="Arial Narrow" w:hAnsi="Arial Narrow"/>
          <w:szCs w:val="24"/>
        </w:rPr>
      </w:pPr>
      <w:r w:rsidRPr="006468E0">
        <w:rPr>
          <w:rFonts w:ascii="Arial Narrow" w:hAnsi="Arial Narrow"/>
          <w:szCs w:val="24"/>
        </w:rPr>
        <w:t xml:space="preserve">I fisket etter havbrisling er det ikke tillatt med mer enn 10 % sild i vekt </w:t>
      </w:r>
      <w:r w:rsidRPr="006468E0">
        <w:rPr>
          <w:rFonts w:ascii="Arial Narrow" w:hAnsi="Arial Narrow"/>
          <w:color w:val="202020"/>
          <w:szCs w:val="24"/>
        </w:rPr>
        <w:t>ved landing</w:t>
      </w:r>
      <w:r w:rsidRPr="006468E0">
        <w:rPr>
          <w:rFonts w:ascii="Arial Narrow" w:hAnsi="Arial Narrow"/>
          <w:szCs w:val="24"/>
        </w:rPr>
        <w:t>.</w:t>
      </w:r>
    </w:p>
    <w:p w14:paraId="5AE85C51" w14:textId="77777777" w:rsidR="00203377" w:rsidRPr="006468E0" w:rsidRDefault="00203377" w:rsidP="00203377">
      <w:pPr>
        <w:pStyle w:val="Listeavsnitt"/>
        <w:numPr>
          <w:ilvl w:val="0"/>
          <w:numId w:val="29"/>
        </w:numPr>
        <w:spacing w:line="280" w:lineRule="exact"/>
        <w:ind w:left="426"/>
        <w:rPr>
          <w:rFonts w:ascii="Arial Narrow" w:hAnsi="Arial Narrow"/>
          <w:szCs w:val="24"/>
        </w:rPr>
      </w:pPr>
      <w:r w:rsidRPr="006468E0">
        <w:rPr>
          <w:rFonts w:ascii="Arial Narrow" w:hAnsi="Arial Narrow"/>
          <w:szCs w:val="24"/>
        </w:rPr>
        <w:t xml:space="preserve">I fisket etter makrell er det ikke tillatt med mer enn 10% bifangst av sild i vekt i de enkelte fangster, av hele fangsten om bord og ved landing </w:t>
      </w:r>
    </w:p>
    <w:p w14:paraId="1F2A62F9" w14:textId="77777777" w:rsidR="00203377" w:rsidRPr="00BD0ED0" w:rsidRDefault="00203377" w:rsidP="00203377">
      <w:pPr>
        <w:rPr>
          <w:rFonts w:ascii="Arial Narrow" w:hAnsi="Arial Narrow"/>
          <w:bCs/>
          <w:sz w:val="24"/>
          <w:szCs w:val="24"/>
          <w:highlight w:val="magenta"/>
        </w:rPr>
      </w:pPr>
    </w:p>
    <w:p w14:paraId="3823B23D" w14:textId="77777777" w:rsidR="00203377" w:rsidRPr="00BD0ED0" w:rsidRDefault="00203377" w:rsidP="00203377">
      <w:pPr>
        <w:rPr>
          <w:rFonts w:ascii="Arial Narrow" w:hAnsi="Arial Narrow"/>
          <w:bCs/>
          <w:sz w:val="24"/>
          <w:szCs w:val="24"/>
          <w:highlight w:val="magenta"/>
        </w:rPr>
      </w:pPr>
    </w:p>
    <w:p w14:paraId="4C79A873" w14:textId="77777777" w:rsidR="00203377" w:rsidRPr="00BD0ED0" w:rsidRDefault="00203377" w:rsidP="00203377">
      <w:pPr>
        <w:rPr>
          <w:rFonts w:ascii="Arial Narrow" w:hAnsi="Arial Narrow"/>
          <w:bCs/>
          <w:sz w:val="24"/>
          <w:szCs w:val="24"/>
          <w:highlight w:val="magenta"/>
        </w:rPr>
      </w:pPr>
    </w:p>
    <w:p w14:paraId="724018E5" w14:textId="77777777" w:rsidR="00203377" w:rsidRDefault="00203377" w:rsidP="00203377">
      <w:pPr>
        <w:rPr>
          <w:rFonts w:ascii="Arial Narrow" w:hAnsi="Arial Narrow"/>
          <w:bCs/>
          <w:sz w:val="24"/>
          <w:szCs w:val="24"/>
        </w:rPr>
      </w:pPr>
    </w:p>
    <w:p w14:paraId="2007F038"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xml:space="preserve">§ 20 Avkortning av kvote ved dumping og </w:t>
      </w:r>
      <w:proofErr w:type="spellStart"/>
      <w:r w:rsidRPr="00BD0ED0">
        <w:rPr>
          <w:rFonts w:ascii="Arial Narrow" w:hAnsi="Arial Narrow"/>
          <w:bCs/>
          <w:sz w:val="24"/>
          <w:szCs w:val="24"/>
        </w:rPr>
        <w:t>neddrepning</w:t>
      </w:r>
      <w:proofErr w:type="spellEnd"/>
    </w:p>
    <w:p w14:paraId="6B9764E4" w14:textId="77777777" w:rsidR="00203377" w:rsidRPr="00BD0ED0" w:rsidRDefault="00203377" w:rsidP="00203377">
      <w:pPr>
        <w:rPr>
          <w:rFonts w:ascii="Arial Narrow" w:hAnsi="Arial Narrow"/>
          <w:sz w:val="24"/>
          <w:szCs w:val="24"/>
        </w:rPr>
      </w:pPr>
    </w:p>
    <w:p w14:paraId="2A0662C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Er fangst forsettlig eller uaktsomt dumpet eller på annen måte drept ned, kan Fiskeridirektoratet fatte vedtak om en forholdsmessig avkortning av kvoten. </w:t>
      </w:r>
    </w:p>
    <w:p w14:paraId="5208787C" w14:textId="77777777" w:rsidR="00203377" w:rsidRPr="00BD0ED0" w:rsidRDefault="00203377" w:rsidP="00203377">
      <w:pPr>
        <w:rPr>
          <w:rFonts w:ascii="Arial Narrow" w:hAnsi="Arial Narrow"/>
          <w:sz w:val="24"/>
          <w:szCs w:val="24"/>
        </w:rPr>
      </w:pPr>
    </w:p>
    <w:p w14:paraId="2A03011E"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Fiskeridirektoratets klagesaksenhet er klageinstans. </w:t>
      </w:r>
    </w:p>
    <w:p w14:paraId="504EAE18" w14:textId="77777777" w:rsidR="00203377" w:rsidRPr="00BD0ED0" w:rsidRDefault="00203377" w:rsidP="00203377">
      <w:pPr>
        <w:rPr>
          <w:rFonts w:ascii="Arial Narrow" w:hAnsi="Arial Narrow"/>
          <w:bCs/>
          <w:color w:val="FF0000"/>
          <w:sz w:val="24"/>
          <w:szCs w:val="24"/>
          <w:highlight w:val="magenta"/>
        </w:rPr>
      </w:pPr>
    </w:p>
    <w:p w14:paraId="7579B285" w14:textId="77777777" w:rsidR="00203377" w:rsidRPr="00BD0ED0" w:rsidRDefault="00203377" w:rsidP="00203377">
      <w:pPr>
        <w:rPr>
          <w:rFonts w:ascii="Arial Narrow" w:hAnsi="Arial Narrow"/>
          <w:bCs/>
          <w:color w:val="FF0000"/>
          <w:sz w:val="24"/>
          <w:szCs w:val="24"/>
          <w:highlight w:val="magenta"/>
        </w:rPr>
      </w:pPr>
    </w:p>
    <w:p w14:paraId="58C2966B" w14:textId="77777777" w:rsidR="00203377" w:rsidRPr="00BD0ED0" w:rsidRDefault="00203377" w:rsidP="00203377">
      <w:pPr>
        <w:rPr>
          <w:rFonts w:ascii="Arial Narrow" w:hAnsi="Arial Narrow"/>
          <w:bCs/>
          <w:color w:val="FF0000"/>
          <w:sz w:val="24"/>
          <w:szCs w:val="24"/>
          <w:highlight w:val="magenta"/>
        </w:rPr>
      </w:pPr>
    </w:p>
    <w:p w14:paraId="3C117BAF"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xml:space="preserve">§ 21 Meldeplikt ved sprenging av not </w:t>
      </w:r>
    </w:p>
    <w:p w14:paraId="05C2C93C" w14:textId="77777777" w:rsidR="00203377" w:rsidRPr="00BD0ED0" w:rsidRDefault="00203377" w:rsidP="00203377">
      <w:pPr>
        <w:rPr>
          <w:rFonts w:ascii="Arial Narrow" w:hAnsi="Arial Narrow"/>
          <w:sz w:val="24"/>
          <w:szCs w:val="24"/>
        </w:rPr>
      </w:pPr>
    </w:p>
    <w:p w14:paraId="1CAEC26A"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som fisker med not skal ved </w:t>
      </w:r>
      <w:proofErr w:type="spellStart"/>
      <w:r w:rsidRPr="00BD0ED0">
        <w:rPr>
          <w:rFonts w:ascii="Arial Narrow" w:hAnsi="Arial Narrow"/>
          <w:sz w:val="24"/>
          <w:szCs w:val="24"/>
        </w:rPr>
        <w:t>notsprenging</w:t>
      </w:r>
      <w:proofErr w:type="spellEnd"/>
      <w:r w:rsidRPr="00BD0ED0">
        <w:rPr>
          <w:rFonts w:ascii="Arial Narrow" w:hAnsi="Arial Narrow"/>
          <w:sz w:val="24"/>
          <w:szCs w:val="24"/>
        </w:rPr>
        <w:t xml:space="preserve"> melde fra på eget skjema til Fiskeridirektoratet. </w:t>
      </w:r>
    </w:p>
    <w:p w14:paraId="77651826" w14:textId="77777777" w:rsidR="00203377" w:rsidRPr="00BD0ED0" w:rsidRDefault="00203377" w:rsidP="00203377">
      <w:pPr>
        <w:rPr>
          <w:rFonts w:ascii="Arial Narrow" w:hAnsi="Arial Narrow"/>
          <w:sz w:val="24"/>
          <w:szCs w:val="24"/>
        </w:rPr>
      </w:pPr>
    </w:p>
    <w:p w14:paraId="7C5C5A1E"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Fartøy som er underlagt kravet til elektronisk rapportering av fangst- og aktivitetsdata skal melde fra om </w:t>
      </w:r>
      <w:proofErr w:type="spellStart"/>
      <w:r w:rsidRPr="00BD0ED0">
        <w:rPr>
          <w:rFonts w:ascii="Arial Narrow" w:hAnsi="Arial Narrow"/>
          <w:sz w:val="24"/>
          <w:szCs w:val="24"/>
        </w:rPr>
        <w:t>notsprenging</w:t>
      </w:r>
      <w:proofErr w:type="spellEnd"/>
      <w:r w:rsidRPr="00BD0ED0">
        <w:rPr>
          <w:rFonts w:ascii="Arial Narrow" w:hAnsi="Arial Narrow"/>
          <w:sz w:val="24"/>
          <w:szCs w:val="24"/>
        </w:rPr>
        <w:t xml:space="preserve"> i tråd med forskrift av 21. desember 2009 nr. 1743 om posisjonsrapportering og elektronisk rapportering for norske fiske- og fangstfartøy § 12.</w:t>
      </w:r>
    </w:p>
    <w:p w14:paraId="7DFA3BE3" w14:textId="77777777" w:rsidR="00203377" w:rsidRPr="00BD0ED0" w:rsidRDefault="00203377" w:rsidP="00203377">
      <w:pPr>
        <w:rPr>
          <w:rFonts w:ascii="Arial Narrow" w:hAnsi="Arial Narrow"/>
          <w:bCs/>
          <w:sz w:val="24"/>
          <w:szCs w:val="24"/>
        </w:rPr>
      </w:pPr>
    </w:p>
    <w:p w14:paraId="03D87193" w14:textId="77777777" w:rsidR="00203377" w:rsidRDefault="00203377" w:rsidP="00203377">
      <w:pPr>
        <w:rPr>
          <w:rFonts w:ascii="Arial Narrow" w:hAnsi="Arial Narrow"/>
          <w:bCs/>
          <w:sz w:val="24"/>
          <w:szCs w:val="24"/>
        </w:rPr>
      </w:pPr>
    </w:p>
    <w:p w14:paraId="2189BC7E" w14:textId="77777777" w:rsidR="00203377" w:rsidRDefault="00203377" w:rsidP="00203377">
      <w:pPr>
        <w:rPr>
          <w:rFonts w:ascii="Arial Narrow" w:hAnsi="Arial Narrow"/>
          <w:bCs/>
          <w:sz w:val="24"/>
          <w:szCs w:val="24"/>
        </w:rPr>
      </w:pPr>
    </w:p>
    <w:p w14:paraId="3C10E811"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22 Fisket etter agn</w:t>
      </w:r>
    </w:p>
    <w:p w14:paraId="6FA3BA27" w14:textId="77777777" w:rsidR="00203377" w:rsidRPr="00BD0ED0" w:rsidRDefault="00203377" w:rsidP="00203377">
      <w:pPr>
        <w:rPr>
          <w:rFonts w:ascii="Arial Narrow" w:hAnsi="Arial Narrow"/>
          <w:sz w:val="24"/>
          <w:szCs w:val="24"/>
        </w:rPr>
      </w:pPr>
    </w:p>
    <w:p w14:paraId="77294C2C"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Fiskere som er ført i fiskermanntallet kan bruke not i fisket etter agn til eget forbruk med </w:t>
      </w:r>
      <w:proofErr w:type="spellStart"/>
      <w:r w:rsidRPr="00BD0ED0">
        <w:rPr>
          <w:rFonts w:ascii="Arial Narrow" w:hAnsi="Arial Narrow"/>
          <w:sz w:val="24"/>
          <w:szCs w:val="24"/>
        </w:rPr>
        <w:t>merkeregistrert</w:t>
      </w:r>
      <w:proofErr w:type="spellEnd"/>
      <w:r w:rsidRPr="00BD0ED0">
        <w:rPr>
          <w:rFonts w:ascii="Arial Narrow" w:hAnsi="Arial Narrow"/>
          <w:sz w:val="24"/>
          <w:szCs w:val="24"/>
        </w:rPr>
        <w:t xml:space="preserve"> fartøy som har under 500 m3 lasteromsvolum. Omsetning av fangsten er forbudt. </w:t>
      </w:r>
    </w:p>
    <w:p w14:paraId="065C244E"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lastRenderedPageBreak/>
        <w:t>§ 23 Geografiske sperreområder og avregning av kvote</w:t>
      </w:r>
    </w:p>
    <w:p w14:paraId="17E9829B" w14:textId="77777777" w:rsidR="00203377" w:rsidRPr="00BD0ED0" w:rsidRDefault="00203377" w:rsidP="00203377">
      <w:pPr>
        <w:rPr>
          <w:rFonts w:ascii="Arial Narrow" w:hAnsi="Arial Narrow"/>
          <w:sz w:val="24"/>
          <w:szCs w:val="24"/>
        </w:rPr>
      </w:pPr>
    </w:p>
    <w:p w14:paraId="7444259C"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I perioden fra og med 15. februar til og med 30. april er det forbudt å fiske all sild i området mellom 62°N og en rett linje mellom Lindesnes fyr og Hanstholm fyr innenfor 12 nautiske mil regnet fra grunnlinjene. </w:t>
      </w:r>
    </w:p>
    <w:p w14:paraId="7563BF70" w14:textId="77777777" w:rsidR="00203377" w:rsidRPr="00BD0ED0" w:rsidRDefault="00203377" w:rsidP="00203377">
      <w:pPr>
        <w:rPr>
          <w:rFonts w:ascii="Arial Narrow" w:hAnsi="Arial Narrow"/>
          <w:sz w:val="24"/>
          <w:szCs w:val="24"/>
        </w:rPr>
      </w:pPr>
    </w:p>
    <w:p w14:paraId="0EB42FF0"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Unntak fra forbudet i første ledd kan </w:t>
      </w:r>
      <w:proofErr w:type="gramStart"/>
      <w:r w:rsidRPr="00BD0ED0">
        <w:rPr>
          <w:rFonts w:ascii="Arial Narrow" w:hAnsi="Arial Narrow"/>
          <w:sz w:val="24"/>
          <w:szCs w:val="24"/>
        </w:rPr>
        <w:t>fremkomme</w:t>
      </w:r>
      <w:proofErr w:type="gramEnd"/>
      <w:r w:rsidRPr="00BD0ED0">
        <w:rPr>
          <w:rFonts w:ascii="Arial Narrow" w:hAnsi="Arial Narrow"/>
          <w:sz w:val="24"/>
          <w:szCs w:val="24"/>
        </w:rPr>
        <w:t xml:space="preserve"> i forskrift om regulering av fisket etter norsk vårgytende sild i 2025. </w:t>
      </w:r>
    </w:p>
    <w:p w14:paraId="319FD498" w14:textId="77777777" w:rsidR="00203377" w:rsidRPr="00BD0ED0" w:rsidRDefault="00203377" w:rsidP="00203377">
      <w:pPr>
        <w:rPr>
          <w:rFonts w:ascii="Arial Narrow" w:hAnsi="Arial Narrow"/>
          <w:sz w:val="24"/>
          <w:szCs w:val="24"/>
        </w:rPr>
      </w:pPr>
    </w:p>
    <w:p w14:paraId="5BAB8CDB"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Sild som fiskes innenfor grunnlinjene i området mellom 62°N og 61°N i perioden 1. januar til 15. februar skal avregnes kvoten for norsk vårgytende sild. </w:t>
      </w:r>
    </w:p>
    <w:p w14:paraId="5F478BE4" w14:textId="77777777" w:rsidR="00203377" w:rsidRPr="00BD0ED0" w:rsidRDefault="00203377" w:rsidP="00203377">
      <w:pPr>
        <w:rPr>
          <w:rFonts w:ascii="Arial Narrow" w:hAnsi="Arial Narrow"/>
          <w:bCs/>
          <w:sz w:val="24"/>
          <w:szCs w:val="24"/>
        </w:rPr>
      </w:pPr>
    </w:p>
    <w:p w14:paraId="56CE9DF7" w14:textId="77777777" w:rsidR="00203377" w:rsidRPr="00BD0ED0" w:rsidRDefault="00203377" w:rsidP="00203377">
      <w:pPr>
        <w:rPr>
          <w:rFonts w:ascii="Arial Narrow" w:hAnsi="Arial Narrow"/>
          <w:bCs/>
          <w:sz w:val="24"/>
          <w:szCs w:val="24"/>
        </w:rPr>
      </w:pPr>
    </w:p>
    <w:p w14:paraId="4F8EFB66" w14:textId="77777777" w:rsidR="00203377" w:rsidRDefault="00203377" w:rsidP="00203377">
      <w:pPr>
        <w:rPr>
          <w:rFonts w:ascii="Arial Narrow" w:hAnsi="Arial Narrow"/>
          <w:bCs/>
          <w:sz w:val="24"/>
          <w:szCs w:val="24"/>
        </w:rPr>
      </w:pPr>
    </w:p>
    <w:p w14:paraId="3B4F5CC2"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xml:space="preserve">§ 24 Stopp i fisket </w:t>
      </w:r>
    </w:p>
    <w:p w14:paraId="6EA65D1C" w14:textId="77777777" w:rsidR="00203377" w:rsidRPr="00BD0ED0" w:rsidRDefault="00203377" w:rsidP="00203377">
      <w:pPr>
        <w:rPr>
          <w:rFonts w:ascii="Arial Narrow" w:hAnsi="Arial Narrow"/>
          <w:sz w:val="24"/>
          <w:szCs w:val="24"/>
        </w:rPr>
      </w:pPr>
    </w:p>
    <w:p w14:paraId="7F4EE4D1"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Fiskeridirektoratet kan stoppe fisket når totalkvoten og gruppekvotene er beregnet oppfisket. </w:t>
      </w:r>
    </w:p>
    <w:p w14:paraId="10AD2AA1" w14:textId="77777777" w:rsidR="00203377" w:rsidRDefault="00203377" w:rsidP="00203377">
      <w:pPr>
        <w:ind w:left="-4"/>
        <w:rPr>
          <w:rFonts w:ascii="Arial Narrow" w:hAnsi="Arial Narrow"/>
          <w:sz w:val="24"/>
          <w:szCs w:val="24"/>
        </w:rPr>
      </w:pPr>
    </w:p>
    <w:p w14:paraId="5E4909F9" w14:textId="77777777" w:rsidR="00203377" w:rsidRDefault="00203377" w:rsidP="00203377">
      <w:pPr>
        <w:ind w:left="-4"/>
        <w:rPr>
          <w:rFonts w:ascii="Arial Narrow" w:hAnsi="Arial Narrow"/>
          <w:sz w:val="24"/>
          <w:szCs w:val="24"/>
        </w:rPr>
      </w:pPr>
    </w:p>
    <w:p w14:paraId="33108B18" w14:textId="77777777" w:rsidR="00203377" w:rsidRDefault="00203377" w:rsidP="00203377">
      <w:pPr>
        <w:ind w:left="-4"/>
        <w:rPr>
          <w:rFonts w:ascii="Arial Narrow" w:hAnsi="Arial Narrow"/>
          <w:sz w:val="24"/>
          <w:szCs w:val="24"/>
        </w:rPr>
      </w:pPr>
    </w:p>
    <w:p w14:paraId="1CB4F84E" w14:textId="77777777" w:rsidR="00203377" w:rsidRDefault="00203377" w:rsidP="00203377">
      <w:pPr>
        <w:ind w:left="-4"/>
        <w:rPr>
          <w:rFonts w:ascii="Arial Narrow" w:hAnsi="Arial Narrow"/>
          <w:sz w:val="24"/>
          <w:szCs w:val="24"/>
        </w:rPr>
      </w:pPr>
      <w:r>
        <w:rPr>
          <w:rFonts w:ascii="Arial Narrow" w:hAnsi="Arial Narrow"/>
          <w:sz w:val="24"/>
          <w:szCs w:val="24"/>
        </w:rPr>
        <w:t xml:space="preserve">§ 25 Stenging av områder </w:t>
      </w:r>
    </w:p>
    <w:p w14:paraId="65A680FB" w14:textId="77777777" w:rsidR="00203377" w:rsidRDefault="00203377" w:rsidP="00203377">
      <w:pPr>
        <w:ind w:left="-4"/>
        <w:rPr>
          <w:rFonts w:ascii="Arial Narrow" w:hAnsi="Arial Narrow"/>
          <w:sz w:val="24"/>
          <w:szCs w:val="24"/>
        </w:rPr>
      </w:pPr>
    </w:p>
    <w:p w14:paraId="3FAF0350" w14:textId="77777777" w:rsidR="00203377" w:rsidRDefault="00203377" w:rsidP="00203377">
      <w:pPr>
        <w:ind w:left="-4"/>
        <w:rPr>
          <w:rFonts w:ascii="Arial Narrow" w:hAnsi="Arial Narrow"/>
          <w:sz w:val="24"/>
          <w:szCs w:val="24"/>
        </w:rPr>
      </w:pPr>
      <w:r w:rsidRPr="003427A4">
        <w:rPr>
          <w:rFonts w:ascii="Arial Narrow" w:hAnsi="Arial Narrow"/>
          <w:sz w:val="24"/>
          <w:szCs w:val="24"/>
        </w:rPr>
        <w:t xml:space="preserve">Fiskeridirektoratet kan stenge områder ved fare for ulovlig høy innblanding av nordsjøsild under minstemål, jf. høstingsforskriften § 49 første ledd. Stengingen gjelder for en periode på inntil 7 dager. Deretter gjenåpnes området automatisk. </w:t>
      </w:r>
    </w:p>
    <w:p w14:paraId="381EDDA5" w14:textId="77777777" w:rsidR="00203377" w:rsidRPr="00BD0ED0" w:rsidRDefault="00203377" w:rsidP="00203377">
      <w:pPr>
        <w:rPr>
          <w:rFonts w:ascii="Arial Narrow" w:hAnsi="Arial Narrow"/>
          <w:sz w:val="24"/>
          <w:szCs w:val="24"/>
        </w:rPr>
      </w:pPr>
    </w:p>
    <w:p w14:paraId="1329C4A8" w14:textId="77777777" w:rsidR="00203377" w:rsidRDefault="00203377" w:rsidP="00203377">
      <w:pPr>
        <w:rPr>
          <w:rFonts w:ascii="Arial Narrow" w:hAnsi="Arial Narrow"/>
          <w:sz w:val="24"/>
          <w:szCs w:val="24"/>
        </w:rPr>
      </w:pPr>
    </w:p>
    <w:p w14:paraId="446A1FF9"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Kapittel 6. Overtredelsesgebyr, straff og ikrafttredelse </w:t>
      </w:r>
    </w:p>
    <w:p w14:paraId="36595D1D" w14:textId="77777777" w:rsidR="00203377" w:rsidRPr="00BD0ED0" w:rsidRDefault="00203377" w:rsidP="00203377">
      <w:pPr>
        <w:rPr>
          <w:rFonts w:ascii="Arial Narrow" w:hAnsi="Arial Narrow"/>
          <w:bCs/>
          <w:sz w:val="24"/>
          <w:szCs w:val="24"/>
        </w:rPr>
      </w:pPr>
    </w:p>
    <w:p w14:paraId="1D55EA38" w14:textId="77777777" w:rsidR="00203377" w:rsidRPr="00BD0ED0" w:rsidRDefault="00203377" w:rsidP="00203377">
      <w:pPr>
        <w:rPr>
          <w:rFonts w:ascii="Arial Narrow" w:hAnsi="Arial Narrow"/>
          <w:bCs/>
          <w:sz w:val="24"/>
          <w:szCs w:val="24"/>
        </w:rPr>
      </w:pPr>
    </w:p>
    <w:p w14:paraId="0407212B" w14:textId="77777777" w:rsidR="00203377" w:rsidRPr="00BD0ED0" w:rsidRDefault="00203377" w:rsidP="00203377">
      <w:pPr>
        <w:rPr>
          <w:rFonts w:ascii="Arial Narrow" w:hAnsi="Arial Narrow"/>
          <w:bCs/>
          <w:sz w:val="24"/>
          <w:szCs w:val="24"/>
        </w:rPr>
      </w:pPr>
    </w:p>
    <w:p w14:paraId="2090124A"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2</w:t>
      </w:r>
      <w:r>
        <w:rPr>
          <w:rFonts w:ascii="Arial Narrow" w:hAnsi="Arial Narrow"/>
          <w:sz w:val="24"/>
          <w:szCs w:val="24"/>
        </w:rPr>
        <w:t>6</w:t>
      </w:r>
      <w:r w:rsidRPr="00BD0ED0">
        <w:rPr>
          <w:rFonts w:ascii="Arial Narrow" w:hAnsi="Arial Narrow"/>
          <w:sz w:val="24"/>
          <w:szCs w:val="24"/>
        </w:rPr>
        <w:t xml:space="preserve"> Overtredelsesgebyr</w:t>
      </w:r>
    </w:p>
    <w:p w14:paraId="521A660A" w14:textId="77777777" w:rsidR="00203377" w:rsidRPr="00BD0ED0" w:rsidRDefault="00203377" w:rsidP="00203377">
      <w:pPr>
        <w:rPr>
          <w:rFonts w:ascii="Arial Narrow" w:hAnsi="Arial Narrow"/>
          <w:sz w:val="24"/>
          <w:szCs w:val="24"/>
        </w:rPr>
      </w:pPr>
    </w:p>
    <w:p w14:paraId="59C98092"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Foretak og den som forsettlig eller uaktsomt overtrer bestemmelser gitt i eller i </w:t>
      </w:r>
      <w:proofErr w:type="gramStart"/>
      <w:r w:rsidRPr="00BD0ED0">
        <w:rPr>
          <w:rFonts w:ascii="Arial Narrow" w:hAnsi="Arial Narrow"/>
          <w:sz w:val="24"/>
          <w:szCs w:val="24"/>
        </w:rPr>
        <w:t>medhold av</w:t>
      </w:r>
      <w:proofErr w:type="gramEnd"/>
      <w:r w:rsidRPr="00BD0ED0">
        <w:rPr>
          <w:rFonts w:ascii="Arial Narrow" w:hAnsi="Arial Narrow"/>
          <w:sz w:val="24"/>
          <w:szCs w:val="24"/>
        </w:rPr>
        <w:t xml:space="preserve"> forskriften, kan ilegges overtredelsesgebyr i henhold til havressurslova § 59 og forskrift 20. desember 2011 nr. 1437 om bruk av tvangsmulkt og overtredelsesgebyr ved brudd på havressurslova og deltakerloven.</w:t>
      </w:r>
    </w:p>
    <w:p w14:paraId="2256534F" w14:textId="77777777" w:rsidR="00203377" w:rsidRPr="00BD0ED0" w:rsidRDefault="00203377" w:rsidP="00203377">
      <w:pPr>
        <w:rPr>
          <w:rFonts w:ascii="Arial Narrow" w:hAnsi="Arial Narrow"/>
          <w:bCs/>
          <w:sz w:val="24"/>
          <w:szCs w:val="24"/>
        </w:rPr>
      </w:pPr>
    </w:p>
    <w:p w14:paraId="64C6B13F" w14:textId="77777777" w:rsidR="00203377" w:rsidRDefault="00203377" w:rsidP="00203377">
      <w:pPr>
        <w:rPr>
          <w:rFonts w:ascii="Arial Narrow" w:hAnsi="Arial Narrow"/>
          <w:bCs/>
          <w:sz w:val="24"/>
          <w:szCs w:val="24"/>
        </w:rPr>
      </w:pPr>
    </w:p>
    <w:p w14:paraId="358ABCE4" w14:textId="77777777" w:rsidR="00203377" w:rsidRDefault="00203377" w:rsidP="00203377">
      <w:pPr>
        <w:rPr>
          <w:rFonts w:ascii="Arial Narrow" w:hAnsi="Arial Narrow"/>
          <w:bCs/>
          <w:sz w:val="24"/>
          <w:szCs w:val="24"/>
        </w:rPr>
      </w:pPr>
    </w:p>
    <w:p w14:paraId="267D4C19"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t>§ 2</w:t>
      </w:r>
      <w:r>
        <w:rPr>
          <w:rFonts w:ascii="Arial Narrow" w:hAnsi="Arial Narrow"/>
          <w:bCs/>
          <w:sz w:val="24"/>
          <w:szCs w:val="24"/>
        </w:rPr>
        <w:t>7</w:t>
      </w:r>
      <w:r w:rsidRPr="00BD0ED0">
        <w:rPr>
          <w:rFonts w:ascii="Arial Narrow" w:hAnsi="Arial Narrow"/>
          <w:bCs/>
          <w:sz w:val="24"/>
          <w:szCs w:val="24"/>
        </w:rPr>
        <w:t xml:space="preserve"> Straff</w:t>
      </w:r>
    </w:p>
    <w:p w14:paraId="2FDD29AF" w14:textId="77777777" w:rsidR="00203377" w:rsidRPr="00BD0ED0" w:rsidRDefault="00203377" w:rsidP="00203377">
      <w:pPr>
        <w:rPr>
          <w:rFonts w:ascii="Arial Narrow" w:hAnsi="Arial Narrow"/>
          <w:sz w:val="24"/>
          <w:szCs w:val="24"/>
        </w:rPr>
      </w:pPr>
    </w:p>
    <w:p w14:paraId="5294E6CE"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 xml:space="preserve">Den som forsettlig eller uaktsomt overtrer bestemmelser gitt i eller i </w:t>
      </w:r>
      <w:proofErr w:type="gramStart"/>
      <w:r w:rsidRPr="00BD0ED0">
        <w:rPr>
          <w:rFonts w:ascii="Arial Narrow" w:hAnsi="Arial Narrow"/>
          <w:sz w:val="24"/>
          <w:szCs w:val="24"/>
        </w:rPr>
        <w:t>medhold av</w:t>
      </w:r>
      <w:proofErr w:type="gramEnd"/>
      <w:r w:rsidRPr="00BD0ED0">
        <w:rPr>
          <w:rFonts w:ascii="Arial Narrow" w:hAnsi="Arial Narrow"/>
          <w:sz w:val="24"/>
          <w:szCs w:val="24"/>
        </w:rPr>
        <w:t xml:space="preserve"> denne forskriften straffes i henhold til havressurslova §§ 60, 61, 62, 64 og 65 og deltakerloven § 31. På samme måte straffes medvirkning og forsøk. </w:t>
      </w:r>
    </w:p>
    <w:p w14:paraId="35674A92" w14:textId="77777777" w:rsidR="00203377" w:rsidRPr="00BD0ED0" w:rsidRDefault="00203377" w:rsidP="00203377">
      <w:pPr>
        <w:rPr>
          <w:rFonts w:ascii="Arial Narrow" w:hAnsi="Arial Narrow"/>
          <w:bCs/>
          <w:sz w:val="24"/>
          <w:szCs w:val="24"/>
        </w:rPr>
      </w:pPr>
    </w:p>
    <w:p w14:paraId="56A4A5CB" w14:textId="77777777" w:rsidR="00203377" w:rsidRPr="00BD0ED0" w:rsidRDefault="00203377" w:rsidP="00203377">
      <w:pPr>
        <w:rPr>
          <w:rFonts w:ascii="Arial Narrow" w:hAnsi="Arial Narrow"/>
          <w:bCs/>
          <w:sz w:val="24"/>
          <w:szCs w:val="24"/>
        </w:rPr>
      </w:pPr>
      <w:r w:rsidRPr="00BD0ED0">
        <w:rPr>
          <w:rFonts w:ascii="Arial Narrow" w:hAnsi="Arial Narrow"/>
          <w:bCs/>
          <w:sz w:val="24"/>
          <w:szCs w:val="24"/>
        </w:rPr>
        <w:lastRenderedPageBreak/>
        <w:t>§ 2</w:t>
      </w:r>
      <w:r>
        <w:rPr>
          <w:rFonts w:ascii="Arial Narrow" w:hAnsi="Arial Narrow"/>
          <w:bCs/>
          <w:sz w:val="24"/>
          <w:szCs w:val="24"/>
        </w:rPr>
        <w:t>8</w:t>
      </w:r>
      <w:r w:rsidRPr="00BD0ED0">
        <w:rPr>
          <w:rFonts w:ascii="Arial Narrow" w:hAnsi="Arial Narrow"/>
          <w:bCs/>
          <w:sz w:val="24"/>
          <w:szCs w:val="24"/>
        </w:rPr>
        <w:t xml:space="preserve"> Ikrafttredelse</w:t>
      </w:r>
    </w:p>
    <w:p w14:paraId="05794606" w14:textId="77777777" w:rsidR="00203377" w:rsidRPr="00BD0ED0" w:rsidRDefault="00203377" w:rsidP="00203377">
      <w:pPr>
        <w:rPr>
          <w:rFonts w:ascii="Arial Narrow" w:hAnsi="Arial Narrow"/>
          <w:sz w:val="24"/>
          <w:szCs w:val="24"/>
        </w:rPr>
      </w:pPr>
    </w:p>
    <w:p w14:paraId="18800F87" w14:textId="77777777" w:rsidR="00203377" w:rsidRPr="00BD0ED0" w:rsidRDefault="00203377" w:rsidP="00203377">
      <w:pPr>
        <w:rPr>
          <w:rFonts w:ascii="Arial Narrow" w:hAnsi="Arial Narrow"/>
          <w:sz w:val="24"/>
          <w:szCs w:val="24"/>
        </w:rPr>
      </w:pPr>
      <w:r w:rsidRPr="00BD0ED0">
        <w:rPr>
          <w:rFonts w:ascii="Arial Narrow" w:hAnsi="Arial Narrow"/>
          <w:sz w:val="24"/>
          <w:szCs w:val="24"/>
        </w:rPr>
        <w:t>Forskriften trer i kraft 1. januar 2025 og gjelder til og med 31. desember 2025.</w:t>
      </w:r>
    </w:p>
    <w:p w14:paraId="03E05C21" w14:textId="77777777" w:rsidR="00203377" w:rsidRPr="00BD0ED0" w:rsidRDefault="00203377" w:rsidP="00203377">
      <w:pPr>
        <w:rPr>
          <w:rFonts w:ascii="Arial Narrow" w:hAnsi="Arial Narrow"/>
          <w:sz w:val="24"/>
          <w:szCs w:val="24"/>
        </w:rPr>
      </w:pPr>
    </w:p>
    <w:p w14:paraId="513B064D" w14:textId="77777777" w:rsidR="00203377" w:rsidRPr="00BD0ED0" w:rsidRDefault="00203377" w:rsidP="00203377">
      <w:pPr>
        <w:jc w:val="center"/>
        <w:rPr>
          <w:rFonts w:ascii="Arial Narrow" w:hAnsi="Arial Narrow"/>
          <w:sz w:val="24"/>
          <w:szCs w:val="24"/>
        </w:rPr>
      </w:pPr>
      <w:r w:rsidRPr="00BD0ED0">
        <w:rPr>
          <w:rFonts w:ascii="Arial Narrow" w:hAnsi="Arial Narrow"/>
          <w:sz w:val="24"/>
          <w:szCs w:val="24"/>
        </w:rPr>
        <w:t>«»»»»»»»»»»»»»»»»»»</w:t>
      </w:r>
    </w:p>
    <w:p w14:paraId="606D872C" w14:textId="77777777" w:rsidR="00203377" w:rsidRDefault="00203377" w:rsidP="00203377">
      <w:pPr>
        <w:rPr>
          <w:rFonts w:ascii="Arial Narrow" w:hAnsi="Arial Narrow"/>
          <w:sz w:val="24"/>
          <w:szCs w:val="24"/>
        </w:rPr>
      </w:pPr>
    </w:p>
    <w:p w14:paraId="64E77C99" w14:textId="77777777" w:rsidR="00203377" w:rsidRDefault="00203377" w:rsidP="00203377">
      <w:pPr>
        <w:rPr>
          <w:rFonts w:ascii="Arial Narrow" w:hAnsi="Arial Narrow"/>
          <w:sz w:val="24"/>
          <w:szCs w:val="24"/>
        </w:rPr>
      </w:pPr>
    </w:p>
    <w:p w14:paraId="1FA3DCB7" w14:textId="77777777" w:rsidR="00203377" w:rsidRDefault="00203377" w:rsidP="00203377"/>
    <w:p w14:paraId="6C5717DE" w14:textId="77777777" w:rsidR="00203377" w:rsidRDefault="00203377" w:rsidP="00203377"/>
    <w:p w14:paraId="643B931C" w14:textId="77777777" w:rsidR="00203377" w:rsidRDefault="00203377" w:rsidP="00203377"/>
    <w:p w14:paraId="5C8795ED" w14:textId="77777777" w:rsidR="00203377" w:rsidRDefault="00203377" w:rsidP="00203377"/>
    <w:p w14:paraId="588F8F7F" w14:textId="77777777" w:rsidR="00203377" w:rsidRPr="00A236F4" w:rsidRDefault="00203377" w:rsidP="00203377"/>
    <w:p w14:paraId="1680D248" w14:textId="77777777" w:rsidR="00203377" w:rsidRPr="008F33F9" w:rsidRDefault="00203377" w:rsidP="00203377">
      <w:pPr>
        <w:rPr>
          <w:noProof/>
        </w:rPr>
      </w:pPr>
    </w:p>
    <w:p w14:paraId="670FD125" w14:textId="77777777" w:rsidR="00203377" w:rsidRPr="008F33F9" w:rsidRDefault="00203377" w:rsidP="00203377">
      <w:pPr>
        <w:rPr>
          <w:noProof/>
        </w:rPr>
      </w:pPr>
    </w:p>
    <w:p w14:paraId="64D77319" w14:textId="77777777" w:rsidR="00203377" w:rsidRDefault="00203377" w:rsidP="00203377">
      <w:pPr>
        <w:rPr>
          <w:noProof/>
        </w:rPr>
      </w:pPr>
    </w:p>
    <w:p w14:paraId="38676D2F" w14:textId="77777777" w:rsidR="00203377" w:rsidRPr="008F33F9" w:rsidRDefault="00203377" w:rsidP="00203377">
      <w:pPr>
        <w:rPr>
          <w:noProof/>
        </w:rPr>
      </w:pPr>
    </w:p>
    <w:p w14:paraId="72D47B83" w14:textId="77777777" w:rsidR="00203377" w:rsidRPr="008F33F9" w:rsidRDefault="00203377" w:rsidP="00203377"/>
    <w:p w14:paraId="199552A7" w14:textId="77777777" w:rsidR="00D22E8F" w:rsidRDefault="00D22E8F" w:rsidP="00F10CF0">
      <w:pPr>
        <w:rPr>
          <w:rFonts w:ascii="Arial Narrow" w:hAnsi="Arial Narrow"/>
          <w:sz w:val="24"/>
          <w:szCs w:val="24"/>
        </w:rPr>
      </w:pPr>
    </w:p>
    <w:sectPr w:rsidR="00D22E8F" w:rsidSect="00912893">
      <w:headerReference w:type="even" r:id="rId9"/>
      <w:headerReference w:type="default" r:id="rId10"/>
      <w:footerReference w:type="default" r:id="rId11"/>
      <w:headerReference w:type="first" r:id="rId12"/>
      <w:footerReference w:type="first" r:id="rId13"/>
      <w:pgSz w:w="11904" w:h="16838"/>
      <w:pgMar w:top="2378" w:right="851" w:bottom="1418" w:left="1588" w:header="709" w:footer="709" w:gutter="0"/>
      <w:cols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1F2B" w14:textId="77777777" w:rsidR="00273434" w:rsidRDefault="00273434">
      <w:r>
        <w:separator/>
      </w:r>
    </w:p>
  </w:endnote>
  <w:endnote w:type="continuationSeparator" w:id="0">
    <w:p w14:paraId="445EB0FA" w14:textId="77777777" w:rsidR="00273434" w:rsidRDefault="00273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pCentury Old Style">
    <w:altName w:val="Times New Roman"/>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IBM Plex Serif">
    <w:charset w:val="00"/>
    <w:family w:val="roman"/>
    <w:pitch w:val="variable"/>
    <w:sig w:usb0="A000026F" w:usb1="5000203B" w:usb2="00000000" w:usb3="00000000" w:csb0="00000197" w:csb1="00000000"/>
  </w:font>
  <w:font w:name="Cambria">
    <w:panose1 w:val="02040503050406030204"/>
    <w:charset w:val="00"/>
    <w:family w:val="roman"/>
    <w:pitch w:val="variable"/>
    <w:sig w:usb0="E00006FF" w:usb1="420024FF" w:usb2="02000000" w:usb3="00000000" w:csb0="0000019F" w:csb1="00000000"/>
  </w:font>
  <w:font w:name="IBM Plex Serif Light">
    <w:altName w:val="Cambria Math"/>
    <w:charset w:val="00"/>
    <w:family w:val="roman"/>
    <w:pitch w:val="variable"/>
    <w:sig w:usb0="A000026F" w:usb1="5000203B" w:usb2="00000000" w:usb3="00000000" w:csb0="00000197" w:csb1="00000000"/>
  </w:font>
  <w:font w:name="Akzidenz Grotesk BE Cn">
    <w:altName w:val="Courier New"/>
    <w:charset w:val="00"/>
    <w:family w:val="auto"/>
    <w:pitch w:val="variable"/>
    <w:sig w:usb0="03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F989" w14:textId="77777777" w:rsidR="00273434" w:rsidRDefault="00273434">
    <w:pPr>
      <w:pStyle w:val="Bunntekst"/>
    </w:pPr>
    <w:r>
      <w:rPr>
        <w:noProof/>
      </w:rPr>
      <w:drawing>
        <wp:anchor distT="0" distB="0" distL="114300" distR="114300" simplePos="0" relativeHeight="251657216" behindDoc="0" locked="0" layoutInCell="0" allowOverlap="1" wp14:anchorId="24BA3B00" wp14:editId="17762E2B">
          <wp:simplePos x="0" y="0"/>
          <wp:positionH relativeFrom="column">
            <wp:posOffset>0</wp:posOffset>
          </wp:positionH>
          <wp:positionV relativeFrom="paragraph">
            <wp:posOffset>0</wp:posOffset>
          </wp:positionV>
          <wp:extent cx="6007100" cy="1340485"/>
          <wp:effectExtent l="19050" t="0" r="0" b="0"/>
          <wp:wrapTopAndBottom/>
          <wp:docPr id="1" name="Bilde 3" descr="Brevark_bakside_bu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3" descr="Brevark_bakside_bunn"/>
                  <pic:cNvPicPr>
                    <a:picLocks noChangeAspect="1" noChangeArrowheads="1"/>
                  </pic:cNvPicPr>
                </pic:nvPicPr>
                <pic:blipFill>
                  <a:blip r:embed="rId1"/>
                  <a:srcRect/>
                  <a:stretch>
                    <a:fillRect/>
                  </a:stretch>
                </pic:blipFill>
                <pic:spPr bwMode="auto">
                  <a:xfrm>
                    <a:off x="0" y="0"/>
                    <a:ext cx="6007100" cy="1340485"/>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F8CD" w14:textId="77777777" w:rsidR="00273434" w:rsidRDefault="00273434">
    <w:pPr>
      <w:pStyle w:val="Bunntekst"/>
      <w:spacing w:line="240" w:lineRule="auto"/>
      <w:ind w:left="-992" w:right="-567"/>
      <w:jc w:val="center"/>
      <w:rPr>
        <w:rFonts w:ascii="Akzidenz Grotesk BE Cn" w:hAnsi="Akzidenz Grotesk BE C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1591F" w14:textId="77777777" w:rsidR="00273434" w:rsidRDefault="00273434">
      <w:r>
        <w:separator/>
      </w:r>
    </w:p>
  </w:footnote>
  <w:footnote w:type="continuationSeparator" w:id="0">
    <w:p w14:paraId="20A7B2E6" w14:textId="77777777" w:rsidR="00273434" w:rsidRDefault="00273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AC9F" w14:textId="77777777" w:rsidR="00273434" w:rsidRDefault="00273434">
    <w:pPr>
      <w:pStyle w:val="Topp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1A4F43FA" w14:textId="77777777" w:rsidR="00273434" w:rsidRDefault="00273434">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824E" w14:textId="77777777" w:rsidR="00273434" w:rsidRDefault="00273434">
    <w:pPr>
      <w:pStyle w:val="Topp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082BD9">
      <w:rPr>
        <w:rStyle w:val="Sidetall"/>
        <w:noProof/>
      </w:rPr>
      <w:t>41</w:t>
    </w:r>
    <w:r>
      <w:rPr>
        <w:rStyle w:val="Sidetall"/>
      </w:rPr>
      <w:fldChar w:fldCharType="end"/>
    </w:r>
  </w:p>
  <w:p w14:paraId="3D15A30F" w14:textId="77777777" w:rsidR="00273434" w:rsidRDefault="00273434">
    <w:pPr>
      <w:pStyle w:val="Topptekst"/>
      <w:spacing w:line="240" w:lineRule="auto"/>
      <w:ind w:left="-709" w:right="360"/>
    </w:pPr>
    <w:r>
      <w:object w:dxaOrig="5115" w:dyaOrig="2100" w14:anchorId="6C0C0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75pt;height:53.25pt" fillcolor="window">
          <v:imagedata r:id="rId1" o:title=""/>
        </v:shape>
        <o:OLEObject Type="Embed" ProgID="Word.Picture.8" ShapeID="_x0000_i1025" DrawAspect="Content" ObjectID="_1825564793" r:id="rId2"/>
      </w:obje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3D058" w14:textId="77777777" w:rsidR="00273434" w:rsidRDefault="00FE67BE">
    <w:pPr>
      <w:pStyle w:val="Topptekst"/>
      <w:spacing w:line="240" w:lineRule="auto"/>
      <w:ind w:left="-709"/>
    </w:pPr>
    <w:r>
      <w:rPr>
        <w:noProof/>
      </w:rPr>
      <w:pict w14:anchorId="2BD5DFD2">
        <v:shapetype id="_x0000_t202" coordsize="21600,21600" o:spt="202" path="m,l,21600r21600,l21600,xe">
          <v:stroke joinstyle="miter"/>
          <v:path gradientshapeok="t" o:connecttype="rect"/>
        </v:shapetype>
        <v:shape id="_x0000_s2054" type="#_x0000_t202" style="position:absolute;left:0;text-align:left;margin-left:23.65pt;margin-top:63.75pt;width:436.95pt;height:18pt;z-index:251658240" filled="f" stroked="f">
          <v:textbox style="mso-next-textbox:#_x0000_s2054" inset="0,0,0,0">
            <w:txbxContent>
              <w:p w14:paraId="3B7A179D" w14:textId="77777777" w:rsidR="00273434" w:rsidRDefault="00273434">
                <w:pPr>
                  <w:pStyle w:val="Overskrift1"/>
                  <w:rPr>
                    <w:sz w:val="16"/>
                  </w:rPr>
                </w:pPr>
                <w:r>
                  <w:rPr>
                    <w:sz w:val="16"/>
                  </w:rPr>
                  <w:t xml:space="preserve">Strandgaten 229, Pb. </w:t>
                </w:r>
                <w:proofErr w:type="gramStart"/>
                <w:r>
                  <w:rPr>
                    <w:sz w:val="16"/>
                  </w:rPr>
                  <w:t>185,  Sentrum</w:t>
                </w:r>
                <w:proofErr w:type="gramEnd"/>
                <w:r>
                  <w:rPr>
                    <w:sz w:val="16"/>
                  </w:rPr>
                  <w:t>, 5804 Bergen</w:t>
                </w:r>
              </w:p>
              <w:p w14:paraId="55E8C7DD" w14:textId="77777777" w:rsidR="00273434" w:rsidRDefault="00273434">
                <w:pPr>
                  <w:pStyle w:val="Overskrift1"/>
                  <w:rPr>
                    <w:sz w:val="16"/>
                  </w:rPr>
                </w:pPr>
                <w:r>
                  <w:rPr>
                    <w:sz w:val="16"/>
                  </w:rPr>
                  <w:t>Faks 55 23 80 90* Tlf. 03495</w:t>
                </w:r>
              </w:p>
            </w:txbxContent>
          </v:textbox>
          <w10:wrap type="topAndBottom"/>
        </v:shape>
      </w:pict>
    </w:r>
    <w:r w:rsidR="00273434">
      <w:object w:dxaOrig="5115" w:dyaOrig="2100" w14:anchorId="46F83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2.5pt;height:82.5pt" fillcolor="window">
          <v:imagedata r:id="rId1" o:title=""/>
        </v:shape>
        <o:OLEObject Type="Embed" ProgID="Word.Picture.8" ShapeID="_x0000_i1026" DrawAspect="Content" ObjectID="_1825564794"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C81C36"/>
    <w:lvl w:ilvl="0">
      <w:start w:val="1"/>
      <w:numFmt w:val="decimal"/>
      <w:pStyle w:val="Nummerertliste51"/>
      <w:lvlText w:val="%1."/>
      <w:lvlJc w:val="left"/>
      <w:pPr>
        <w:tabs>
          <w:tab w:val="num" w:pos="1492"/>
        </w:tabs>
        <w:ind w:left="1492" w:hanging="360"/>
      </w:pPr>
    </w:lvl>
  </w:abstractNum>
  <w:abstractNum w:abstractNumId="1" w15:restartNumberingAfterBreak="0">
    <w:nsid w:val="FFFFFF7D"/>
    <w:multiLevelType w:val="singleLevel"/>
    <w:tmpl w:val="7078166C"/>
    <w:lvl w:ilvl="0">
      <w:start w:val="1"/>
      <w:numFmt w:val="decimal"/>
      <w:pStyle w:val="Nummerertliste4"/>
      <w:lvlText w:val="%1."/>
      <w:lvlJc w:val="left"/>
      <w:pPr>
        <w:tabs>
          <w:tab w:val="num" w:pos="1209"/>
        </w:tabs>
        <w:ind w:left="1209" w:hanging="360"/>
      </w:pPr>
    </w:lvl>
  </w:abstractNum>
  <w:abstractNum w:abstractNumId="2" w15:restartNumberingAfterBreak="0">
    <w:nsid w:val="FFFFFF7E"/>
    <w:multiLevelType w:val="singleLevel"/>
    <w:tmpl w:val="60A651AE"/>
    <w:lvl w:ilvl="0">
      <w:start w:val="1"/>
      <w:numFmt w:val="decimal"/>
      <w:pStyle w:val="Nummerertliste31"/>
      <w:lvlText w:val="%1."/>
      <w:lvlJc w:val="left"/>
      <w:pPr>
        <w:tabs>
          <w:tab w:val="num" w:pos="926"/>
        </w:tabs>
        <w:ind w:left="926" w:hanging="360"/>
      </w:pPr>
    </w:lvl>
  </w:abstractNum>
  <w:abstractNum w:abstractNumId="3" w15:restartNumberingAfterBreak="0">
    <w:nsid w:val="FFFFFF80"/>
    <w:multiLevelType w:val="singleLevel"/>
    <w:tmpl w:val="CCCEB302"/>
    <w:lvl w:ilvl="0">
      <w:start w:val="1"/>
      <w:numFmt w:val="bullet"/>
      <w:pStyle w:val="Punktliste51"/>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EEC0A88"/>
    <w:lvl w:ilvl="0">
      <w:start w:val="1"/>
      <w:numFmt w:val="bullet"/>
      <w:pStyle w:val="Punktliste41"/>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206C532E"/>
    <w:lvl w:ilvl="0">
      <w:start w:val="1"/>
      <w:numFmt w:val="bullet"/>
      <w:pStyle w:val="Punktliste31"/>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69428A4C"/>
    <w:lvl w:ilvl="0">
      <w:start w:val="1"/>
      <w:numFmt w:val="bullet"/>
      <w:pStyle w:val="Punktliste21"/>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9C503A9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1960C89A"/>
    <w:lvl w:ilvl="0">
      <w:start w:val="1"/>
      <w:numFmt w:val="bullet"/>
      <w:pStyle w:val="Punktliste1"/>
      <w:lvlText w:val=""/>
      <w:lvlJc w:val="left"/>
      <w:pPr>
        <w:tabs>
          <w:tab w:val="num" w:pos="360"/>
        </w:tabs>
        <w:ind w:left="360" w:hanging="360"/>
      </w:pPr>
      <w:rPr>
        <w:rFonts w:ascii="Symbol" w:hAnsi="Symbol" w:hint="default"/>
      </w:rPr>
    </w:lvl>
  </w:abstractNum>
  <w:abstractNum w:abstractNumId="9" w15:restartNumberingAfterBreak="0">
    <w:nsid w:val="051B1D34"/>
    <w:multiLevelType w:val="hybridMultilevel"/>
    <w:tmpl w:val="F878B322"/>
    <w:lvl w:ilvl="0" w:tplc="04140019">
      <w:start w:val="1"/>
      <w:numFmt w:val="lowerLetter"/>
      <w:lvlText w:val="%1."/>
      <w:lvlJc w:val="left"/>
      <w:pPr>
        <w:ind w:left="720" w:hanging="360"/>
      </w:pPr>
    </w:lvl>
    <w:lvl w:ilvl="1" w:tplc="04140019">
      <w:start w:val="1"/>
      <w:numFmt w:val="lowerLetter"/>
      <w:lvlText w:val="%2."/>
      <w:lvlJc w:val="left"/>
      <w:pPr>
        <w:ind w:left="1440" w:hanging="360"/>
      </w:pPr>
      <w:rPr>
        <w:rFonts w:cs="Times New Roman"/>
      </w:rPr>
    </w:lvl>
    <w:lvl w:ilvl="2" w:tplc="0414001B">
      <w:start w:val="1"/>
      <w:numFmt w:val="lowerRoman"/>
      <w:lvlText w:val="%3."/>
      <w:lvlJc w:val="right"/>
      <w:pPr>
        <w:ind w:left="2160" w:hanging="180"/>
      </w:pPr>
      <w:rPr>
        <w:rFonts w:cs="Times New Roman"/>
      </w:rPr>
    </w:lvl>
    <w:lvl w:ilvl="3" w:tplc="0414000F">
      <w:start w:val="1"/>
      <w:numFmt w:val="decimal"/>
      <w:lvlText w:val="%4."/>
      <w:lvlJc w:val="left"/>
      <w:pPr>
        <w:ind w:left="2880" w:hanging="360"/>
      </w:pPr>
      <w:rPr>
        <w:rFonts w:cs="Times New Roman"/>
      </w:rPr>
    </w:lvl>
    <w:lvl w:ilvl="4" w:tplc="04140019">
      <w:start w:val="1"/>
      <w:numFmt w:val="lowerLetter"/>
      <w:lvlText w:val="%5."/>
      <w:lvlJc w:val="left"/>
      <w:pPr>
        <w:ind w:left="3600" w:hanging="360"/>
      </w:pPr>
      <w:rPr>
        <w:rFonts w:cs="Times New Roman"/>
      </w:rPr>
    </w:lvl>
    <w:lvl w:ilvl="5" w:tplc="0414001B">
      <w:start w:val="1"/>
      <w:numFmt w:val="lowerRoman"/>
      <w:lvlText w:val="%6."/>
      <w:lvlJc w:val="right"/>
      <w:pPr>
        <w:ind w:left="4320" w:hanging="180"/>
      </w:pPr>
      <w:rPr>
        <w:rFonts w:cs="Times New Roman"/>
      </w:rPr>
    </w:lvl>
    <w:lvl w:ilvl="6" w:tplc="0414000F">
      <w:start w:val="1"/>
      <w:numFmt w:val="decimal"/>
      <w:lvlText w:val="%7."/>
      <w:lvlJc w:val="left"/>
      <w:pPr>
        <w:ind w:left="5040" w:hanging="360"/>
      </w:pPr>
      <w:rPr>
        <w:rFonts w:cs="Times New Roman"/>
      </w:rPr>
    </w:lvl>
    <w:lvl w:ilvl="7" w:tplc="04140019">
      <w:start w:val="1"/>
      <w:numFmt w:val="lowerLetter"/>
      <w:lvlText w:val="%8."/>
      <w:lvlJc w:val="left"/>
      <w:pPr>
        <w:ind w:left="5760" w:hanging="360"/>
      </w:pPr>
      <w:rPr>
        <w:rFonts w:cs="Times New Roman"/>
      </w:rPr>
    </w:lvl>
    <w:lvl w:ilvl="8" w:tplc="0414001B">
      <w:start w:val="1"/>
      <w:numFmt w:val="lowerRoman"/>
      <w:lvlText w:val="%9."/>
      <w:lvlJc w:val="right"/>
      <w:pPr>
        <w:ind w:left="6480" w:hanging="180"/>
      </w:pPr>
      <w:rPr>
        <w:rFonts w:cs="Times New Roman"/>
      </w:rPr>
    </w:lvl>
  </w:abstractNum>
  <w:abstractNum w:abstractNumId="10" w15:restartNumberingAfterBreak="0">
    <w:nsid w:val="05355F92"/>
    <w:multiLevelType w:val="hybridMultilevel"/>
    <w:tmpl w:val="64FED1D0"/>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068C4834"/>
    <w:multiLevelType w:val="hybridMultilevel"/>
    <w:tmpl w:val="9AAAD6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EE21C85"/>
    <w:multiLevelType w:val="multilevel"/>
    <w:tmpl w:val="221CFB1E"/>
    <w:lvl w:ilvl="0">
      <w:start w:val="1"/>
      <w:numFmt w:val="decimal"/>
      <w:lvlText w:val="%1"/>
      <w:lvlJc w:val="left"/>
      <w:pPr>
        <w:tabs>
          <w:tab w:val="num" w:pos="0"/>
        </w:tabs>
        <w:ind w:left="0" w:hanging="360"/>
      </w:pPr>
    </w:lvl>
    <w:lvl w:ilvl="1">
      <w:start w:val="1"/>
      <w:numFmt w:val="decimal"/>
      <w:pStyle w:val="Fiskoverskrift3num"/>
      <w:lvlText w:val="%1.%2."/>
      <w:lvlJc w:val="left"/>
      <w:pPr>
        <w:tabs>
          <w:tab w:val="num" w:pos="1080"/>
        </w:tabs>
        <w:ind w:left="432" w:hanging="432"/>
      </w:pPr>
    </w:lvl>
    <w:lvl w:ilvl="2">
      <w:start w:val="1"/>
      <w:numFmt w:val="decimal"/>
      <w:lvlRestart w:val="0"/>
      <w:pStyle w:val="Fiskoverskrift3num"/>
      <w:lvlText w:val="%1.%2.%3."/>
      <w:lvlJc w:val="left"/>
      <w:pPr>
        <w:tabs>
          <w:tab w:val="num" w:pos="1080"/>
        </w:tabs>
        <w:ind w:left="864" w:hanging="504"/>
      </w:pPr>
    </w:lvl>
    <w:lvl w:ilvl="3">
      <w:start w:val="1"/>
      <w:numFmt w:val="decimal"/>
      <w:lvlText w:val="%1.%2.%3.%4."/>
      <w:lvlJc w:val="left"/>
      <w:pPr>
        <w:tabs>
          <w:tab w:val="num" w:pos="2520"/>
        </w:tabs>
        <w:ind w:left="1368" w:hanging="648"/>
      </w:pPr>
    </w:lvl>
    <w:lvl w:ilvl="4">
      <w:start w:val="1"/>
      <w:numFmt w:val="decimal"/>
      <w:lvlText w:val="%1.%2.%3.%4.%5."/>
      <w:lvlJc w:val="left"/>
      <w:pPr>
        <w:tabs>
          <w:tab w:val="num" w:pos="3240"/>
        </w:tabs>
        <w:ind w:left="1872" w:hanging="792"/>
      </w:pPr>
    </w:lvl>
    <w:lvl w:ilvl="5">
      <w:start w:val="1"/>
      <w:numFmt w:val="decimal"/>
      <w:lvlText w:val="%1.%2.%3.%4.%5.%6."/>
      <w:lvlJc w:val="left"/>
      <w:pPr>
        <w:tabs>
          <w:tab w:val="num" w:pos="3960"/>
        </w:tabs>
        <w:ind w:left="2376" w:hanging="936"/>
      </w:pPr>
    </w:lvl>
    <w:lvl w:ilvl="6">
      <w:start w:val="1"/>
      <w:numFmt w:val="decimal"/>
      <w:lvlText w:val="%1.%2.%3.%4.%5.%6.%7."/>
      <w:lvlJc w:val="left"/>
      <w:pPr>
        <w:tabs>
          <w:tab w:val="num" w:pos="4680"/>
        </w:tabs>
        <w:ind w:left="2880" w:hanging="1080"/>
      </w:pPr>
    </w:lvl>
    <w:lvl w:ilvl="7">
      <w:start w:val="1"/>
      <w:numFmt w:val="decimal"/>
      <w:lvlText w:val="%1.%2.%3.%4.%5.%6.%7.%8."/>
      <w:lvlJc w:val="left"/>
      <w:pPr>
        <w:tabs>
          <w:tab w:val="num" w:pos="5400"/>
        </w:tabs>
        <w:ind w:left="3384" w:hanging="1224"/>
      </w:pPr>
    </w:lvl>
    <w:lvl w:ilvl="8">
      <w:start w:val="1"/>
      <w:numFmt w:val="decimal"/>
      <w:lvlText w:val="%1.%2.%3.%4.%5.%6.%7.%8.%9."/>
      <w:lvlJc w:val="left"/>
      <w:pPr>
        <w:tabs>
          <w:tab w:val="num" w:pos="6120"/>
        </w:tabs>
        <w:ind w:left="3960" w:hanging="1440"/>
      </w:pPr>
    </w:lvl>
  </w:abstractNum>
  <w:abstractNum w:abstractNumId="13" w15:restartNumberingAfterBreak="0">
    <w:nsid w:val="0F276BC1"/>
    <w:multiLevelType w:val="hybridMultilevel"/>
    <w:tmpl w:val="11065748"/>
    <w:lvl w:ilvl="0" w:tplc="04140019">
      <w:start w:val="1"/>
      <w:numFmt w:val="lowerLetter"/>
      <w:pStyle w:val="Punktliste3"/>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14" w15:restartNumberingAfterBreak="0">
    <w:nsid w:val="10460277"/>
    <w:multiLevelType w:val="hybridMultilevel"/>
    <w:tmpl w:val="355ED658"/>
    <w:lvl w:ilvl="0" w:tplc="04140019">
      <w:start w:val="1"/>
      <w:numFmt w:val="lowerLetter"/>
      <w:pStyle w:val="Nummerertliste3"/>
      <w:lvlText w:val="%1."/>
      <w:lvlJc w:val="left"/>
      <w:pPr>
        <w:ind w:left="643" w:hanging="360"/>
      </w:pPr>
    </w:lvl>
    <w:lvl w:ilvl="1" w:tplc="04140019">
      <w:start w:val="1"/>
      <w:numFmt w:val="lowerLetter"/>
      <w:lvlText w:val="%2."/>
      <w:lvlJc w:val="left"/>
      <w:pPr>
        <w:ind w:left="1363" w:hanging="360"/>
      </w:pPr>
    </w:lvl>
    <w:lvl w:ilvl="2" w:tplc="0414001B">
      <w:start w:val="1"/>
      <w:numFmt w:val="lowerRoman"/>
      <w:lvlText w:val="%3."/>
      <w:lvlJc w:val="right"/>
      <w:pPr>
        <w:ind w:left="2083" w:hanging="180"/>
      </w:pPr>
    </w:lvl>
    <w:lvl w:ilvl="3" w:tplc="0414000F">
      <w:start w:val="1"/>
      <w:numFmt w:val="decimal"/>
      <w:lvlText w:val="%4."/>
      <w:lvlJc w:val="left"/>
      <w:pPr>
        <w:ind w:left="2803" w:hanging="360"/>
      </w:pPr>
    </w:lvl>
    <w:lvl w:ilvl="4" w:tplc="04140019">
      <w:start w:val="1"/>
      <w:numFmt w:val="lowerLetter"/>
      <w:lvlText w:val="%5."/>
      <w:lvlJc w:val="left"/>
      <w:pPr>
        <w:ind w:left="3523" w:hanging="360"/>
      </w:pPr>
    </w:lvl>
    <w:lvl w:ilvl="5" w:tplc="0414001B">
      <w:start w:val="1"/>
      <w:numFmt w:val="lowerRoman"/>
      <w:lvlText w:val="%6."/>
      <w:lvlJc w:val="right"/>
      <w:pPr>
        <w:ind w:left="4243" w:hanging="180"/>
      </w:pPr>
    </w:lvl>
    <w:lvl w:ilvl="6" w:tplc="0414000F">
      <w:start w:val="1"/>
      <w:numFmt w:val="decimal"/>
      <w:lvlText w:val="%7."/>
      <w:lvlJc w:val="left"/>
      <w:pPr>
        <w:ind w:left="4963" w:hanging="360"/>
      </w:pPr>
    </w:lvl>
    <w:lvl w:ilvl="7" w:tplc="04140019">
      <w:start w:val="1"/>
      <w:numFmt w:val="lowerLetter"/>
      <w:lvlText w:val="%8."/>
      <w:lvlJc w:val="left"/>
      <w:pPr>
        <w:ind w:left="5683" w:hanging="360"/>
      </w:pPr>
    </w:lvl>
    <w:lvl w:ilvl="8" w:tplc="0414001B">
      <w:start w:val="1"/>
      <w:numFmt w:val="lowerRoman"/>
      <w:lvlText w:val="%9."/>
      <w:lvlJc w:val="right"/>
      <w:pPr>
        <w:ind w:left="6403" w:hanging="180"/>
      </w:pPr>
    </w:lvl>
  </w:abstractNum>
  <w:abstractNum w:abstractNumId="15" w15:restartNumberingAfterBreak="0">
    <w:nsid w:val="16C96034"/>
    <w:multiLevelType w:val="hybridMultilevel"/>
    <w:tmpl w:val="19A66D92"/>
    <w:lvl w:ilvl="0" w:tplc="04140019">
      <w:start w:val="1"/>
      <w:numFmt w:val="lowerLetter"/>
      <w:pStyle w:val="Punktliste"/>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17A42A2B"/>
    <w:multiLevelType w:val="hybridMultilevel"/>
    <w:tmpl w:val="FEA236A8"/>
    <w:lvl w:ilvl="0" w:tplc="04140019">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1E793714"/>
    <w:multiLevelType w:val="hybridMultilevel"/>
    <w:tmpl w:val="0824C642"/>
    <w:lvl w:ilvl="0" w:tplc="851CFC2E">
      <w:start w:val="1"/>
      <w:numFmt w:val="decimal"/>
      <w:pStyle w:val="Punktliste4"/>
      <w:lvlText w:val="%1."/>
      <w:lvlJc w:val="left"/>
      <w:pPr>
        <w:ind w:left="720" w:hanging="360"/>
      </w:pPr>
      <w:rPr>
        <w:rFonts w:ascii="Times New Roman" w:hAnsi="Times New Roman" w:cs="Times New Roman" w:hint="default"/>
        <w:sz w:val="24"/>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1F5A7FAF"/>
    <w:multiLevelType w:val="hybridMultilevel"/>
    <w:tmpl w:val="3E2A297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D3A491B"/>
    <w:multiLevelType w:val="hybridMultilevel"/>
    <w:tmpl w:val="4D2CEB50"/>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20" w15:restartNumberingAfterBreak="0">
    <w:nsid w:val="36BF7C32"/>
    <w:multiLevelType w:val="hybridMultilevel"/>
    <w:tmpl w:val="BFD4BC8A"/>
    <w:lvl w:ilvl="0" w:tplc="9530EF22">
      <w:start w:val="1"/>
      <w:numFmt w:val="lowerLetter"/>
      <w:pStyle w:val="Bokstavliste"/>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1" w15:restartNumberingAfterBreak="0">
    <w:nsid w:val="3EF16B50"/>
    <w:multiLevelType w:val="hybridMultilevel"/>
    <w:tmpl w:val="FC001CA2"/>
    <w:lvl w:ilvl="0" w:tplc="7B669E86">
      <w:numFmt w:val="bullet"/>
      <w:lvlText w:val="-"/>
      <w:lvlJc w:val="left"/>
      <w:pPr>
        <w:ind w:left="720" w:hanging="360"/>
      </w:pPr>
      <w:rPr>
        <w:rFonts w:ascii="Palatino Linotype" w:eastAsia="Times" w:hAnsi="Palatino Linotype"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2" w15:restartNumberingAfterBreak="0">
    <w:nsid w:val="400E10D8"/>
    <w:multiLevelType w:val="hybridMultilevel"/>
    <w:tmpl w:val="E4E6F914"/>
    <w:lvl w:ilvl="0" w:tplc="0C743564">
      <w:start w:val="796"/>
      <w:numFmt w:val="bullet"/>
      <w:lvlText w:val="-"/>
      <w:lvlJc w:val="left"/>
      <w:pPr>
        <w:ind w:left="720" w:hanging="360"/>
      </w:pPr>
      <w:rPr>
        <w:rFonts w:ascii="Palatino Linotype" w:eastAsiaTheme="minorHAnsi" w:hAnsi="Palatino Linotype" w:cstheme="minorBidi" w:hint="default"/>
      </w:rPr>
    </w:lvl>
    <w:lvl w:ilvl="1" w:tplc="0C743564">
      <w:start w:val="796"/>
      <w:numFmt w:val="bullet"/>
      <w:lvlText w:val="-"/>
      <w:lvlJc w:val="left"/>
      <w:pPr>
        <w:ind w:left="1440" w:hanging="360"/>
      </w:pPr>
      <w:rPr>
        <w:rFonts w:ascii="Palatino Linotype" w:eastAsiaTheme="minorHAnsi" w:hAnsi="Palatino Linotype" w:cstheme="minorBidi"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4367EE7"/>
    <w:multiLevelType w:val="hybridMultilevel"/>
    <w:tmpl w:val="5F1084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A0373C"/>
    <w:multiLevelType w:val="hybridMultilevel"/>
    <w:tmpl w:val="841214B2"/>
    <w:lvl w:ilvl="0" w:tplc="04140019">
      <w:start w:val="1"/>
      <w:numFmt w:val="lowerLetter"/>
      <w:lvlText w:val="%1."/>
      <w:lvlJc w:val="left"/>
      <w:pPr>
        <w:ind w:left="720" w:hanging="360"/>
      </w:pPr>
    </w:lvl>
    <w:lvl w:ilvl="1" w:tplc="04140019">
      <w:start w:val="1"/>
      <w:numFmt w:val="decimal"/>
      <w:lvlText w:val="%2."/>
      <w:lvlJc w:val="left"/>
      <w:pPr>
        <w:tabs>
          <w:tab w:val="num" w:pos="1440"/>
        </w:tabs>
        <w:ind w:left="1440" w:hanging="360"/>
      </w:pPr>
      <w:rPr>
        <w:rFonts w:cs="Times New Roman"/>
      </w:rPr>
    </w:lvl>
    <w:lvl w:ilvl="2" w:tplc="0414001B">
      <w:start w:val="1"/>
      <w:numFmt w:val="decimal"/>
      <w:lvlText w:val="%3."/>
      <w:lvlJc w:val="left"/>
      <w:pPr>
        <w:tabs>
          <w:tab w:val="num" w:pos="2160"/>
        </w:tabs>
        <w:ind w:left="2160" w:hanging="360"/>
      </w:pPr>
      <w:rPr>
        <w:rFonts w:cs="Times New Roman"/>
      </w:rPr>
    </w:lvl>
    <w:lvl w:ilvl="3" w:tplc="0414000F">
      <w:start w:val="1"/>
      <w:numFmt w:val="decimal"/>
      <w:lvlText w:val="%4."/>
      <w:lvlJc w:val="left"/>
      <w:pPr>
        <w:tabs>
          <w:tab w:val="num" w:pos="2880"/>
        </w:tabs>
        <w:ind w:left="2880" w:hanging="360"/>
      </w:pPr>
      <w:rPr>
        <w:rFonts w:cs="Times New Roman"/>
      </w:rPr>
    </w:lvl>
    <w:lvl w:ilvl="4" w:tplc="04140019">
      <w:start w:val="1"/>
      <w:numFmt w:val="decimal"/>
      <w:lvlText w:val="%5."/>
      <w:lvlJc w:val="left"/>
      <w:pPr>
        <w:tabs>
          <w:tab w:val="num" w:pos="3600"/>
        </w:tabs>
        <w:ind w:left="3600" w:hanging="360"/>
      </w:pPr>
      <w:rPr>
        <w:rFonts w:cs="Times New Roman"/>
      </w:rPr>
    </w:lvl>
    <w:lvl w:ilvl="5" w:tplc="0414001B">
      <w:start w:val="1"/>
      <w:numFmt w:val="decimal"/>
      <w:lvlText w:val="%6."/>
      <w:lvlJc w:val="left"/>
      <w:pPr>
        <w:tabs>
          <w:tab w:val="num" w:pos="4320"/>
        </w:tabs>
        <w:ind w:left="4320" w:hanging="360"/>
      </w:pPr>
      <w:rPr>
        <w:rFonts w:cs="Times New Roman"/>
      </w:rPr>
    </w:lvl>
    <w:lvl w:ilvl="6" w:tplc="0414000F">
      <w:start w:val="1"/>
      <w:numFmt w:val="decimal"/>
      <w:lvlText w:val="%7."/>
      <w:lvlJc w:val="left"/>
      <w:pPr>
        <w:tabs>
          <w:tab w:val="num" w:pos="5040"/>
        </w:tabs>
        <w:ind w:left="5040" w:hanging="360"/>
      </w:pPr>
      <w:rPr>
        <w:rFonts w:cs="Times New Roman"/>
      </w:rPr>
    </w:lvl>
    <w:lvl w:ilvl="7" w:tplc="04140019">
      <w:start w:val="1"/>
      <w:numFmt w:val="decimal"/>
      <w:lvlText w:val="%8."/>
      <w:lvlJc w:val="left"/>
      <w:pPr>
        <w:tabs>
          <w:tab w:val="num" w:pos="5760"/>
        </w:tabs>
        <w:ind w:left="5760" w:hanging="360"/>
      </w:pPr>
      <w:rPr>
        <w:rFonts w:cs="Times New Roman"/>
      </w:rPr>
    </w:lvl>
    <w:lvl w:ilvl="8" w:tplc="0414001B">
      <w:start w:val="1"/>
      <w:numFmt w:val="decimal"/>
      <w:lvlText w:val="%9."/>
      <w:lvlJc w:val="left"/>
      <w:pPr>
        <w:tabs>
          <w:tab w:val="num" w:pos="6480"/>
        </w:tabs>
        <w:ind w:left="6480" w:hanging="360"/>
      </w:pPr>
      <w:rPr>
        <w:rFonts w:cs="Times New Roman"/>
      </w:rPr>
    </w:lvl>
  </w:abstractNum>
  <w:abstractNum w:abstractNumId="25" w15:restartNumberingAfterBreak="0">
    <w:nsid w:val="4A5D0E2D"/>
    <w:multiLevelType w:val="hybridMultilevel"/>
    <w:tmpl w:val="B4B4DD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6A1716"/>
    <w:multiLevelType w:val="hybridMultilevel"/>
    <w:tmpl w:val="DDF6DD70"/>
    <w:lvl w:ilvl="0" w:tplc="0414000F">
      <w:start w:val="1"/>
      <w:numFmt w:val="decimal"/>
      <w:pStyle w:val="Punktliste5"/>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7" w15:restartNumberingAfterBreak="0">
    <w:nsid w:val="4BE43969"/>
    <w:multiLevelType w:val="hybridMultilevel"/>
    <w:tmpl w:val="484AB636"/>
    <w:lvl w:ilvl="0" w:tplc="0C743564">
      <w:start w:val="796"/>
      <w:numFmt w:val="bullet"/>
      <w:lvlText w:val="-"/>
      <w:lvlJc w:val="left"/>
      <w:pPr>
        <w:ind w:left="720" w:hanging="360"/>
      </w:pPr>
      <w:rPr>
        <w:rFonts w:ascii="Palatino Linotype" w:eastAsiaTheme="minorHAnsi" w:hAnsi="Palatino Linotype" w:cstheme="minorBidi" w:hint="default"/>
      </w:rPr>
    </w:lvl>
    <w:lvl w:ilvl="1" w:tplc="0C743564">
      <w:start w:val="796"/>
      <w:numFmt w:val="bullet"/>
      <w:lvlText w:val="-"/>
      <w:lvlJc w:val="left"/>
      <w:pPr>
        <w:ind w:left="1440" w:hanging="360"/>
      </w:pPr>
      <w:rPr>
        <w:rFonts w:ascii="Palatino Linotype" w:eastAsiaTheme="minorHAnsi" w:hAnsi="Palatino Linotype" w:cstheme="minorBidi"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597B156E"/>
    <w:multiLevelType w:val="hybridMultilevel"/>
    <w:tmpl w:val="2852304C"/>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B424CF1"/>
    <w:multiLevelType w:val="hybridMultilevel"/>
    <w:tmpl w:val="2EC6B972"/>
    <w:lvl w:ilvl="0" w:tplc="04140019">
      <w:start w:val="1"/>
      <w:numFmt w:val="lowerLetter"/>
      <w:pStyle w:val="Nummerertliste5"/>
      <w:lvlText w:val="%1."/>
      <w:lvlJc w:val="left"/>
      <w:pPr>
        <w:ind w:left="1131" w:hanging="360"/>
      </w:pPr>
    </w:lvl>
    <w:lvl w:ilvl="1" w:tplc="04140019">
      <w:start w:val="1"/>
      <w:numFmt w:val="lowerLetter"/>
      <w:lvlText w:val="%2."/>
      <w:lvlJc w:val="left"/>
      <w:pPr>
        <w:ind w:left="1851" w:hanging="360"/>
      </w:pPr>
    </w:lvl>
    <w:lvl w:ilvl="2" w:tplc="0414001B">
      <w:start w:val="1"/>
      <w:numFmt w:val="lowerRoman"/>
      <w:lvlText w:val="%3."/>
      <w:lvlJc w:val="right"/>
      <w:pPr>
        <w:ind w:left="2571" w:hanging="180"/>
      </w:pPr>
    </w:lvl>
    <w:lvl w:ilvl="3" w:tplc="0414000F">
      <w:start w:val="1"/>
      <w:numFmt w:val="decimal"/>
      <w:lvlText w:val="%4."/>
      <w:lvlJc w:val="left"/>
      <w:pPr>
        <w:ind w:left="3291" w:hanging="360"/>
      </w:pPr>
    </w:lvl>
    <w:lvl w:ilvl="4" w:tplc="04140019">
      <w:start w:val="1"/>
      <w:numFmt w:val="lowerLetter"/>
      <w:lvlText w:val="%5."/>
      <w:lvlJc w:val="left"/>
      <w:pPr>
        <w:ind w:left="4011" w:hanging="360"/>
      </w:pPr>
    </w:lvl>
    <w:lvl w:ilvl="5" w:tplc="0414001B">
      <w:start w:val="1"/>
      <w:numFmt w:val="lowerRoman"/>
      <w:lvlText w:val="%6."/>
      <w:lvlJc w:val="right"/>
      <w:pPr>
        <w:ind w:left="4731" w:hanging="180"/>
      </w:pPr>
    </w:lvl>
    <w:lvl w:ilvl="6" w:tplc="0414000F">
      <w:start w:val="1"/>
      <w:numFmt w:val="decimal"/>
      <w:lvlText w:val="%7."/>
      <w:lvlJc w:val="left"/>
      <w:pPr>
        <w:ind w:left="5451" w:hanging="360"/>
      </w:pPr>
    </w:lvl>
    <w:lvl w:ilvl="7" w:tplc="04140019">
      <w:start w:val="1"/>
      <w:numFmt w:val="lowerLetter"/>
      <w:lvlText w:val="%8."/>
      <w:lvlJc w:val="left"/>
      <w:pPr>
        <w:ind w:left="6171" w:hanging="360"/>
      </w:pPr>
    </w:lvl>
    <w:lvl w:ilvl="8" w:tplc="0414001B">
      <w:start w:val="1"/>
      <w:numFmt w:val="lowerRoman"/>
      <w:lvlText w:val="%9."/>
      <w:lvlJc w:val="right"/>
      <w:pPr>
        <w:ind w:left="6891" w:hanging="180"/>
      </w:pPr>
    </w:lvl>
  </w:abstractNum>
  <w:abstractNum w:abstractNumId="30" w15:restartNumberingAfterBreak="0">
    <w:nsid w:val="663F571C"/>
    <w:multiLevelType w:val="hybridMultilevel"/>
    <w:tmpl w:val="B2B6A3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35761F"/>
    <w:multiLevelType w:val="hybridMultilevel"/>
    <w:tmpl w:val="EBDE28AC"/>
    <w:lvl w:ilvl="0" w:tplc="0414000F">
      <w:start w:val="1"/>
      <w:numFmt w:val="decimal"/>
      <w:pStyle w:val="Nummerertliste2"/>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75A33AD2"/>
    <w:multiLevelType w:val="hybridMultilevel"/>
    <w:tmpl w:val="E6FAA63C"/>
    <w:lvl w:ilvl="0" w:tplc="FFFFFFFF">
      <w:start w:val="1"/>
      <w:numFmt w:val="decimal"/>
      <w:lvlText w:val="%1."/>
      <w:lvlJc w:val="left"/>
      <w:pPr>
        <w:ind w:left="1065" w:hanging="360"/>
      </w:pPr>
      <w:rPr>
        <w:rFonts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33" w15:restartNumberingAfterBreak="0">
    <w:nsid w:val="7D3C3DD6"/>
    <w:multiLevelType w:val="hybridMultilevel"/>
    <w:tmpl w:val="499AE8B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FA068C3"/>
    <w:multiLevelType w:val="hybridMultilevel"/>
    <w:tmpl w:val="5EECE93A"/>
    <w:lvl w:ilvl="0" w:tplc="04140019">
      <w:start w:val="1"/>
      <w:numFmt w:val="lowerLetter"/>
      <w:pStyle w:val="Punktliste2"/>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260071774">
    <w:abstractNumId w:val="7"/>
    <w:lvlOverride w:ilvl="0">
      <w:startOverride w:val="1"/>
    </w:lvlOverride>
  </w:num>
  <w:num w:numId="2" w16cid:durableId="18544953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3226272">
    <w:abstractNumId w:val="20"/>
  </w:num>
  <w:num w:numId="4" w16cid:durableId="242691399">
    <w:abstractNumId w:val="1"/>
  </w:num>
  <w:num w:numId="5" w16cid:durableId="887961391">
    <w:abstractNumId w:val="8"/>
  </w:num>
  <w:num w:numId="6" w16cid:durableId="723987869">
    <w:abstractNumId w:val="6"/>
  </w:num>
  <w:num w:numId="7" w16cid:durableId="1724713895">
    <w:abstractNumId w:val="5"/>
  </w:num>
  <w:num w:numId="8" w16cid:durableId="1717925667">
    <w:abstractNumId w:val="4"/>
  </w:num>
  <w:num w:numId="9" w16cid:durableId="1350836123">
    <w:abstractNumId w:val="3"/>
  </w:num>
  <w:num w:numId="10" w16cid:durableId="1229917582">
    <w:abstractNumId w:val="2"/>
    <w:lvlOverride w:ilvl="0">
      <w:startOverride w:val="1"/>
    </w:lvlOverride>
  </w:num>
  <w:num w:numId="11" w16cid:durableId="264701174">
    <w:abstractNumId w:val="0"/>
    <w:lvlOverride w:ilvl="0">
      <w:startOverride w:val="1"/>
    </w:lvlOverride>
  </w:num>
  <w:num w:numId="12" w16cid:durableId="633565773">
    <w:abstractNumId w:val="15"/>
  </w:num>
  <w:num w:numId="13" w16cid:durableId="1049838349">
    <w:abstractNumId w:val="34"/>
  </w:num>
  <w:num w:numId="14" w16cid:durableId="1126970357">
    <w:abstractNumId w:val="13"/>
  </w:num>
  <w:num w:numId="15" w16cid:durableId="1735160296">
    <w:abstractNumId w:val="17"/>
  </w:num>
  <w:num w:numId="16" w16cid:durableId="2052611192">
    <w:abstractNumId w:val="26"/>
  </w:num>
  <w:num w:numId="17" w16cid:durableId="2012364966">
    <w:abstractNumId w:val="31"/>
  </w:num>
  <w:num w:numId="18" w16cid:durableId="1549953852">
    <w:abstractNumId w:val="14"/>
  </w:num>
  <w:num w:numId="19" w16cid:durableId="1052464777">
    <w:abstractNumId w:val="29"/>
  </w:num>
  <w:num w:numId="20" w16cid:durableId="1475374525">
    <w:abstractNumId w:val="27"/>
  </w:num>
  <w:num w:numId="21" w16cid:durableId="1068310831">
    <w:abstractNumId w:val="22"/>
  </w:num>
  <w:num w:numId="22" w16cid:durableId="979533705">
    <w:abstractNumId w:val="28"/>
  </w:num>
  <w:num w:numId="23" w16cid:durableId="48581558">
    <w:abstractNumId w:val="32"/>
  </w:num>
  <w:num w:numId="24" w16cid:durableId="1096486850">
    <w:abstractNumId w:val="18"/>
  </w:num>
  <w:num w:numId="25" w16cid:durableId="1126629995">
    <w:abstractNumId w:val="30"/>
  </w:num>
  <w:num w:numId="26" w16cid:durableId="1808621893">
    <w:abstractNumId w:val="23"/>
  </w:num>
  <w:num w:numId="27" w16cid:durableId="1625964519">
    <w:abstractNumId w:val="25"/>
  </w:num>
  <w:num w:numId="28" w16cid:durableId="978921536">
    <w:abstractNumId w:val="33"/>
  </w:num>
  <w:num w:numId="29" w16cid:durableId="60980666">
    <w:abstractNumId w:val="21"/>
  </w:num>
  <w:num w:numId="30" w16cid:durableId="1424645103">
    <w:abstractNumId w:val="24"/>
  </w:num>
  <w:num w:numId="31" w16cid:durableId="1187140952">
    <w:abstractNumId w:val="9"/>
  </w:num>
  <w:num w:numId="32" w16cid:durableId="1430269999">
    <w:abstractNumId w:val="10"/>
  </w:num>
  <w:num w:numId="33" w16cid:durableId="55595260">
    <w:abstractNumId w:val="16"/>
  </w:num>
  <w:num w:numId="34" w16cid:durableId="4001015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535498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F6F7C"/>
    <w:rsid w:val="00003288"/>
    <w:rsid w:val="000039C2"/>
    <w:rsid w:val="000157BD"/>
    <w:rsid w:val="00021064"/>
    <w:rsid w:val="000214B7"/>
    <w:rsid w:val="00031001"/>
    <w:rsid w:val="00082BD9"/>
    <w:rsid w:val="00085CAC"/>
    <w:rsid w:val="000B5DEA"/>
    <w:rsid w:val="000E5A82"/>
    <w:rsid w:val="000F2E4F"/>
    <w:rsid w:val="000F72F5"/>
    <w:rsid w:val="00117485"/>
    <w:rsid w:val="00132184"/>
    <w:rsid w:val="00170ABE"/>
    <w:rsid w:val="001869EF"/>
    <w:rsid w:val="00192773"/>
    <w:rsid w:val="00194BAD"/>
    <w:rsid w:val="001D030E"/>
    <w:rsid w:val="00203377"/>
    <w:rsid w:val="00237E3A"/>
    <w:rsid w:val="002424BA"/>
    <w:rsid w:val="00245B95"/>
    <w:rsid w:val="00252042"/>
    <w:rsid w:val="00252A5A"/>
    <w:rsid w:val="00273434"/>
    <w:rsid w:val="00282FED"/>
    <w:rsid w:val="002904DA"/>
    <w:rsid w:val="002A17A1"/>
    <w:rsid w:val="002C2B14"/>
    <w:rsid w:val="002F54ED"/>
    <w:rsid w:val="0030687A"/>
    <w:rsid w:val="00311623"/>
    <w:rsid w:val="00316AAE"/>
    <w:rsid w:val="003517D1"/>
    <w:rsid w:val="00351BA5"/>
    <w:rsid w:val="00353F1A"/>
    <w:rsid w:val="00360689"/>
    <w:rsid w:val="0036775F"/>
    <w:rsid w:val="0037243D"/>
    <w:rsid w:val="00380C14"/>
    <w:rsid w:val="00384535"/>
    <w:rsid w:val="0039491C"/>
    <w:rsid w:val="004003B8"/>
    <w:rsid w:val="00412566"/>
    <w:rsid w:val="00422E7B"/>
    <w:rsid w:val="00427879"/>
    <w:rsid w:val="004928A8"/>
    <w:rsid w:val="004A0C55"/>
    <w:rsid w:val="004C5530"/>
    <w:rsid w:val="004E6ED4"/>
    <w:rsid w:val="004F7314"/>
    <w:rsid w:val="004F7ACC"/>
    <w:rsid w:val="005006B9"/>
    <w:rsid w:val="00514928"/>
    <w:rsid w:val="00514C15"/>
    <w:rsid w:val="00517C72"/>
    <w:rsid w:val="00537461"/>
    <w:rsid w:val="00543E23"/>
    <w:rsid w:val="00547030"/>
    <w:rsid w:val="005626EF"/>
    <w:rsid w:val="005920AB"/>
    <w:rsid w:val="005B5632"/>
    <w:rsid w:val="005D414A"/>
    <w:rsid w:val="005E2C4E"/>
    <w:rsid w:val="005E7381"/>
    <w:rsid w:val="00626A6C"/>
    <w:rsid w:val="0064330C"/>
    <w:rsid w:val="00644CD9"/>
    <w:rsid w:val="0064529F"/>
    <w:rsid w:val="00650A2D"/>
    <w:rsid w:val="006713D9"/>
    <w:rsid w:val="00693C7E"/>
    <w:rsid w:val="006B4778"/>
    <w:rsid w:val="006C3842"/>
    <w:rsid w:val="006C5F5E"/>
    <w:rsid w:val="006D581D"/>
    <w:rsid w:val="006F6148"/>
    <w:rsid w:val="006F7B18"/>
    <w:rsid w:val="00721B4B"/>
    <w:rsid w:val="00760E4D"/>
    <w:rsid w:val="00771F17"/>
    <w:rsid w:val="00791237"/>
    <w:rsid w:val="007A3F22"/>
    <w:rsid w:val="008117AC"/>
    <w:rsid w:val="008175AB"/>
    <w:rsid w:val="00851BB5"/>
    <w:rsid w:val="008A3F8B"/>
    <w:rsid w:val="008A5CC3"/>
    <w:rsid w:val="008C2C5E"/>
    <w:rsid w:val="008D081E"/>
    <w:rsid w:val="008E2825"/>
    <w:rsid w:val="009123B2"/>
    <w:rsid w:val="00912893"/>
    <w:rsid w:val="0097371B"/>
    <w:rsid w:val="00987179"/>
    <w:rsid w:val="00995B6E"/>
    <w:rsid w:val="00996055"/>
    <w:rsid w:val="009C1371"/>
    <w:rsid w:val="009F6F7C"/>
    <w:rsid w:val="00A17685"/>
    <w:rsid w:val="00A25C72"/>
    <w:rsid w:val="00A41E17"/>
    <w:rsid w:val="00A4428F"/>
    <w:rsid w:val="00A55C59"/>
    <w:rsid w:val="00AA308C"/>
    <w:rsid w:val="00AA6757"/>
    <w:rsid w:val="00AB64D7"/>
    <w:rsid w:val="00AD4AEB"/>
    <w:rsid w:val="00B35477"/>
    <w:rsid w:val="00B65582"/>
    <w:rsid w:val="00B8058B"/>
    <w:rsid w:val="00BB1840"/>
    <w:rsid w:val="00BB3201"/>
    <w:rsid w:val="00BB6D6F"/>
    <w:rsid w:val="00BB7136"/>
    <w:rsid w:val="00BC190A"/>
    <w:rsid w:val="00BC73A1"/>
    <w:rsid w:val="00BE75D8"/>
    <w:rsid w:val="00BF29E0"/>
    <w:rsid w:val="00C0155D"/>
    <w:rsid w:val="00CC66FE"/>
    <w:rsid w:val="00CE0238"/>
    <w:rsid w:val="00D03481"/>
    <w:rsid w:val="00D04610"/>
    <w:rsid w:val="00D16184"/>
    <w:rsid w:val="00D22E8F"/>
    <w:rsid w:val="00D2789C"/>
    <w:rsid w:val="00D34ED6"/>
    <w:rsid w:val="00D51A0D"/>
    <w:rsid w:val="00D55C6A"/>
    <w:rsid w:val="00D56C83"/>
    <w:rsid w:val="00D626BA"/>
    <w:rsid w:val="00D71A19"/>
    <w:rsid w:val="00DB3575"/>
    <w:rsid w:val="00DF01CA"/>
    <w:rsid w:val="00DF4A53"/>
    <w:rsid w:val="00E06DD9"/>
    <w:rsid w:val="00E166D9"/>
    <w:rsid w:val="00E2741C"/>
    <w:rsid w:val="00E469D8"/>
    <w:rsid w:val="00E531D9"/>
    <w:rsid w:val="00E560D7"/>
    <w:rsid w:val="00E57A39"/>
    <w:rsid w:val="00E731F2"/>
    <w:rsid w:val="00E732B5"/>
    <w:rsid w:val="00E75AEE"/>
    <w:rsid w:val="00E84359"/>
    <w:rsid w:val="00E92F43"/>
    <w:rsid w:val="00ED084B"/>
    <w:rsid w:val="00EF0674"/>
    <w:rsid w:val="00F00C3E"/>
    <w:rsid w:val="00F01C98"/>
    <w:rsid w:val="00F10CF0"/>
    <w:rsid w:val="00F210AE"/>
    <w:rsid w:val="00F21764"/>
    <w:rsid w:val="00F26D54"/>
    <w:rsid w:val="00F435C8"/>
    <w:rsid w:val="00F51DB2"/>
    <w:rsid w:val="00F74BD4"/>
    <w:rsid w:val="00F91C58"/>
    <w:rsid w:val="00FB5DF6"/>
    <w:rsid w:val="00FC26F1"/>
    <w:rsid w:val="00FD6468"/>
    <w:rsid w:val="00FE67B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77736B9C"/>
  <w15:docId w15:val="{1946C610-A408-4D8E-82F2-A34908B8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893"/>
    <w:pPr>
      <w:spacing w:line="280" w:lineRule="exact"/>
    </w:pPr>
  </w:style>
  <w:style w:type="paragraph" w:styleId="Overskrift1">
    <w:name w:val="heading 1"/>
    <w:basedOn w:val="Normal"/>
    <w:next w:val="Normal"/>
    <w:link w:val="Overskrift1Tegn"/>
    <w:uiPriority w:val="9"/>
    <w:qFormat/>
    <w:rsid w:val="00912893"/>
    <w:pPr>
      <w:keepNext/>
      <w:spacing w:line="240" w:lineRule="auto"/>
      <w:outlineLvl w:val="0"/>
    </w:pPr>
    <w:rPr>
      <w:rFonts w:ascii="Arial Narrow" w:hAnsi="Arial Narrow"/>
      <w:sz w:val="48"/>
      <w:szCs w:val="48"/>
    </w:rPr>
  </w:style>
  <w:style w:type="paragraph" w:styleId="Overskrift2">
    <w:name w:val="heading 2"/>
    <w:basedOn w:val="Normal"/>
    <w:next w:val="Normal"/>
    <w:link w:val="Overskrift2Tegn"/>
    <w:uiPriority w:val="9"/>
    <w:qFormat/>
    <w:rsid w:val="00912893"/>
    <w:pPr>
      <w:keepNext/>
      <w:ind w:left="-709"/>
      <w:outlineLvl w:val="1"/>
    </w:pPr>
    <w:rPr>
      <w:rFonts w:ascii="Arial Narrow" w:hAnsi="Arial Narrow"/>
      <w:sz w:val="24"/>
    </w:rPr>
  </w:style>
  <w:style w:type="paragraph" w:styleId="Overskrift3">
    <w:name w:val="heading 3"/>
    <w:basedOn w:val="Normal"/>
    <w:next w:val="Normal"/>
    <w:link w:val="Overskrift3Tegn"/>
    <w:uiPriority w:val="9"/>
    <w:qFormat/>
    <w:rsid w:val="00912893"/>
    <w:pPr>
      <w:keepNext/>
      <w:ind w:left="5051" w:firstLine="1429"/>
      <w:outlineLvl w:val="2"/>
    </w:pPr>
    <w:rPr>
      <w:rFonts w:ascii="Arial Narrow" w:hAnsi="Arial Narrow"/>
      <w:sz w:val="24"/>
    </w:rPr>
  </w:style>
  <w:style w:type="paragraph" w:styleId="Overskrift4">
    <w:name w:val="heading 4"/>
    <w:basedOn w:val="Overskrift3"/>
    <w:next w:val="Normal"/>
    <w:link w:val="Overskrift4Tegn"/>
    <w:uiPriority w:val="99"/>
    <w:qFormat/>
    <w:rsid w:val="00912893"/>
    <w:pPr>
      <w:keepLines/>
      <w:spacing w:before="240" w:after="120" w:line="240" w:lineRule="auto"/>
      <w:ind w:left="0" w:firstLine="0"/>
      <w:outlineLvl w:val="3"/>
    </w:pPr>
    <w:rPr>
      <w:rFonts w:ascii="DepCentury Old Style" w:eastAsia="Times New Roman" w:hAnsi="DepCentury Old Style"/>
      <w:kern w:val="28"/>
    </w:rPr>
  </w:style>
  <w:style w:type="paragraph" w:styleId="Overskrift5">
    <w:name w:val="heading 5"/>
    <w:basedOn w:val="Overskrift3"/>
    <w:next w:val="Normal"/>
    <w:link w:val="Overskrift5Tegn"/>
    <w:uiPriority w:val="99"/>
    <w:qFormat/>
    <w:rsid w:val="00912893"/>
    <w:pPr>
      <w:keepLines/>
      <w:spacing w:before="240" w:after="120" w:line="240" w:lineRule="auto"/>
      <w:ind w:left="0" w:firstLine="0"/>
      <w:outlineLvl w:val="4"/>
    </w:pPr>
    <w:rPr>
      <w:rFonts w:ascii="DepCentury Old Style" w:eastAsia="Times New Roman" w:hAnsi="DepCentury Old Style"/>
      <w:kern w:val="28"/>
    </w:rPr>
  </w:style>
  <w:style w:type="paragraph" w:styleId="Overskrift6">
    <w:name w:val="heading 6"/>
    <w:basedOn w:val="Overskrift3"/>
    <w:next w:val="Normal"/>
    <w:link w:val="Overskrift6Tegn"/>
    <w:uiPriority w:val="99"/>
    <w:qFormat/>
    <w:rsid w:val="00912893"/>
    <w:pPr>
      <w:keepLines/>
      <w:spacing w:before="240" w:after="120" w:line="240" w:lineRule="auto"/>
      <w:ind w:left="0" w:firstLine="0"/>
      <w:outlineLvl w:val="5"/>
    </w:pPr>
    <w:rPr>
      <w:rFonts w:ascii="DepCentury Old Style" w:eastAsia="Times New Roman" w:hAnsi="DepCentury Old Style"/>
      <w:kern w:val="28"/>
    </w:rPr>
  </w:style>
  <w:style w:type="paragraph" w:styleId="Overskrift7">
    <w:name w:val="heading 7"/>
    <w:basedOn w:val="Overskrift6"/>
    <w:next w:val="Normal"/>
    <w:link w:val="Overskrift7Tegn"/>
    <w:uiPriority w:val="99"/>
    <w:qFormat/>
    <w:rsid w:val="00912893"/>
    <w:pPr>
      <w:outlineLvl w:val="6"/>
    </w:pPr>
  </w:style>
  <w:style w:type="paragraph" w:styleId="Overskrift8">
    <w:name w:val="heading 8"/>
    <w:basedOn w:val="Overskrift6"/>
    <w:next w:val="Normal"/>
    <w:link w:val="Overskrift8Tegn"/>
    <w:uiPriority w:val="99"/>
    <w:qFormat/>
    <w:rsid w:val="00912893"/>
    <w:pPr>
      <w:outlineLvl w:val="7"/>
    </w:pPr>
  </w:style>
  <w:style w:type="paragraph" w:styleId="Overskrift9">
    <w:name w:val="heading 9"/>
    <w:basedOn w:val="Overskrift6"/>
    <w:next w:val="Normal"/>
    <w:link w:val="Overskrift9Tegn"/>
    <w:uiPriority w:val="99"/>
    <w:qFormat/>
    <w:rsid w:val="00912893"/>
    <w:pPr>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rsid w:val="00912893"/>
    <w:pPr>
      <w:tabs>
        <w:tab w:val="center" w:pos="4153"/>
        <w:tab w:val="right" w:pos="8306"/>
      </w:tabs>
    </w:pPr>
  </w:style>
  <w:style w:type="paragraph" w:styleId="Bunntekst">
    <w:name w:val="footer"/>
    <w:basedOn w:val="Normal"/>
    <w:link w:val="BunntekstTegn"/>
    <w:uiPriority w:val="99"/>
    <w:rsid w:val="00912893"/>
    <w:pPr>
      <w:tabs>
        <w:tab w:val="center" w:pos="4153"/>
        <w:tab w:val="right" w:pos="8306"/>
      </w:tabs>
    </w:pPr>
  </w:style>
  <w:style w:type="paragraph" w:customStyle="1" w:styleId="Brdtekstbrev">
    <w:name w:val="Brødtekst brev"/>
    <w:basedOn w:val="Normal"/>
    <w:uiPriority w:val="99"/>
    <w:rsid w:val="00912893"/>
    <w:rPr>
      <w:rFonts w:ascii="Times New Roman" w:eastAsia="Times New Roman" w:hAnsi="Times New Roman"/>
    </w:rPr>
  </w:style>
  <w:style w:type="character" w:styleId="Hyperkobling">
    <w:name w:val="Hyperlink"/>
    <w:basedOn w:val="Standardskriftforavsnitt"/>
    <w:uiPriority w:val="99"/>
    <w:rsid w:val="00912893"/>
    <w:rPr>
      <w:color w:val="0000FF"/>
      <w:u w:val="single"/>
    </w:rPr>
  </w:style>
  <w:style w:type="paragraph" w:customStyle="1" w:styleId="Postalheading">
    <w:name w:val="Postal heading"/>
    <w:basedOn w:val="Brdtekstbrev"/>
    <w:uiPriority w:val="99"/>
    <w:rsid w:val="00912893"/>
    <w:rPr>
      <w:rFonts w:ascii="Arial Narrow" w:hAnsi="Arial Narrow"/>
    </w:rPr>
  </w:style>
  <w:style w:type="paragraph" w:customStyle="1" w:styleId="Brdteksttittel">
    <w:name w:val="Brødtekst tittel"/>
    <w:basedOn w:val="Brdtekstbrev"/>
    <w:uiPriority w:val="99"/>
    <w:rsid w:val="00912893"/>
    <w:rPr>
      <w:b/>
      <w:bCs/>
      <w:sz w:val="24"/>
      <w:szCs w:val="24"/>
    </w:rPr>
  </w:style>
  <w:style w:type="character" w:styleId="Sidetall">
    <w:name w:val="page number"/>
    <w:basedOn w:val="Standardskriftforavsnitt"/>
    <w:uiPriority w:val="99"/>
    <w:rsid w:val="00912893"/>
  </w:style>
  <w:style w:type="paragraph" w:styleId="Brdtekst">
    <w:name w:val="Body Text"/>
    <w:basedOn w:val="Normal"/>
    <w:link w:val="BrdtekstTegn"/>
    <w:uiPriority w:val="99"/>
    <w:rsid w:val="00912893"/>
    <w:rPr>
      <w:rFonts w:ascii="Arial Narrow" w:hAnsi="Arial Narrow"/>
      <w:sz w:val="24"/>
    </w:rPr>
  </w:style>
  <w:style w:type="paragraph" w:customStyle="1" w:styleId="Brevoverskrift">
    <w:name w:val="Brevoverskrift"/>
    <w:basedOn w:val="Normal"/>
    <w:next w:val="Normal"/>
    <w:uiPriority w:val="99"/>
    <w:rsid w:val="00912893"/>
    <w:pPr>
      <w:spacing w:after="300" w:line="240" w:lineRule="auto"/>
    </w:pPr>
    <w:rPr>
      <w:rFonts w:ascii="DepCentury Old Style" w:eastAsia="Times New Roman" w:hAnsi="DepCentury Old Style"/>
      <w:b/>
      <w:sz w:val="24"/>
    </w:rPr>
  </w:style>
  <w:style w:type="paragraph" w:customStyle="1" w:styleId="HeadingBase">
    <w:name w:val="Heading Base"/>
    <w:basedOn w:val="Brdtekst"/>
    <w:next w:val="Brdtekst"/>
    <w:uiPriority w:val="99"/>
    <w:rsid w:val="00912893"/>
    <w:pPr>
      <w:keepNext/>
      <w:keepLines/>
      <w:spacing w:line="240" w:lineRule="atLeast"/>
    </w:pPr>
    <w:rPr>
      <w:rFonts w:ascii="Times New Roman" w:eastAsia="Times New Roman" w:hAnsi="Times New Roman"/>
      <w:spacing w:val="-5"/>
      <w:kern w:val="20"/>
      <w:szCs w:val="24"/>
      <w:lang w:val="nn-NO"/>
    </w:rPr>
  </w:style>
  <w:style w:type="paragraph" w:styleId="INNH1">
    <w:name w:val="toc 1"/>
    <w:basedOn w:val="Normal"/>
    <w:next w:val="Normal"/>
    <w:autoRedefine/>
    <w:uiPriority w:val="99"/>
    <w:rsid w:val="00912893"/>
    <w:pPr>
      <w:tabs>
        <w:tab w:val="right" w:leader="dot" w:pos="9071"/>
      </w:tabs>
      <w:spacing w:line="240" w:lineRule="auto"/>
    </w:pPr>
    <w:rPr>
      <w:rFonts w:ascii="DepCentury Old Style" w:eastAsia="Times New Roman" w:hAnsi="DepCentury Old Style"/>
      <w:sz w:val="24"/>
      <w:szCs w:val="24"/>
    </w:rPr>
  </w:style>
  <w:style w:type="paragraph" w:styleId="Brdtekstinnrykk">
    <w:name w:val="Body Text Indent"/>
    <w:basedOn w:val="Normal"/>
    <w:link w:val="BrdtekstinnrykkTegn"/>
    <w:uiPriority w:val="99"/>
    <w:rsid w:val="00912893"/>
    <w:pPr>
      <w:spacing w:line="240" w:lineRule="auto"/>
      <w:jc w:val="both"/>
    </w:pPr>
    <w:rPr>
      <w:rFonts w:ascii="Times New Roman" w:eastAsia="Times New Roman" w:hAnsi="Times New Roman"/>
      <w:sz w:val="24"/>
      <w:szCs w:val="24"/>
      <w:lang w:eastAsia="en-US"/>
    </w:rPr>
  </w:style>
  <w:style w:type="paragraph" w:styleId="NormalWeb">
    <w:name w:val="Normal (Web)"/>
    <w:basedOn w:val="Normal"/>
    <w:uiPriority w:val="99"/>
    <w:rsid w:val="00912893"/>
    <w:pPr>
      <w:spacing w:before="100" w:beforeAutospacing="1" w:after="100" w:afterAutospacing="1" w:line="240" w:lineRule="auto"/>
    </w:pPr>
    <w:rPr>
      <w:rFonts w:ascii="Arial Unicode MS" w:eastAsia="Arial Unicode MS" w:hAnsi="Arial Unicode MS"/>
      <w:sz w:val="24"/>
      <w:szCs w:val="24"/>
    </w:rPr>
  </w:style>
  <w:style w:type="paragraph" w:styleId="Brdtekstinnrykk2">
    <w:name w:val="Body Text Indent 2"/>
    <w:basedOn w:val="Normal"/>
    <w:link w:val="Brdtekstinnrykk2Tegn"/>
    <w:uiPriority w:val="99"/>
    <w:rsid w:val="00912893"/>
    <w:pPr>
      <w:tabs>
        <w:tab w:val="left" w:pos="567"/>
        <w:tab w:val="left" w:pos="720"/>
        <w:tab w:val="left" w:pos="1134"/>
        <w:tab w:val="left" w:pos="1418"/>
        <w:tab w:val="left" w:pos="1701"/>
        <w:tab w:val="left" w:pos="2552"/>
        <w:tab w:val="left" w:pos="3402"/>
        <w:tab w:val="left" w:pos="4253"/>
        <w:tab w:val="left" w:pos="5103"/>
        <w:tab w:val="left" w:pos="5954"/>
        <w:tab w:val="left" w:pos="6804"/>
        <w:tab w:val="left" w:pos="7655"/>
        <w:tab w:val="left" w:pos="8505"/>
      </w:tabs>
      <w:overflowPunct w:val="0"/>
      <w:autoSpaceDE w:val="0"/>
      <w:autoSpaceDN w:val="0"/>
      <w:adjustRightInd w:val="0"/>
      <w:spacing w:line="240" w:lineRule="auto"/>
      <w:ind w:left="703" w:hanging="346"/>
      <w:textAlignment w:val="baseline"/>
    </w:pPr>
    <w:rPr>
      <w:rFonts w:ascii="Times New Roman" w:eastAsia="Times New Roman" w:hAnsi="Times New Roman"/>
      <w:sz w:val="24"/>
      <w:szCs w:val="24"/>
    </w:rPr>
  </w:style>
  <w:style w:type="paragraph" w:styleId="Merknadstekst">
    <w:name w:val="annotation text"/>
    <w:basedOn w:val="Normal"/>
    <w:link w:val="MerknadstekstTegn2"/>
    <w:uiPriority w:val="99"/>
    <w:semiHidden/>
    <w:rsid w:val="00912893"/>
    <w:pPr>
      <w:spacing w:line="240" w:lineRule="auto"/>
    </w:pPr>
    <w:rPr>
      <w:rFonts w:ascii="Times New Roman" w:eastAsia="Times New Roman" w:hAnsi="Times New Roman"/>
      <w:sz w:val="24"/>
    </w:rPr>
  </w:style>
  <w:style w:type="paragraph" w:styleId="Brdtekst2">
    <w:name w:val="Body Text 2"/>
    <w:basedOn w:val="Normal"/>
    <w:link w:val="Brdtekst2Tegn"/>
    <w:uiPriority w:val="99"/>
    <w:rsid w:val="00912893"/>
    <w:rPr>
      <w:rFonts w:ascii="Arial Narrow" w:hAnsi="Arial Narrow"/>
      <w:b/>
      <w:bCs/>
      <w:sz w:val="28"/>
    </w:rPr>
  </w:style>
  <w:style w:type="paragraph" w:styleId="Bildetekst">
    <w:name w:val="caption"/>
    <w:basedOn w:val="Normal"/>
    <w:next w:val="Normal"/>
    <w:uiPriority w:val="99"/>
    <w:qFormat/>
    <w:rsid w:val="00912893"/>
    <w:pPr>
      <w:jc w:val="center"/>
    </w:pPr>
    <w:rPr>
      <w:rFonts w:ascii="Arial Narrow" w:hAnsi="Arial Narrow"/>
      <w:sz w:val="24"/>
    </w:rPr>
  </w:style>
  <w:style w:type="paragraph" w:styleId="Bobletekst">
    <w:name w:val="Balloon Text"/>
    <w:basedOn w:val="Normal"/>
    <w:link w:val="BobletekstTegn"/>
    <w:uiPriority w:val="99"/>
    <w:semiHidden/>
    <w:rsid w:val="009F6F7C"/>
    <w:rPr>
      <w:rFonts w:ascii="Tahoma" w:hAnsi="Tahoma" w:cs="Tahoma"/>
      <w:sz w:val="16"/>
      <w:szCs w:val="16"/>
    </w:rPr>
  </w:style>
  <w:style w:type="paragraph" w:styleId="Brdtekst3">
    <w:name w:val="Body Text 3"/>
    <w:basedOn w:val="Normal"/>
    <w:link w:val="Brdtekst3Tegn"/>
    <w:uiPriority w:val="99"/>
    <w:rsid w:val="00A4428F"/>
    <w:pPr>
      <w:spacing w:after="120"/>
    </w:pPr>
    <w:rPr>
      <w:sz w:val="16"/>
      <w:szCs w:val="16"/>
    </w:rPr>
  </w:style>
  <w:style w:type="paragraph" w:styleId="Listeavsnitt">
    <w:name w:val="List Paragraph"/>
    <w:basedOn w:val="Normal"/>
    <w:uiPriority w:val="34"/>
    <w:qFormat/>
    <w:rsid w:val="000B5DEA"/>
    <w:pPr>
      <w:spacing w:line="240" w:lineRule="auto"/>
      <w:ind w:left="720"/>
      <w:contextualSpacing/>
    </w:pPr>
    <w:rPr>
      <w:rFonts w:ascii="DepCentury Old Style" w:eastAsia="Times New Roman" w:hAnsi="DepCentury Old Style"/>
      <w:sz w:val="24"/>
    </w:rPr>
  </w:style>
  <w:style w:type="paragraph" w:customStyle="1" w:styleId="Default">
    <w:name w:val="Default"/>
    <w:rsid w:val="00E75AEE"/>
    <w:pPr>
      <w:autoSpaceDE w:val="0"/>
      <w:autoSpaceDN w:val="0"/>
      <w:adjustRightInd w:val="0"/>
    </w:pPr>
    <w:rPr>
      <w:rFonts w:ascii="Arial" w:eastAsiaTheme="minorHAnsi" w:hAnsi="Arial" w:cs="Arial"/>
      <w:color w:val="000000"/>
      <w:sz w:val="24"/>
      <w:szCs w:val="24"/>
      <w:lang w:eastAsia="en-US"/>
    </w:rPr>
  </w:style>
  <w:style w:type="paragraph" w:customStyle="1" w:styleId="Brevtittel">
    <w:name w:val="Brevtittel"/>
    <w:basedOn w:val="Normal"/>
    <w:next w:val="Normal"/>
    <w:rsid w:val="00252A5A"/>
    <w:pPr>
      <w:spacing w:after="120" w:line="300" w:lineRule="atLeast"/>
    </w:pPr>
    <w:rPr>
      <w:rFonts w:ascii="Times New Roman" w:eastAsia="Times New Roman" w:hAnsi="Times New Roman"/>
      <w:b/>
      <w:sz w:val="24"/>
      <w:lang w:eastAsia="en-US"/>
    </w:rPr>
  </w:style>
  <w:style w:type="paragraph" w:customStyle="1" w:styleId="innrykk">
    <w:name w:val="innrykk"/>
    <w:basedOn w:val="Normal"/>
    <w:uiPriority w:val="99"/>
    <w:rsid w:val="008C2C5E"/>
    <w:pPr>
      <w:spacing w:after="150" w:line="240" w:lineRule="auto"/>
    </w:pPr>
    <w:rPr>
      <w:rFonts w:ascii="Times New Roman" w:eastAsia="Times New Roman" w:hAnsi="Times New Roman"/>
      <w:sz w:val="24"/>
      <w:szCs w:val="24"/>
    </w:rPr>
  </w:style>
  <w:style w:type="character" w:customStyle="1" w:styleId="Overskrift1Tegn">
    <w:name w:val="Overskrift 1 Tegn"/>
    <w:basedOn w:val="Standardskriftforavsnitt"/>
    <w:link w:val="Overskrift1"/>
    <w:uiPriority w:val="9"/>
    <w:rsid w:val="008C2C5E"/>
    <w:rPr>
      <w:rFonts w:ascii="Arial Narrow" w:hAnsi="Arial Narrow"/>
      <w:sz w:val="48"/>
      <w:szCs w:val="48"/>
    </w:rPr>
  </w:style>
  <w:style w:type="character" w:customStyle="1" w:styleId="Overskrift2Tegn">
    <w:name w:val="Overskrift 2 Tegn"/>
    <w:basedOn w:val="Standardskriftforavsnitt"/>
    <w:link w:val="Overskrift2"/>
    <w:uiPriority w:val="9"/>
    <w:rsid w:val="008C2C5E"/>
    <w:rPr>
      <w:rFonts w:ascii="Arial Narrow" w:hAnsi="Arial Narrow"/>
      <w:sz w:val="24"/>
    </w:rPr>
  </w:style>
  <w:style w:type="character" w:customStyle="1" w:styleId="Overskrift3Tegn">
    <w:name w:val="Overskrift 3 Tegn"/>
    <w:basedOn w:val="Standardskriftforavsnitt"/>
    <w:link w:val="Overskrift3"/>
    <w:uiPriority w:val="9"/>
    <w:rsid w:val="008C2C5E"/>
    <w:rPr>
      <w:rFonts w:ascii="Arial Narrow" w:hAnsi="Arial Narrow"/>
      <w:sz w:val="24"/>
    </w:rPr>
  </w:style>
  <w:style w:type="character" w:customStyle="1" w:styleId="Overskrift4Tegn">
    <w:name w:val="Overskrift 4 Tegn"/>
    <w:basedOn w:val="Standardskriftforavsnitt"/>
    <w:link w:val="Overskrift4"/>
    <w:uiPriority w:val="99"/>
    <w:rsid w:val="008C2C5E"/>
    <w:rPr>
      <w:rFonts w:ascii="DepCentury Old Style" w:eastAsia="Times New Roman" w:hAnsi="DepCentury Old Style"/>
      <w:kern w:val="28"/>
      <w:sz w:val="24"/>
    </w:rPr>
  </w:style>
  <w:style w:type="character" w:customStyle="1" w:styleId="Overskrift5Tegn">
    <w:name w:val="Overskrift 5 Tegn"/>
    <w:basedOn w:val="Standardskriftforavsnitt"/>
    <w:link w:val="Overskrift5"/>
    <w:uiPriority w:val="99"/>
    <w:rsid w:val="008C2C5E"/>
    <w:rPr>
      <w:rFonts w:ascii="DepCentury Old Style" w:eastAsia="Times New Roman" w:hAnsi="DepCentury Old Style"/>
      <w:kern w:val="28"/>
      <w:sz w:val="24"/>
    </w:rPr>
  </w:style>
  <w:style w:type="character" w:customStyle="1" w:styleId="Overskrift6Tegn">
    <w:name w:val="Overskrift 6 Tegn"/>
    <w:basedOn w:val="Standardskriftforavsnitt"/>
    <w:link w:val="Overskrift6"/>
    <w:uiPriority w:val="99"/>
    <w:rsid w:val="008C2C5E"/>
    <w:rPr>
      <w:rFonts w:ascii="DepCentury Old Style" w:eastAsia="Times New Roman" w:hAnsi="DepCentury Old Style"/>
      <w:kern w:val="28"/>
      <w:sz w:val="24"/>
    </w:rPr>
  </w:style>
  <w:style w:type="character" w:customStyle="1" w:styleId="Overskrift7Tegn">
    <w:name w:val="Overskrift 7 Tegn"/>
    <w:basedOn w:val="Standardskriftforavsnitt"/>
    <w:link w:val="Overskrift7"/>
    <w:uiPriority w:val="99"/>
    <w:rsid w:val="008C2C5E"/>
    <w:rPr>
      <w:rFonts w:ascii="DepCentury Old Style" w:eastAsia="Times New Roman" w:hAnsi="DepCentury Old Style"/>
      <w:kern w:val="28"/>
      <w:sz w:val="24"/>
    </w:rPr>
  </w:style>
  <w:style w:type="character" w:customStyle="1" w:styleId="Overskrift8Tegn">
    <w:name w:val="Overskrift 8 Tegn"/>
    <w:basedOn w:val="Standardskriftforavsnitt"/>
    <w:link w:val="Overskrift8"/>
    <w:uiPriority w:val="99"/>
    <w:rsid w:val="008C2C5E"/>
    <w:rPr>
      <w:rFonts w:ascii="DepCentury Old Style" w:eastAsia="Times New Roman" w:hAnsi="DepCentury Old Style"/>
      <w:kern w:val="28"/>
      <w:sz w:val="24"/>
    </w:rPr>
  </w:style>
  <w:style w:type="character" w:customStyle="1" w:styleId="Overskrift9Tegn">
    <w:name w:val="Overskrift 9 Tegn"/>
    <w:basedOn w:val="Standardskriftforavsnitt"/>
    <w:link w:val="Overskrift9"/>
    <w:uiPriority w:val="99"/>
    <w:rsid w:val="008C2C5E"/>
    <w:rPr>
      <w:rFonts w:ascii="DepCentury Old Style" w:eastAsia="Times New Roman" w:hAnsi="DepCentury Old Style"/>
      <w:kern w:val="28"/>
      <w:sz w:val="24"/>
    </w:rPr>
  </w:style>
  <w:style w:type="character" w:customStyle="1" w:styleId="TopptekstTegn">
    <w:name w:val="Topptekst Tegn"/>
    <w:basedOn w:val="Standardskriftforavsnitt"/>
    <w:link w:val="Topptekst"/>
    <w:uiPriority w:val="99"/>
    <w:rsid w:val="008C2C5E"/>
  </w:style>
  <w:style w:type="character" w:customStyle="1" w:styleId="BunntekstTegn">
    <w:name w:val="Bunntekst Tegn"/>
    <w:basedOn w:val="Standardskriftforavsnitt"/>
    <w:link w:val="Bunntekst"/>
    <w:uiPriority w:val="99"/>
    <w:rsid w:val="008C2C5E"/>
  </w:style>
  <w:style w:type="character" w:customStyle="1" w:styleId="BrdtekstTegn">
    <w:name w:val="Brødtekst Tegn"/>
    <w:basedOn w:val="Standardskriftforavsnitt"/>
    <w:link w:val="Brdtekst"/>
    <w:uiPriority w:val="99"/>
    <w:rsid w:val="008C2C5E"/>
    <w:rPr>
      <w:rFonts w:ascii="Arial Narrow" w:hAnsi="Arial Narrow"/>
      <w:sz w:val="24"/>
    </w:rPr>
  </w:style>
  <w:style w:type="character" w:customStyle="1" w:styleId="BrdtekstinnrykkTegn">
    <w:name w:val="Brødtekstinnrykk Tegn"/>
    <w:basedOn w:val="Standardskriftforavsnitt"/>
    <w:link w:val="Brdtekstinnrykk"/>
    <w:uiPriority w:val="99"/>
    <w:rsid w:val="008C2C5E"/>
    <w:rPr>
      <w:rFonts w:ascii="Times New Roman" w:eastAsia="Times New Roman" w:hAnsi="Times New Roman"/>
      <w:sz w:val="24"/>
      <w:szCs w:val="24"/>
      <w:lang w:eastAsia="en-US"/>
    </w:rPr>
  </w:style>
  <w:style w:type="character" w:customStyle="1" w:styleId="Brdtekstinnrykk2Tegn">
    <w:name w:val="Brødtekstinnrykk 2 Tegn"/>
    <w:basedOn w:val="Standardskriftforavsnitt"/>
    <w:link w:val="Brdtekstinnrykk2"/>
    <w:uiPriority w:val="99"/>
    <w:rsid w:val="008C2C5E"/>
    <w:rPr>
      <w:rFonts w:ascii="Times New Roman" w:eastAsia="Times New Roman" w:hAnsi="Times New Roman"/>
      <w:sz w:val="24"/>
      <w:szCs w:val="24"/>
    </w:rPr>
  </w:style>
  <w:style w:type="character" w:customStyle="1" w:styleId="MerknadstekstTegn1">
    <w:name w:val="Merknadstekst Tegn1"/>
    <w:basedOn w:val="Standardskriftforavsnitt"/>
    <w:uiPriority w:val="99"/>
    <w:semiHidden/>
    <w:rsid w:val="008C2C5E"/>
    <w:rPr>
      <w:rFonts w:ascii="Times New Roman" w:eastAsia="Times New Roman" w:hAnsi="Times New Roman"/>
      <w:sz w:val="24"/>
    </w:rPr>
  </w:style>
  <w:style w:type="character" w:customStyle="1" w:styleId="Brdtekst2Tegn">
    <w:name w:val="Brødtekst 2 Tegn"/>
    <w:basedOn w:val="Standardskriftforavsnitt"/>
    <w:link w:val="Brdtekst2"/>
    <w:uiPriority w:val="99"/>
    <w:rsid w:val="008C2C5E"/>
    <w:rPr>
      <w:rFonts w:ascii="Arial Narrow" w:hAnsi="Arial Narrow"/>
      <w:b/>
      <w:bCs/>
      <w:sz w:val="28"/>
    </w:rPr>
  </w:style>
  <w:style w:type="character" w:customStyle="1" w:styleId="BobletekstTegn">
    <w:name w:val="Bobletekst Tegn"/>
    <w:basedOn w:val="Standardskriftforavsnitt"/>
    <w:link w:val="Bobletekst"/>
    <w:uiPriority w:val="99"/>
    <w:semiHidden/>
    <w:rsid w:val="008C2C5E"/>
    <w:rPr>
      <w:rFonts w:ascii="Tahoma" w:hAnsi="Tahoma" w:cs="Tahoma"/>
      <w:sz w:val="16"/>
      <w:szCs w:val="16"/>
    </w:rPr>
  </w:style>
  <w:style w:type="character" w:customStyle="1" w:styleId="Brdtekst3Tegn">
    <w:name w:val="Brødtekst 3 Tegn"/>
    <w:basedOn w:val="Standardskriftforavsnitt"/>
    <w:link w:val="Brdtekst3"/>
    <w:uiPriority w:val="99"/>
    <w:rsid w:val="008C2C5E"/>
    <w:rPr>
      <w:sz w:val="16"/>
      <w:szCs w:val="16"/>
    </w:rPr>
  </w:style>
  <w:style w:type="paragraph" w:styleId="Fotnotetekst">
    <w:name w:val="footnote text"/>
    <w:basedOn w:val="Normal"/>
    <w:link w:val="FotnotetekstTegn"/>
    <w:uiPriority w:val="99"/>
    <w:rsid w:val="008C2C5E"/>
  </w:style>
  <w:style w:type="character" w:customStyle="1" w:styleId="FotnotetekstTegn">
    <w:name w:val="Fotnotetekst Tegn"/>
    <w:basedOn w:val="Standardskriftforavsnitt"/>
    <w:link w:val="Fotnotetekst"/>
    <w:uiPriority w:val="99"/>
    <w:rsid w:val="008C2C5E"/>
  </w:style>
  <w:style w:type="character" w:styleId="Fotnotereferanse">
    <w:name w:val="footnote reference"/>
    <w:basedOn w:val="Standardskriftforavsnitt"/>
    <w:rsid w:val="008C2C5E"/>
    <w:rPr>
      <w:vertAlign w:val="superscript"/>
    </w:rPr>
  </w:style>
  <w:style w:type="paragraph" w:customStyle="1" w:styleId="Vedlegg">
    <w:name w:val="Vedlegg"/>
    <w:next w:val="Normal"/>
    <w:uiPriority w:val="99"/>
    <w:rsid w:val="008C2C5E"/>
    <w:pPr>
      <w:spacing w:after="120"/>
      <w:ind w:left="1701" w:hanging="1701"/>
      <w:jc w:val="both"/>
    </w:pPr>
    <w:rPr>
      <w:rFonts w:ascii="DepCentury Old Style" w:eastAsia="Times New Roman" w:hAnsi="DepCentury Old Style"/>
      <w:sz w:val="24"/>
      <w:lang w:eastAsia="en-US"/>
    </w:rPr>
  </w:style>
  <w:style w:type="character" w:customStyle="1" w:styleId="MakrotekstTegn">
    <w:name w:val="Makrotekst Tegn"/>
    <w:basedOn w:val="Standardskriftforavsnitt"/>
    <w:link w:val="Makrotekst"/>
    <w:uiPriority w:val="99"/>
    <w:semiHidden/>
    <w:rsid w:val="008C2C5E"/>
    <w:rPr>
      <w:rFonts w:ascii="Courier New" w:eastAsia="Times New Roman" w:hAnsi="Courier New"/>
      <w:lang w:eastAsia="en-US"/>
    </w:rPr>
  </w:style>
  <w:style w:type="paragraph" w:styleId="Makrotekst">
    <w:name w:val="macro"/>
    <w:link w:val="MakrotekstTegn"/>
    <w:uiPriority w:val="99"/>
    <w:semiHidden/>
    <w:rsid w:val="008C2C5E"/>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lang w:eastAsia="en-US"/>
    </w:rPr>
  </w:style>
  <w:style w:type="character" w:customStyle="1" w:styleId="MakrotekstTegn1">
    <w:name w:val="Makrotekst Tegn1"/>
    <w:basedOn w:val="Standardskriftforavsnitt"/>
    <w:semiHidden/>
    <w:rsid w:val="008C2C5E"/>
    <w:rPr>
      <w:rFonts w:ascii="Consolas" w:hAnsi="Consolas" w:cs="Consolas"/>
    </w:rPr>
  </w:style>
  <w:style w:type="paragraph" w:customStyle="1" w:styleId="DepNavn">
    <w:name w:val="DepNavn"/>
    <w:basedOn w:val="Topptekst"/>
    <w:uiPriority w:val="99"/>
    <w:rsid w:val="008C2C5E"/>
    <w:pPr>
      <w:tabs>
        <w:tab w:val="clear" w:pos="4153"/>
        <w:tab w:val="clear" w:pos="8306"/>
      </w:tabs>
      <w:spacing w:line="240" w:lineRule="exact"/>
      <w:jc w:val="center"/>
    </w:pPr>
    <w:rPr>
      <w:rFonts w:ascii="Times New Roman" w:eastAsia="Times New Roman" w:hAnsi="Times New Roman"/>
      <w:b/>
      <w:lang w:eastAsia="en-US"/>
    </w:rPr>
  </w:style>
  <w:style w:type="paragraph" w:customStyle="1" w:styleId="underskrift">
    <w:name w:val="underskrift"/>
    <w:next w:val="Normal"/>
    <w:uiPriority w:val="99"/>
    <w:rsid w:val="008C2C5E"/>
    <w:pPr>
      <w:spacing w:line="300" w:lineRule="exact"/>
      <w:ind w:left="5387"/>
    </w:pPr>
    <w:rPr>
      <w:rFonts w:ascii="DepCentury Old Style" w:eastAsia="Times New Roman" w:hAnsi="DepCentury Old Style"/>
      <w:noProof/>
      <w:sz w:val="24"/>
      <w:lang w:val="en-US" w:eastAsia="en-US"/>
    </w:rPr>
  </w:style>
  <w:style w:type="paragraph" w:styleId="Dokumentkart">
    <w:name w:val="Document Map"/>
    <w:basedOn w:val="Normal"/>
    <w:link w:val="DokumentkartTegn"/>
    <w:uiPriority w:val="99"/>
    <w:rsid w:val="008C2C5E"/>
    <w:pPr>
      <w:spacing w:line="300" w:lineRule="atLeast"/>
    </w:pPr>
    <w:rPr>
      <w:rFonts w:ascii="Tahoma" w:eastAsia="Times New Roman" w:hAnsi="Tahoma" w:cs="Tahoma"/>
      <w:sz w:val="16"/>
      <w:szCs w:val="16"/>
      <w:lang w:eastAsia="en-US"/>
    </w:rPr>
  </w:style>
  <w:style w:type="character" w:customStyle="1" w:styleId="DokumentkartTegn">
    <w:name w:val="Dokumentkart Tegn"/>
    <w:basedOn w:val="Standardskriftforavsnitt"/>
    <w:link w:val="Dokumentkart"/>
    <w:uiPriority w:val="99"/>
    <w:rsid w:val="008C2C5E"/>
    <w:rPr>
      <w:rFonts w:ascii="Tahoma" w:eastAsia="Times New Roman" w:hAnsi="Tahoma" w:cs="Tahoma"/>
      <w:sz w:val="16"/>
      <w:szCs w:val="16"/>
      <w:lang w:eastAsia="en-US"/>
    </w:rPr>
  </w:style>
  <w:style w:type="character" w:styleId="Merknadsreferanse">
    <w:name w:val="annotation reference"/>
    <w:basedOn w:val="Standardskriftforavsnitt"/>
    <w:uiPriority w:val="99"/>
    <w:rsid w:val="008C2C5E"/>
    <w:rPr>
      <w:sz w:val="16"/>
    </w:rPr>
  </w:style>
  <w:style w:type="paragraph" w:customStyle="1" w:styleId="refogdato">
    <w:name w:val="ref og dato"/>
    <w:basedOn w:val="Normal"/>
    <w:uiPriority w:val="99"/>
    <w:rsid w:val="008C2C5E"/>
    <w:pPr>
      <w:spacing w:before="120" w:line="300" w:lineRule="atLeast"/>
    </w:pPr>
    <w:rPr>
      <w:rFonts w:ascii="Times New Roman" w:eastAsia="Times New Roman" w:hAnsi="Times New Roman"/>
      <w:sz w:val="16"/>
      <w:lang w:eastAsia="en-US"/>
    </w:rPr>
  </w:style>
  <w:style w:type="paragraph" w:customStyle="1" w:styleId="12k-arial11">
    <w:name w:val="12k-arial11"/>
    <w:basedOn w:val="Normal"/>
    <w:uiPriority w:val="99"/>
    <w:rsid w:val="008C2C5E"/>
    <w:pPr>
      <w:spacing w:line="240" w:lineRule="auto"/>
    </w:pPr>
    <w:rPr>
      <w:rFonts w:ascii="Arial" w:eastAsia="Times New Roman" w:hAnsi="Arial"/>
      <w:sz w:val="22"/>
    </w:rPr>
  </w:style>
  <w:style w:type="paragraph" w:styleId="Nummerertliste">
    <w:name w:val="List Number"/>
    <w:basedOn w:val="Normal"/>
    <w:uiPriority w:val="99"/>
    <w:unhideWhenUsed/>
    <w:rsid w:val="008C2C5E"/>
    <w:pPr>
      <w:numPr>
        <w:numId w:val="1"/>
      </w:numPr>
      <w:spacing w:line="240" w:lineRule="auto"/>
    </w:pPr>
    <w:rPr>
      <w:rFonts w:ascii="Times New Roman" w:eastAsia="Times New Roman" w:hAnsi="Times New Roman"/>
      <w:sz w:val="24"/>
      <w:lang w:eastAsia="en-US"/>
    </w:rPr>
  </w:style>
  <w:style w:type="paragraph" w:styleId="Tittel">
    <w:name w:val="Title"/>
    <w:basedOn w:val="Normal"/>
    <w:link w:val="TittelTegn"/>
    <w:uiPriority w:val="99"/>
    <w:qFormat/>
    <w:rsid w:val="008C2C5E"/>
    <w:pPr>
      <w:spacing w:after="120" w:line="240" w:lineRule="auto"/>
      <w:jc w:val="center"/>
    </w:pPr>
    <w:rPr>
      <w:rFonts w:ascii="Times New Roman" w:eastAsia="Times New Roman" w:hAnsi="Times New Roman"/>
      <w:b/>
      <w:sz w:val="32"/>
      <w:lang w:eastAsia="en-US"/>
    </w:rPr>
  </w:style>
  <w:style w:type="character" w:customStyle="1" w:styleId="TittelTegn">
    <w:name w:val="Tittel Tegn"/>
    <w:basedOn w:val="Standardskriftforavsnitt"/>
    <w:link w:val="Tittel"/>
    <w:uiPriority w:val="99"/>
    <w:rsid w:val="008C2C5E"/>
    <w:rPr>
      <w:rFonts w:ascii="Times New Roman" w:eastAsia="Times New Roman" w:hAnsi="Times New Roman"/>
      <w:b/>
      <w:sz w:val="32"/>
      <w:lang w:eastAsia="en-US"/>
    </w:rPr>
  </w:style>
  <w:style w:type="character" w:customStyle="1" w:styleId="NotatoverskriftTegn">
    <w:name w:val="Notatoverskrift Tegn"/>
    <w:basedOn w:val="Standardskriftforavsnitt"/>
    <w:link w:val="Notatoverskrift"/>
    <w:uiPriority w:val="99"/>
    <w:semiHidden/>
    <w:rsid w:val="008C2C5E"/>
    <w:rPr>
      <w:sz w:val="24"/>
      <w:lang w:eastAsia="en-US"/>
    </w:rPr>
  </w:style>
  <w:style w:type="paragraph" w:styleId="Notatoverskrift">
    <w:name w:val="Note Heading"/>
    <w:basedOn w:val="Normal"/>
    <w:next w:val="Normal"/>
    <w:link w:val="NotatoverskriftTegn"/>
    <w:uiPriority w:val="99"/>
    <w:semiHidden/>
    <w:unhideWhenUsed/>
    <w:rsid w:val="008C2C5E"/>
    <w:pPr>
      <w:spacing w:line="240" w:lineRule="auto"/>
    </w:pPr>
    <w:rPr>
      <w:sz w:val="24"/>
      <w:lang w:eastAsia="en-US"/>
    </w:rPr>
  </w:style>
  <w:style w:type="character" w:customStyle="1" w:styleId="NotatoverskriftTegn1">
    <w:name w:val="Notatoverskrift Tegn1"/>
    <w:basedOn w:val="Standardskriftforavsnitt"/>
    <w:semiHidden/>
    <w:rsid w:val="008C2C5E"/>
  </w:style>
  <w:style w:type="character" w:customStyle="1" w:styleId="RentekstTegn">
    <w:name w:val="Ren tekst Tegn"/>
    <w:basedOn w:val="Standardskriftforavsnitt"/>
    <w:link w:val="Rentekst"/>
    <w:uiPriority w:val="99"/>
    <w:rsid w:val="008C2C5E"/>
    <w:rPr>
      <w:rFonts w:ascii="Calibri" w:eastAsiaTheme="minorHAnsi" w:hAnsi="Calibri" w:cstheme="minorBidi"/>
      <w:sz w:val="22"/>
      <w:szCs w:val="21"/>
      <w:lang w:eastAsia="en-US"/>
    </w:rPr>
  </w:style>
  <w:style w:type="paragraph" w:styleId="Rentekst">
    <w:name w:val="Plain Text"/>
    <w:basedOn w:val="Normal"/>
    <w:link w:val="RentekstTegn"/>
    <w:uiPriority w:val="99"/>
    <w:unhideWhenUsed/>
    <w:rsid w:val="008C2C5E"/>
    <w:pPr>
      <w:spacing w:line="240" w:lineRule="auto"/>
    </w:pPr>
    <w:rPr>
      <w:rFonts w:ascii="Calibri" w:eastAsiaTheme="minorHAnsi" w:hAnsi="Calibri" w:cstheme="minorBidi"/>
      <w:sz w:val="22"/>
      <w:szCs w:val="21"/>
      <w:lang w:eastAsia="en-US"/>
    </w:rPr>
  </w:style>
  <w:style w:type="character" w:customStyle="1" w:styleId="RentekstTegn1">
    <w:name w:val="Ren tekst Tegn1"/>
    <w:basedOn w:val="Standardskriftforavsnitt"/>
    <w:semiHidden/>
    <w:rsid w:val="008C2C5E"/>
    <w:rPr>
      <w:rFonts w:ascii="Consolas" w:hAnsi="Consolas" w:cs="Consolas"/>
      <w:sz w:val="21"/>
      <w:szCs w:val="21"/>
    </w:rPr>
  </w:style>
  <w:style w:type="character" w:customStyle="1" w:styleId="KommentaremneTegn">
    <w:name w:val="Kommentaremne Tegn"/>
    <w:basedOn w:val="MerknadstekstTegn"/>
    <w:link w:val="Kommentaremne"/>
    <w:uiPriority w:val="99"/>
    <w:semiHidden/>
    <w:rsid w:val="008C2C5E"/>
    <w:rPr>
      <w:b/>
      <w:bCs/>
      <w:sz w:val="24"/>
      <w:lang w:eastAsia="en-US"/>
    </w:rPr>
  </w:style>
  <w:style w:type="character" w:customStyle="1" w:styleId="MerknadstekstTegn">
    <w:name w:val="Merknadstekst Tegn"/>
    <w:basedOn w:val="Standardskriftforavsnitt"/>
    <w:uiPriority w:val="99"/>
    <w:semiHidden/>
    <w:rsid w:val="008C2C5E"/>
    <w:rPr>
      <w:sz w:val="24"/>
      <w:lang w:eastAsia="en-US"/>
    </w:rPr>
  </w:style>
  <w:style w:type="paragraph" w:styleId="Kommentaremne">
    <w:name w:val="annotation subject"/>
    <w:basedOn w:val="Merknadstekst"/>
    <w:next w:val="Merknadstekst"/>
    <w:link w:val="KommentaremneTegn"/>
    <w:uiPriority w:val="99"/>
    <w:semiHidden/>
    <w:unhideWhenUsed/>
    <w:rsid w:val="008C2C5E"/>
    <w:rPr>
      <w:rFonts w:ascii="Times" w:eastAsia="Times" w:hAnsi="Times"/>
      <w:b/>
      <w:bCs/>
      <w:lang w:eastAsia="en-US"/>
    </w:rPr>
  </w:style>
  <w:style w:type="character" w:customStyle="1" w:styleId="MerknadstekstTegn2">
    <w:name w:val="Merknadstekst Tegn2"/>
    <w:basedOn w:val="Standardskriftforavsnitt"/>
    <w:link w:val="Merknadstekst"/>
    <w:uiPriority w:val="99"/>
    <w:semiHidden/>
    <w:rsid w:val="008C2C5E"/>
    <w:rPr>
      <w:rFonts w:ascii="Times New Roman" w:eastAsia="Times New Roman" w:hAnsi="Times New Roman"/>
      <w:sz w:val="24"/>
    </w:rPr>
  </w:style>
  <w:style w:type="character" w:customStyle="1" w:styleId="KommentaremneTegn1">
    <w:name w:val="Kommentaremne Tegn1"/>
    <w:basedOn w:val="MerknadstekstTegn2"/>
    <w:semiHidden/>
    <w:rsid w:val="008C2C5E"/>
    <w:rPr>
      <w:rFonts w:ascii="Times New Roman" w:eastAsia="Times New Roman" w:hAnsi="Times New Roman"/>
      <w:b/>
      <w:bCs/>
      <w:sz w:val="24"/>
    </w:rPr>
  </w:style>
  <w:style w:type="paragraph" w:styleId="Ingenmellomrom">
    <w:name w:val="No Spacing"/>
    <w:uiPriority w:val="1"/>
    <w:qFormat/>
    <w:rsid w:val="008C2C5E"/>
    <w:rPr>
      <w:rFonts w:ascii="Palatino Linotype" w:eastAsia="Times New Roman" w:hAnsi="Palatino Linotype"/>
      <w:sz w:val="24"/>
      <w:lang w:eastAsia="en-US"/>
    </w:rPr>
  </w:style>
  <w:style w:type="paragraph" w:customStyle="1" w:styleId="Fiskoverskrift1num">
    <w:name w:val="Fisk overskrift1 num"/>
    <w:basedOn w:val="Normal"/>
    <w:next w:val="Normal"/>
    <w:uiPriority w:val="99"/>
    <w:rsid w:val="008C2C5E"/>
    <w:pPr>
      <w:tabs>
        <w:tab w:val="num" w:pos="0"/>
      </w:tabs>
      <w:spacing w:before="480" w:after="240" w:line="240" w:lineRule="auto"/>
      <w:ind w:hanging="357"/>
      <w:outlineLvl w:val="0"/>
    </w:pPr>
    <w:rPr>
      <w:rFonts w:ascii="Times New Roman" w:eastAsia="Times New Roman" w:hAnsi="Times New Roman"/>
      <w:b/>
      <w:caps/>
      <w:sz w:val="24"/>
      <w:lang w:eastAsia="en-US"/>
    </w:rPr>
  </w:style>
  <w:style w:type="paragraph" w:customStyle="1" w:styleId="Fiskoverskrift2num">
    <w:name w:val="Fisk overskrift2 num"/>
    <w:basedOn w:val="Normal"/>
    <w:next w:val="Normal"/>
    <w:uiPriority w:val="99"/>
    <w:rsid w:val="008C2C5E"/>
    <w:pPr>
      <w:tabs>
        <w:tab w:val="left" w:pos="567"/>
        <w:tab w:val="num" w:pos="1080"/>
      </w:tabs>
      <w:spacing w:before="240" w:after="240" w:line="240" w:lineRule="auto"/>
      <w:ind w:left="567" w:hanging="567"/>
      <w:outlineLvl w:val="1"/>
    </w:pPr>
    <w:rPr>
      <w:rFonts w:ascii="Times New Roman" w:eastAsia="Times New Roman" w:hAnsi="Times New Roman"/>
      <w:b/>
      <w:sz w:val="24"/>
      <w:lang w:eastAsia="en-US"/>
    </w:rPr>
  </w:style>
  <w:style w:type="paragraph" w:customStyle="1" w:styleId="Fiskoverskrift3num">
    <w:name w:val="Fisk overskrift3 num"/>
    <w:basedOn w:val="Normal"/>
    <w:next w:val="Normal"/>
    <w:uiPriority w:val="99"/>
    <w:rsid w:val="008C2C5E"/>
    <w:pPr>
      <w:numPr>
        <w:ilvl w:val="2"/>
        <w:numId w:val="2"/>
      </w:numPr>
      <w:tabs>
        <w:tab w:val="left" w:pos="851"/>
      </w:tabs>
      <w:spacing w:before="120" w:after="120" w:line="240" w:lineRule="auto"/>
      <w:ind w:left="851" w:hanging="851"/>
      <w:outlineLvl w:val="2"/>
    </w:pPr>
    <w:rPr>
      <w:rFonts w:ascii="Times New Roman" w:eastAsia="Times New Roman" w:hAnsi="Times New Roman"/>
      <w:b/>
      <w:bCs/>
      <w:i/>
      <w:sz w:val="24"/>
      <w:lang w:eastAsia="en-US"/>
    </w:rPr>
  </w:style>
  <w:style w:type="paragraph" w:customStyle="1" w:styleId="Tabell">
    <w:name w:val="Tabell"/>
    <w:basedOn w:val="Normal"/>
    <w:uiPriority w:val="99"/>
    <w:qFormat/>
    <w:rsid w:val="008C2C5E"/>
    <w:pPr>
      <w:framePr w:hSpace="141" w:wrap="around" w:vAnchor="text" w:hAnchor="text" w:y="1"/>
      <w:spacing w:line="240" w:lineRule="auto"/>
    </w:pPr>
    <w:rPr>
      <w:rFonts w:ascii="Calibri" w:eastAsia="Times New Roman" w:hAnsi="Calibri"/>
      <w:sz w:val="22"/>
      <w:szCs w:val="22"/>
    </w:rPr>
  </w:style>
  <w:style w:type="paragraph" w:customStyle="1" w:styleId="DefinitionTerm">
    <w:name w:val="Definition Term"/>
    <w:basedOn w:val="Normal"/>
    <w:next w:val="DefinitionList"/>
    <w:uiPriority w:val="99"/>
    <w:rsid w:val="008C2C5E"/>
    <w:pPr>
      <w:autoSpaceDE w:val="0"/>
      <w:autoSpaceDN w:val="0"/>
      <w:adjustRightInd w:val="0"/>
      <w:spacing w:line="240" w:lineRule="auto"/>
    </w:pPr>
    <w:rPr>
      <w:rFonts w:ascii="Times New Roman" w:hAnsi="Times New Roman"/>
      <w:sz w:val="24"/>
      <w:szCs w:val="24"/>
    </w:rPr>
  </w:style>
  <w:style w:type="paragraph" w:customStyle="1" w:styleId="DefinitionList">
    <w:name w:val="Definition List"/>
    <w:basedOn w:val="Normal"/>
    <w:next w:val="DefinitionTerm"/>
    <w:uiPriority w:val="99"/>
    <w:rsid w:val="008C2C5E"/>
    <w:pPr>
      <w:autoSpaceDE w:val="0"/>
      <w:autoSpaceDN w:val="0"/>
      <w:adjustRightInd w:val="0"/>
      <w:spacing w:line="240" w:lineRule="auto"/>
      <w:ind w:left="360"/>
    </w:pPr>
    <w:rPr>
      <w:rFonts w:ascii="Times New Roman" w:hAnsi="Times New Roman"/>
      <w:sz w:val="24"/>
      <w:szCs w:val="24"/>
    </w:rPr>
  </w:style>
  <w:style w:type="paragraph" w:customStyle="1" w:styleId="H1">
    <w:name w:val="H1"/>
    <w:basedOn w:val="Normal"/>
    <w:next w:val="Normal"/>
    <w:uiPriority w:val="99"/>
    <w:rsid w:val="008C2C5E"/>
    <w:pPr>
      <w:keepNext/>
      <w:autoSpaceDE w:val="0"/>
      <w:autoSpaceDN w:val="0"/>
      <w:adjustRightInd w:val="0"/>
      <w:spacing w:before="100" w:after="100" w:line="240" w:lineRule="auto"/>
      <w:outlineLvl w:val="1"/>
    </w:pPr>
    <w:rPr>
      <w:rFonts w:ascii="Times New Roman" w:hAnsi="Times New Roman"/>
      <w:b/>
      <w:bCs/>
      <w:kern w:val="36"/>
      <w:sz w:val="48"/>
      <w:szCs w:val="48"/>
    </w:rPr>
  </w:style>
  <w:style w:type="paragraph" w:customStyle="1" w:styleId="H2">
    <w:name w:val="H2"/>
    <w:basedOn w:val="Normal"/>
    <w:next w:val="Normal"/>
    <w:uiPriority w:val="99"/>
    <w:rsid w:val="008C2C5E"/>
    <w:pPr>
      <w:keepNext/>
      <w:autoSpaceDE w:val="0"/>
      <w:autoSpaceDN w:val="0"/>
      <w:adjustRightInd w:val="0"/>
      <w:spacing w:before="100" w:after="100" w:line="240" w:lineRule="auto"/>
      <w:outlineLvl w:val="2"/>
    </w:pPr>
    <w:rPr>
      <w:rFonts w:ascii="Times New Roman" w:hAnsi="Times New Roman"/>
      <w:b/>
      <w:bCs/>
      <w:sz w:val="36"/>
      <w:szCs w:val="36"/>
    </w:rPr>
  </w:style>
  <w:style w:type="paragraph" w:customStyle="1" w:styleId="H3">
    <w:name w:val="H3"/>
    <w:basedOn w:val="Normal"/>
    <w:next w:val="Normal"/>
    <w:uiPriority w:val="99"/>
    <w:rsid w:val="008C2C5E"/>
    <w:pPr>
      <w:keepNext/>
      <w:autoSpaceDE w:val="0"/>
      <w:autoSpaceDN w:val="0"/>
      <w:adjustRightInd w:val="0"/>
      <w:spacing w:before="100" w:after="100" w:line="240" w:lineRule="auto"/>
      <w:outlineLvl w:val="3"/>
    </w:pPr>
    <w:rPr>
      <w:rFonts w:ascii="Times New Roman" w:hAnsi="Times New Roman"/>
      <w:b/>
      <w:bCs/>
      <w:sz w:val="28"/>
      <w:szCs w:val="28"/>
    </w:rPr>
  </w:style>
  <w:style w:type="paragraph" w:customStyle="1" w:styleId="H4">
    <w:name w:val="H4"/>
    <w:basedOn w:val="Normal"/>
    <w:next w:val="Normal"/>
    <w:uiPriority w:val="99"/>
    <w:rsid w:val="008C2C5E"/>
    <w:pPr>
      <w:keepNext/>
      <w:autoSpaceDE w:val="0"/>
      <w:autoSpaceDN w:val="0"/>
      <w:adjustRightInd w:val="0"/>
      <w:spacing w:before="100" w:after="100" w:line="240" w:lineRule="auto"/>
      <w:outlineLvl w:val="4"/>
    </w:pPr>
    <w:rPr>
      <w:rFonts w:ascii="Times New Roman" w:hAnsi="Times New Roman"/>
      <w:b/>
      <w:bCs/>
      <w:sz w:val="24"/>
      <w:szCs w:val="24"/>
    </w:rPr>
  </w:style>
  <w:style w:type="paragraph" w:customStyle="1" w:styleId="H5">
    <w:name w:val="H5"/>
    <w:basedOn w:val="Normal"/>
    <w:next w:val="Normal"/>
    <w:uiPriority w:val="99"/>
    <w:rsid w:val="008C2C5E"/>
    <w:pPr>
      <w:keepNext/>
      <w:autoSpaceDE w:val="0"/>
      <w:autoSpaceDN w:val="0"/>
      <w:adjustRightInd w:val="0"/>
      <w:spacing w:before="100" w:after="100" w:line="240" w:lineRule="auto"/>
      <w:outlineLvl w:val="5"/>
    </w:pPr>
    <w:rPr>
      <w:rFonts w:ascii="Times New Roman" w:hAnsi="Times New Roman"/>
      <w:b/>
      <w:bCs/>
    </w:rPr>
  </w:style>
  <w:style w:type="paragraph" w:customStyle="1" w:styleId="H6">
    <w:name w:val="H6"/>
    <w:basedOn w:val="Normal"/>
    <w:next w:val="Normal"/>
    <w:uiPriority w:val="99"/>
    <w:rsid w:val="008C2C5E"/>
    <w:pPr>
      <w:keepNext/>
      <w:autoSpaceDE w:val="0"/>
      <w:autoSpaceDN w:val="0"/>
      <w:adjustRightInd w:val="0"/>
      <w:spacing w:before="100" w:after="100" w:line="240" w:lineRule="auto"/>
      <w:outlineLvl w:val="6"/>
    </w:pPr>
    <w:rPr>
      <w:rFonts w:ascii="Times New Roman" w:hAnsi="Times New Roman"/>
      <w:b/>
      <w:bCs/>
      <w:sz w:val="16"/>
      <w:szCs w:val="16"/>
    </w:rPr>
  </w:style>
  <w:style w:type="paragraph" w:customStyle="1" w:styleId="Address">
    <w:name w:val="Address"/>
    <w:basedOn w:val="Normal"/>
    <w:next w:val="Normal"/>
    <w:uiPriority w:val="99"/>
    <w:rsid w:val="008C2C5E"/>
    <w:pPr>
      <w:autoSpaceDE w:val="0"/>
      <w:autoSpaceDN w:val="0"/>
      <w:adjustRightInd w:val="0"/>
      <w:spacing w:line="240" w:lineRule="auto"/>
    </w:pPr>
    <w:rPr>
      <w:rFonts w:ascii="Times New Roman" w:hAnsi="Times New Roman"/>
      <w:i/>
      <w:iCs/>
      <w:sz w:val="24"/>
      <w:szCs w:val="24"/>
    </w:rPr>
  </w:style>
  <w:style w:type="paragraph" w:customStyle="1" w:styleId="Blockquote">
    <w:name w:val="Blockquote"/>
    <w:basedOn w:val="Normal"/>
    <w:uiPriority w:val="99"/>
    <w:rsid w:val="008C2C5E"/>
    <w:pPr>
      <w:autoSpaceDE w:val="0"/>
      <w:autoSpaceDN w:val="0"/>
      <w:adjustRightInd w:val="0"/>
      <w:spacing w:before="100" w:after="100" w:line="240" w:lineRule="auto"/>
      <w:ind w:left="360" w:right="360"/>
    </w:pPr>
    <w:rPr>
      <w:rFonts w:ascii="Times New Roman" w:hAnsi="Times New Roman"/>
      <w:sz w:val="24"/>
      <w:szCs w:val="24"/>
    </w:rPr>
  </w:style>
  <w:style w:type="paragraph" w:customStyle="1" w:styleId="Preformatted">
    <w:name w:val="Preformatted"/>
    <w:basedOn w:val="Normal"/>
    <w:uiPriority w:val="99"/>
    <w:rsid w:val="008C2C5E"/>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spacing w:line="240" w:lineRule="auto"/>
    </w:pPr>
    <w:rPr>
      <w:rFonts w:ascii="Courier New" w:hAnsi="Courier New" w:cs="Courier New"/>
    </w:rPr>
  </w:style>
  <w:style w:type="paragraph" w:customStyle="1" w:styleId="z-BottomofForm">
    <w:name w:val="z-Bottom of Form"/>
    <w:next w:val="Normal"/>
    <w:uiPriority w:val="99"/>
    <w:rsid w:val="008C2C5E"/>
    <w:pPr>
      <w:pBdr>
        <w:top w:val="double" w:sz="2" w:space="0" w:color="000000"/>
      </w:pBdr>
      <w:autoSpaceDE w:val="0"/>
      <w:autoSpaceDN w:val="0"/>
      <w:adjustRightInd w:val="0"/>
      <w:jc w:val="center"/>
    </w:pPr>
    <w:rPr>
      <w:rFonts w:ascii="Arial" w:hAnsi="Arial" w:cs="Arial"/>
      <w:vanish/>
      <w:sz w:val="16"/>
      <w:szCs w:val="16"/>
    </w:rPr>
  </w:style>
  <w:style w:type="paragraph" w:customStyle="1" w:styleId="z-TopofForm">
    <w:name w:val="z-Top of Form"/>
    <w:next w:val="Normal"/>
    <w:uiPriority w:val="99"/>
    <w:rsid w:val="008C2C5E"/>
    <w:pPr>
      <w:pBdr>
        <w:bottom w:val="double" w:sz="2" w:space="0" w:color="000000"/>
      </w:pBdr>
      <w:autoSpaceDE w:val="0"/>
      <w:autoSpaceDN w:val="0"/>
      <w:adjustRightInd w:val="0"/>
      <w:jc w:val="center"/>
    </w:pPr>
    <w:rPr>
      <w:rFonts w:ascii="Arial" w:hAnsi="Arial" w:cs="Arial"/>
      <w:vanish/>
      <w:sz w:val="16"/>
      <w:szCs w:val="16"/>
    </w:rPr>
  </w:style>
  <w:style w:type="character" w:customStyle="1" w:styleId="Definition">
    <w:name w:val="Definition"/>
    <w:uiPriority w:val="99"/>
    <w:rsid w:val="008C2C5E"/>
    <w:rPr>
      <w:i/>
      <w:iCs/>
    </w:rPr>
  </w:style>
  <w:style w:type="character" w:customStyle="1" w:styleId="CITE">
    <w:name w:val="CITE"/>
    <w:uiPriority w:val="99"/>
    <w:rsid w:val="008C2C5E"/>
    <w:rPr>
      <w:i/>
      <w:iCs/>
    </w:rPr>
  </w:style>
  <w:style w:type="character" w:customStyle="1" w:styleId="CODE">
    <w:name w:val="CODE"/>
    <w:uiPriority w:val="99"/>
    <w:rsid w:val="008C2C5E"/>
    <w:rPr>
      <w:rFonts w:ascii="Courier New" w:hAnsi="Courier New" w:cs="Courier New" w:hint="default"/>
      <w:sz w:val="20"/>
      <w:szCs w:val="20"/>
    </w:rPr>
  </w:style>
  <w:style w:type="character" w:customStyle="1" w:styleId="Keyboard">
    <w:name w:val="Keyboard"/>
    <w:uiPriority w:val="99"/>
    <w:rsid w:val="008C2C5E"/>
    <w:rPr>
      <w:rFonts w:ascii="Courier New" w:hAnsi="Courier New" w:cs="Courier New" w:hint="default"/>
      <w:b/>
      <w:bCs/>
      <w:sz w:val="20"/>
      <w:szCs w:val="20"/>
    </w:rPr>
  </w:style>
  <w:style w:type="character" w:customStyle="1" w:styleId="Sample">
    <w:name w:val="Sample"/>
    <w:uiPriority w:val="99"/>
    <w:rsid w:val="008C2C5E"/>
    <w:rPr>
      <w:rFonts w:ascii="Courier New" w:hAnsi="Courier New" w:cs="Courier New" w:hint="default"/>
    </w:rPr>
  </w:style>
  <w:style w:type="character" w:customStyle="1" w:styleId="Typewriter">
    <w:name w:val="Typewriter"/>
    <w:uiPriority w:val="99"/>
    <w:rsid w:val="008C2C5E"/>
    <w:rPr>
      <w:rFonts w:ascii="Courier New" w:hAnsi="Courier New" w:cs="Courier New" w:hint="default"/>
      <w:sz w:val="20"/>
      <w:szCs w:val="20"/>
    </w:rPr>
  </w:style>
  <w:style w:type="character" w:customStyle="1" w:styleId="Variable">
    <w:name w:val="Variable"/>
    <w:uiPriority w:val="99"/>
    <w:rsid w:val="008C2C5E"/>
    <w:rPr>
      <w:i/>
      <w:iCs/>
    </w:rPr>
  </w:style>
  <w:style w:type="character" w:customStyle="1" w:styleId="HTMLMarkup">
    <w:name w:val="HTML Markup"/>
    <w:uiPriority w:val="99"/>
    <w:rsid w:val="008C2C5E"/>
    <w:rPr>
      <w:vanish/>
      <w:webHidden w:val="0"/>
      <w:color w:val="FF0000"/>
      <w:specVanish/>
    </w:rPr>
  </w:style>
  <w:style w:type="character" w:customStyle="1" w:styleId="Comment">
    <w:name w:val="Comment"/>
    <w:uiPriority w:val="99"/>
    <w:rsid w:val="008C2C5E"/>
    <w:rPr>
      <w:vanish/>
      <w:webHidden w:val="0"/>
      <w:specVanish/>
    </w:rPr>
  </w:style>
  <w:style w:type="character" w:styleId="Utheving">
    <w:name w:val="Emphasis"/>
    <w:basedOn w:val="Standardskriftforavsnitt"/>
    <w:uiPriority w:val="20"/>
    <w:qFormat/>
    <w:rsid w:val="008C2C5E"/>
    <w:rPr>
      <w:i/>
      <w:iCs/>
    </w:rPr>
  </w:style>
  <w:style w:type="paragraph" w:styleId="Brdtekstinnrykk3">
    <w:name w:val="Body Text Indent 3"/>
    <w:basedOn w:val="Normal"/>
    <w:link w:val="Brdtekstinnrykk3Tegn"/>
    <w:uiPriority w:val="99"/>
    <w:unhideWhenUsed/>
    <w:rsid w:val="00F74BD4"/>
    <w:pPr>
      <w:spacing w:after="120"/>
      <w:ind w:left="283"/>
    </w:pPr>
    <w:rPr>
      <w:sz w:val="16"/>
      <w:szCs w:val="16"/>
    </w:rPr>
  </w:style>
  <w:style w:type="character" w:customStyle="1" w:styleId="Brdtekstinnrykk3Tegn">
    <w:name w:val="Brødtekstinnrykk 3 Tegn"/>
    <w:basedOn w:val="Standardskriftforavsnitt"/>
    <w:link w:val="Brdtekstinnrykk3"/>
    <w:uiPriority w:val="99"/>
    <w:rsid w:val="00F74BD4"/>
    <w:rPr>
      <w:sz w:val="16"/>
      <w:szCs w:val="16"/>
    </w:rPr>
  </w:style>
  <w:style w:type="character" w:styleId="Fulgthyperkobling">
    <w:name w:val="FollowedHyperlink"/>
    <w:uiPriority w:val="99"/>
    <w:unhideWhenUsed/>
    <w:rsid w:val="00F74BD4"/>
    <w:rPr>
      <w:color w:val="800080"/>
      <w:u w:val="single"/>
    </w:rPr>
  </w:style>
  <w:style w:type="paragraph" w:customStyle="1" w:styleId="Innrykk1">
    <w:name w:val="Innrykk_1"/>
    <w:basedOn w:val="Normal"/>
    <w:uiPriority w:val="99"/>
    <w:rsid w:val="00F74BD4"/>
    <w:pPr>
      <w:spacing w:line="240" w:lineRule="auto"/>
      <w:ind w:left="567"/>
    </w:pPr>
    <w:rPr>
      <w:rFonts w:ascii="DepCentury Old Style" w:eastAsia="Times New Roman" w:hAnsi="DepCentury Old Style" w:cs="DepCentury Old Style"/>
      <w:sz w:val="24"/>
      <w:szCs w:val="24"/>
    </w:rPr>
  </w:style>
  <w:style w:type="paragraph" w:customStyle="1" w:styleId="Nummerliste2">
    <w:name w:val="Nummerliste_2"/>
    <w:basedOn w:val="Nummerertliste"/>
    <w:uiPriority w:val="99"/>
    <w:rsid w:val="00F74BD4"/>
    <w:pPr>
      <w:numPr>
        <w:numId w:val="0"/>
      </w:numPr>
      <w:ind w:left="567" w:hanging="567"/>
    </w:pPr>
    <w:rPr>
      <w:rFonts w:ascii="DepCentury Old Style" w:hAnsi="DepCentury Old Style" w:cs="DepCentury Old Style"/>
      <w:szCs w:val="24"/>
      <w:lang w:eastAsia="nb-NO"/>
    </w:rPr>
  </w:style>
  <w:style w:type="paragraph" w:styleId="Blokktekst">
    <w:name w:val="Block Text"/>
    <w:basedOn w:val="Normal"/>
    <w:uiPriority w:val="99"/>
    <w:rsid w:val="00F74BD4"/>
    <w:pPr>
      <w:spacing w:line="240" w:lineRule="auto"/>
      <w:ind w:left="-360" w:right="-154"/>
    </w:pPr>
    <w:rPr>
      <w:rFonts w:ascii="Times New Roman" w:eastAsia="Times New Roman" w:hAnsi="Times New Roman"/>
      <w:sz w:val="24"/>
      <w:szCs w:val="24"/>
      <w:lang w:eastAsia="en-US"/>
    </w:rPr>
  </w:style>
  <w:style w:type="paragraph" w:customStyle="1" w:styleId="Nummerlisteluft">
    <w:name w:val="Nummerliste_luft"/>
    <w:basedOn w:val="Nummerertliste"/>
    <w:uiPriority w:val="99"/>
    <w:rsid w:val="00F74BD4"/>
    <w:pPr>
      <w:numPr>
        <w:numId w:val="0"/>
      </w:numPr>
      <w:spacing w:after="240"/>
      <w:ind w:left="567" w:hanging="567"/>
    </w:pPr>
    <w:rPr>
      <w:rFonts w:ascii="DepCentury Old Style" w:hAnsi="DepCentury Old Style" w:cs="DepCentury Old Style"/>
      <w:szCs w:val="24"/>
      <w:lang w:eastAsia="nb-NO"/>
    </w:rPr>
  </w:style>
  <w:style w:type="paragraph" w:styleId="Sitat">
    <w:name w:val="Quote"/>
    <w:basedOn w:val="Normal"/>
    <w:next w:val="Normal"/>
    <w:link w:val="SitatTegn"/>
    <w:uiPriority w:val="29"/>
    <w:qFormat/>
    <w:rsid w:val="00F74BD4"/>
    <w:pPr>
      <w:spacing w:line="240" w:lineRule="auto"/>
    </w:pPr>
    <w:rPr>
      <w:rFonts w:ascii="Times New Roman" w:eastAsia="Times New Roman" w:hAnsi="Times New Roman"/>
      <w:i/>
      <w:iCs/>
      <w:color w:val="000000"/>
      <w:sz w:val="24"/>
      <w:szCs w:val="22"/>
      <w:lang w:eastAsia="en-US"/>
    </w:rPr>
  </w:style>
  <w:style w:type="character" w:customStyle="1" w:styleId="SitatTegn">
    <w:name w:val="Sitat Tegn"/>
    <w:basedOn w:val="Standardskriftforavsnitt"/>
    <w:link w:val="Sitat"/>
    <w:uiPriority w:val="29"/>
    <w:rsid w:val="00F74BD4"/>
    <w:rPr>
      <w:rFonts w:ascii="Times New Roman" w:eastAsia="Times New Roman" w:hAnsi="Times New Roman"/>
      <w:i/>
      <w:iCs/>
      <w:color w:val="000000"/>
      <w:sz w:val="24"/>
      <w:szCs w:val="22"/>
      <w:lang w:eastAsia="en-US"/>
    </w:rPr>
  </w:style>
  <w:style w:type="character" w:styleId="Sterk">
    <w:name w:val="Strong"/>
    <w:basedOn w:val="Standardskriftforavsnitt"/>
    <w:uiPriority w:val="22"/>
    <w:qFormat/>
    <w:rsid w:val="00F74BD4"/>
    <w:rPr>
      <w:rFonts w:ascii="Verdana" w:hAnsi="Verdana" w:hint="default"/>
      <w:b/>
      <w:bCs/>
    </w:rPr>
  </w:style>
  <w:style w:type="table" w:styleId="Tabellrutenett">
    <w:name w:val="Table Grid"/>
    <w:basedOn w:val="Vanligtabell"/>
    <w:uiPriority w:val="39"/>
    <w:rsid w:val="00351BA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ssholdertekst">
    <w:name w:val="Placeholder Text"/>
    <w:basedOn w:val="Standardskriftforavsnitt"/>
    <w:uiPriority w:val="99"/>
    <w:semiHidden/>
    <w:rsid w:val="00351BA5"/>
    <w:rPr>
      <w:color w:val="808080"/>
    </w:rPr>
  </w:style>
  <w:style w:type="paragraph" w:customStyle="1" w:styleId="Bokstavliste">
    <w:name w:val="Bokstavliste"/>
    <w:basedOn w:val="Listeavsnitt"/>
    <w:uiPriority w:val="34"/>
    <w:rsid w:val="00351BA5"/>
    <w:pPr>
      <w:numPr>
        <w:numId w:val="3"/>
      </w:numPr>
      <w:spacing w:after="200" w:line="276" w:lineRule="auto"/>
      <w:contextualSpacing w:val="0"/>
    </w:pPr>
    <w:rPr>
      <w:rFonts w:ascii="IBM Plex Serif" w:eastAsiaTheme="minorHAnsi" w:hAnsi="IBM Plex Serif" w:cstheme="minorBidi"/>
      <w:color w:val="231F20"/>
      <w:sz w:val="22"/>
      <w:szCs w:val="22"/>
      <w:lang w:eastAsia="en-US"/>
    </w:rPr>
  </w:style>
  <w:style w:type="paragraph" w:customStyle="1" w:styleId="msonormal0">
    <w:name w:val="msonormal"/>
    <w:basedOn w:val="Normal"/>
    <w:uiPriority w:val="99"/>
    <w:rsid w:val="00351BA5"/>
    <w:pPr>
      <w:spacing w:before="100" w:beforeAutospacing="1" w:after="100" w:afterAutospacing="1" w:line="240" w:lineRule="auto"/>
    </w:pPr>
    <w:rPr>
      <w:rFonts w:ascii="Arial Unicode MS" w:eastAsia="Times New Roman" w:hAnsi="Arial Unicode MS"/>
      <w:sz w:val="24"/>
      <w:szCs w:val="24"/>
    </w:rPr>
  </w:style>
  <w:style w:type="paragraph" w:customStyle="1" w:styleId="mortaga">
    <w:name w:val="mortag_a"/>
    <w:basedOn w:val="Normal"/>
    <w:rsid w:val="00351BA5"/>
    <w:pPr>
      <w:spacing w:before="100" w:beforeAutospacing="1" w:after="100" w:afterAutospacing="1" w:line="240" w:lineRule="auto"/>
    </w:pPr>
    <w:rPr>
      <w:rFonts w:ascii="Times New Roman" w:eastAsia="Times New Roman" w:hAnsi="Times New Roman"/>
      <w:sz w:val="24"/>
      <w:szCs w:val="24"/>
    </w:rPr>
  </w:style>
  <w:style w:type="character" w:customStyle="1" w:styleId="highlight">
    <w:name w:val="highlight"/>
    <w:basedOn w:val="Standardskriftforavsnitt"/>
    <w:rsid w:val="00351BA5"/>
  </w:style>
  <w:style w:type="numbering" w:customStyle="1" w:styleId="Ingenliste1">
    <w:name w:val="Ingen liste1"/>
    <w:next w:val="Ingenliste"/>
    <w:uiPriority w:val="99"/>
    <w:semiHidden/>
    <w:unhideWhenUsed/>
    <w:rsid w:val="005006B9"/>
  </w:style>
  <w:style w:type="paragraph" w:customStyle="1" w:styleId="Rentekst1">
    <w:name w:val="Ren tekst1"/>
    <w:basedOn w:val="Normal"/>
    <w:next w:val="Rentekst"/>
    <w:uiPriority w:val="99"/>
    <w:unhideWhenUsed/>
    <w:rsid w:val="005006B9"/>
    <w:pPr>
      <w:spacing w:line="240" w:lineRule="auto"/>
    </w:pPr>
    <w:rPr>
      <w:rFonts w:ascii="Calibri" w:eastAsiaTheme="minorHAnsi" w:hAnsi="Calibri" w:cstheme="minorBidi"/>
      <w:sz w:val="22"/>
      <w:szCs w:val="21"/>
      <w:lang w:eastAsia="en-US"/>
    </w:rPr>
  </w:style>
  <w:style w:type="table" w:customStyle="1" w:styleId="Tabellrutenett1">
    <w:name w:val="Tabellrutenett1"/>
    <w:basedOn w:val="Vanligtabell"/>
    <w:next w:val="Tabellrutenett"/>
    <w:uiPriority w:val="59"/>
    <w:rsid w:val="005006B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nledendehilsen1">
    <w:name w:val="Innledende hilsen1"/>
    <w:basedOn w:val="Normal"/>
    <w:next w:val="Normal"/>
    <w:uiPriority w:val="99"/>
    <w:unhideWhenUsed/>
    <w:rsid w:val="005006B9"/>
    <w:pPr>
      <w:spacing w:line="300" w:lineRule="atLeast"/>
    </w:pPr>
    <w:rPr>
      <w:rFonts w:ascii="Arial" w:eastAsiaTheme="minorHAnsi" w:hAnsi="Arial" w:cstheme="minorBidi"/>
      <w:sz w:val="22"/>
      <w:szCs w:val="22"/>
      <w:lang w:eastAsia="en-US"/>
    </w:rPr>
  </w:style>
  <w:style w:type="character" w:customStyle="1" w:styleId="InnledendehilsenTegn">
    <w:name w:val="Innledende hilsen Tegn"/>
    <w:basedOn w:val="Standardskriftforavsnitt"/>
    <w:link w:val="Innledendehilsen"/>
    <w:uiPriority w:val="99"/>
    <w:rsid w:val="005006B9"/>
    <w:rPr>
      <w:rFonts w:ascii="Arial" w:eastAsia="Calibri" w:hAnsi="Arial"/>
      <w:sz w:val="22"/>
      <w:szCs w:val="22"/>
      <w:lang w:eastAsia="en-US"/>
    </w:rPr>
  </w:style>
  <w:style w:type="paragraph" w:styleId="Nummerertliste4">
    <w:name w:val="List Number 4"/>
    <w:basedOn w:val="Normal"/>
    <w:uiPriority w:val="99"/>
    <w:semiHidden/>
    <w:unhideWhenUsed/>
    <w:rsid w:val="005006B9"/>
    <w:pPr>
      <w:numPr>
        <w:numId w:val="4"/>
      </w:numPr>
      <w:contextualSpacing/>
    </w:pPr>
  </w:style>
  <w:style w:type="character" w:customStyle="1" w:styleId="HTML-adresseTegn">
    <w:name w:val="HTML-adresse Tegn"/>
    <w:basedOn w:val="Standardskriftforavsnitt"/>
    <w:link w:val="HTML-adresse"/>
    <w:uiPriority w:val="99"/>
    <w:semiHidden/>
    <w:rsid w:val="005006B9"/>
    <w:rPr>
      <w:rFonts w:ascii="Arial" w:eastAsia="Times New Roman" w:hAnsi="Arial"/>
      <w:i/>
      <w:iCs/>
      <w:sz w:val="22"/>
      <w:szCs w:val="22"/>
      <w:lang w:eastAsia="en-US"/>
    </w:rPr>
  </w:style>
  <w:style w:type="paragraph" w:customStyle="1" w:styleId="HTML-adresse1">
    <w:name w:val="HTML-adresse1"/>
    <w:basedOn w:val="Normal"/>
    <w:next w:val="HTML-adresse"/>
    <w:uiPriority w:val="99"/>
    <w:semiHidden/>
    <w:unhideWhenUsed/>
    <w:rsid w:val="005006B9"/>
    <w:pPr>
      <w:spacing w:line="240" w:lineRule="auto"/>
    </w:pPr>
    <w:rPr>
      <w:rFonts w:ascii="Arial" w:eastAsia="Times New Roman" w:hAnsi="Arial" w:cstheme="minorBidi"/>
      <w:i/>
      <w:iCs/>
      <w:sz w:val="22"/>
      <w:szCs w:val="22"/>
      <w:lang w:eastAsia="en-US"/>
    </w:rPr>
  </w:style>
  <w:style w:type="character" w:customStyle="1" w:styleId="HTML-adresseTegn1">
    <w:name w:val="HTML-adresse Tegn1"/>
    <w:basedOn w:val="Standardskriftforavsnitt"/>
    <w:semiHidden/>
    <w:rsid w:val="005006B9"/>
    <w:rPr>
      <w:i/>
      <w:iCs/>
    </w:rPr>
  </w:style>
  <w:style w:type="character" w:customStyle="1" w:styleId="HTML-forhndsformatertTegn">
    <w:name w:val="HTML-forhåndsformatert Tegn"/>
    <w:basedOn w:val="Standardskriftforavsnitt"/>
    <w:link w:val="HTML-forhndsformatert"/>
    <w:uiPriority w:val="99"/>
    <w:semiHidden/>
    <w:rsid w:val="005006B9"/>
    <w:rPr>
      <w:rFonts w:ascii="Consolas" w:eastAsia="Calibri" w:hAnsi="Consolas"/>
      <w:lang w:eastAsia="en-US"/>
    </w:rPr>
  </w:style>
  <w:style w:type="paragraph" w:customStyle="1" w:styleId="HTML-forhndsformatert1">
    <w:name w:val="HTML-forhåndsformatert1"/>
    <w:basedOn w:val="Normal"/>
    <w:next w:val="HTML-forhndsformatert"/>
    <w:uiPriority w:val="99"/>
    <w:semiHidden/>
    <w:unhideWhenUsed/>
    <w:rsid w:val="00500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nsolas" w:eastAsiaTheme="minorHAnsi" w:hAnsi="Consolas" w:cstheme="minorBidi"/>
      <w:lang w:eastAsia="en-US"/>
    </w:rPr>
  </w:style>
  <w:style w:type="character" w:customStyle="1" w:styleId="HTML-forhndsformatertTegn1">
    <w:name w:val="HTML-forhåndsformatert Tegn1"/>
    <w:basedOn w:val="Standardskriftforavsnitt"/>
    <w:semiHidden/>
    <w:rsid w:val="005006B9"/>
    <w:rPr>
      <w:rFonts w:ascii="Consolas" w:hAnsi="Consolas"/>
    </w:rPr>
  </w:style>
  <w:style w:type="paragraph" w:styleId="Indeks1">
    <w:name w:val="index 1"/>
    <w:basedOn w:val="Normal"/>
    <w:next w:val="Normal"/>
    <w:autoRedefine/>
    <w:uiPriority w:val="99"/>
    <w:semiHidden/>
    <w:unhideWhenUsed/>
    <w:rsid w:val="005006B9"/>
    <w:pPr>
      <w:spacing w:line="240" w:lineRule="auto"/>
      <w:ind w:left="200" w:hanging="200"/>
    </w:pPr>
  </w:style>
  <w:style w:type="paragraph" w:customStyle="1" w:styleId="Konvoluttadresse1">
    <w:name w:val="Konvoluttadresse1"/>
    <w:basedOn w:val="Normal"/>
    <w:next w:val="Konvoluttadresse"/>
    <w:uiPriority w:val="99"/>
    <w:semiHidden/>
    <w:unhideWhenUsed/>
    <w:rsid w:val="005006B9"/>
    <w:pPr>
      <w:framePr w:w="7920" w:h="1980" w:hSpace="141" w:wrap="auto" w:hAnchor="page" w:xAlign="center" w:yAlign="bottom"/>
      <w:spacing w:line="240" w:lineRule="auto"/>
      <w:ind w:left="2880"/>
    </w:pPr>
    <w:rPr>
      <w:rFonts w:ascii="Cambria" w:eastAsia="Times New Roman" w:hAnsi="Cambria"/>
      <w:sz w:val="24"/>
      <w:szCs w:val="24"/>
      <w:lang w:eastAsia="en-US"/>
    </w:rPr>
  </w:style>
  <w:style w:type="character" w:customStyle="1" w:styleId="SluttnotetekstTegn">
    <w:name w:val="Sluttnotetekst Tegn"/>
    <w:basedOn w:val="Standardskriftforavsnitt"/>
    <w:link w:val="Sluttnotetekst"/>
    <w:uiPriority w:val="99"/>
    <w:semiHidden/>
    <w:rsid w:val="005006B9"/>
    <w:rPr>
      <w:rFonts w:ascii="Arial" w:eastAsia="Calibri" w:hAnsi="Arial"/>
      <w:lang w:eastAsia="en-US"/>
    </w:rPr>
  </w:style>
  <w:style w:type="paragraph" w:customStyle="1" w:styleId="Sluttnotetekst1">
    <w:name w:val="Sluttnotetekst1"/>
    <w:basedOn w:val="Normal"/>
    <w:next w:val="Sluttnotetekst"/>
    <w:uiPriority w:val="99"/>
    <w:semiHidden/>
    <w:unhideWhenUsed/>
    <w:rsid w:val="005006B9"/>
    <w:pPr>
      <w:spacing w:line="240" w:lineRule="auto"/>
    </w:pPr>
    <w:rPr>
      <w:rFonts w:ascii="Arial" w:eastAsiaTheme="minorHAnsi" w:hAnsi="Arial" w:cstheme="minorBidi"/>
      <w:lang w:eastAsia="en-US"/>
    </w:rPr>
  </w:style>
  <w:style w:type="character" w:customStyle="1" w:styleId="SluttnotetekstTegn1">
    <w:name w:val="Sluttnotetekst Tegn1"/>
    <w:basedOn w:val="Standardskriftforavsnitt"/>
    <w:semiHidden/>
    <w:rsid w:val="005006B9"/>
  </w:style>
  <w:style w:type="paragraph" w:customStyle="1" w:styleId="Liste1">
    <w:name w:val="Liste1"/>
    <w:basedOn w:val="Normal"/>
    <w:next w:val="Liste"/>
    <w:uiPriority w:val="99"/>
    <w:semiHidden/>
    <w:unhideWhenUsed/>
    <w:rsid w:val="005006B9"/>
    <w:pPr>
      <w:spacing w:line="300" w:lineRule="atLeast"/>
      <w:ind w:left="283" w:hanging="283"/>
      <w:contextualSpacing/>
    </w:pPr>
    <w:rPr>
      <w:rFonts w:ascii="Arial" w:eastAsiaTheme="minorHAnsi" w:hAnsi="Arial" w:cstheme="minorBidi"/>
      <w:sz w:val="22"/>
      <w:szCs w:val="22"/>
      <w:lang w:eastAsia="en-US"/>
    </w:rPr>
  </w:style>
  <w:style w:type="paragraph" w:customStyle="1" w:styleId="Punktliste1">
    <w:name w:val="Punktliste1"/>
    <w:basedOn w:val="Normal"/>
    <w:next w:val="Punktliste"/>
    <w:uiPriority w:val="99"/>
    <w:semiHidden/>
    <w:unhideWhenUsed/>
    <w:rsid w:val="005006B9"/>
    <w:pPr>
      <w:numPr>
        <w:numId w:val="5"/>
      </w:numPr>
      <w:spacing w:line="300" w:lineRule="atLeast"/>
      <w:contextualSpacing/>
    </w:pPr>
    <w:rPr>
      <w:rFonts w:ascii="Arial" w:eastAsiaTheme="minorHAnsi" w:hAnsi="Arial" w:cstheme="minorBidi"/>
      <w:sz w:val="22"/>
      <w:szCs w:val="22"/>
      <w:lang w:eastAsia="en-US"/>
    </w:rPr>
  </w:style>
  <w:style w:type="paragraph" w:customStyle="1" w:styleId="Liste41">
    <w:name w:val="Liste 41"/>
    <w:basedOn w:val="Normal"/>
    <w:next w:val="Liste4"/>
    <w:uiPriority w:val="99"/>
    <w:unhideWhenUsed/>
    <w:rsid w:val="005006B9"/>
    <w:pPr>
      <w:spacing w:line="300" w:lineRule="atLeast"/>
      <w:ind w:left="1132" w:hanging="283"/>
      <w:contextualSpacing/>
    </w:pPr>
    <w:rPr>
      <w:rFonts w:ascii="Arial" w:eastAsiaTheme="minorHAnsi" w:hAnsi="Arial" w:cstheme="minorBidi"/>
      <w:sz w:val="22"/>
      <w:szCs w:val="22"/>
      <w:lang w:eastAsia="en-US"/>
    </w:rPr>
  </w:style>
  <w:style w:type="paragraph" w:customStyle="1" w:styleId="Liste51">
    <w:name w:val="Liste 51"/>
    <w:basedOn w:val="Normal"/>
    <w:next w:val="Liste5"/>
    <w:uiPriority w:val="99"/>
    <w:unhideWhenUsed/>
    <w:rsid w:val="005006B9"/>
    <w:pPr>
      <w:spacing w:line="300" w:lineRule="atLeast"/>
      <w:ind w:left="1415" w:hanging="283"/>
      <w:contextualSpacing/>
    </w:pPr>
    <w:rPr>
      <w:rFonts w:ascii="Arial" w:eastAsiaTheme="minorHAnsi" w:hAnsi="Arial" w:cstheme="minorBidi"/>
      <w:sz w:val="22"/>
      <w:szCs w:val="22"/>
      <w:lang w:eastAsia="en-US"/>
    </w:rPr>
  </w:style>
  <w:style w:type="paragraph" w:customStyle="1" w:styleId="Punktliste21">
    <w:name w:val="Punktliste 21"/>
    <w:basedOn w:val="Normal"/>
    <w:next w:val="Punktliste2"/>
    <w:uiPriority w:val="99"/>
    <w:semiHidden/>
    <w:unhideWhenUsed/>
    <w:rsid w:val="005006B9"/>
    <w:pPr>
      <w:numPr>
        <w:numId w:val="6"/>
      </w:numPr>
      <w:spacing w:line="300" w:lineRule="atLeast"/>
      <w:contextualSpacing/>
    </w:pPr>
    <w:rPr>
      <w:rFonts w:ascii="Arial" w:eastAsiaTheme="minorHAnsi" w:hAnsi="Arial" w:cstheme="minorBidi"/>
      <w:sz w:val="22"/>
      <w:szCs w:val="22"/>
      <w:lang w:eastAsia="en-US"/>
    </w:rPr>
  </w:style>
  <w:style w:type="paragraph" w:customStyle="1" w:styleId="Punktliste31">
    <w:name w:val="Punktliste 31"/>
    <w:basedOn w:val="Normal"/>
    <w:next w:val="Punktliste3"/>
    <w:uiPriority w:val="99"/>
    <w:semiHidden/>
    <w:unhideWhenUsed/>
    <w:rsid w:val="005006B9"/>
    <w:pPr>
      <w:numPr>
        <w:numId w:val="7"/>
      </w:numPr>
      <w:spacing w:line="300" w:lineRule="atLeast"/>
      <w:contextualSpacing/>
    </w:pPr>
    <w:rPr>
      <w:rFonts w:ascii="Arial" w:eastAsiaTheme="minorHAnsi" w:hAnsi="Arial" w:cstheme="minorBidi"/>
      <w:sz w:val="22"/>
      <w:szCs w:val="22"/>
      <w:lang w:eastAsia="en-US"/>
    </w:rPr>
  </w:style>
  <w:style w:type="paragraph" w:customStyle="1" w:styleId="Punktliste41">
    <w:name w:val="Punktliste 41"/>
    <w:basedOn w:val="Normal"/>
    <w:next w:val="Punktliste4"/>
    <w:uiPriority w:val="99"/>
    <w:semiHidden/>
    <w:unhideWhenUsed/>
    <w:rsid w:val="005006B9"/>
    <w:pPr>
      <w:numPr>
        <w:numId w:val="8"/>
      </w:numPr>
      <w:spacing w:line="300" w:lineRule="atLeast"/>
      <w:contextualSpacing/>
    </w:pPr>
    <w:rPr>
      <w:rFonts w:ascii="Arial" w:eastAsiaTheme="minorHAnsi" w:hAnsi="Arial" w:cstheme="minorBidi"/>
      <w:sz w:val="22"/>
      <w:szCs w:val="22"/>
      <w:lang w:eastAsia="en-US"/>
    </w:rPr>
  </w:style>
  <w:style w:type="paragraph" w:customStyle="1" w:styleId="Punktliste51">
    <w:name w:val="Punktliste 51"/>
    <w:basedOn w:val="Normal"/>
    <w:next w:val="Punktliste5"/>
    <w:uiPriority w:val="99"/>
    <w:semiHidden/>
    <w:unhideWhenUsed/>
    <w:rsid w:val="005006B9"/>
    <w:pPr>
      <w:numPr>
        <w:numId w:val="9"/>
      </w:numPr>
      <w:spacing w:line="300" w:lineRule="atLeast"/>
      <w:contextualSpacing/>
    </w:pPr>
    <w:rPr>
      <w:rFonts w:ascii="Arial" w:eastAsiaTheme="minorHAnsi" w:hAnsi="Arial" w:cstheme="minorBidi"/>
      <w:sz w:val="22"/>
      <w:szCs w:val="22"/>
      <w:lang w:eastAsia="en-US"/>
    </w:rPr>
  </w:style>
  <w:style w:type="paragraph" w:customStyle="1" w:styleId="Nummerertliste21">
    <w:name w:val="Nummerert liste 21"/>
    <w:basedOn w:val="Normal"/>
    <w:next w:val="Nummerertliste2"/>
    <w:uiPriority w:val="99"/>
    <w:semiHidden/>
    <w:unhideWhenUsed/>
    <w:rsid w:val="005006B9"/>
    <w:pPr>
      <w:tabs>
        <w:tab w:val="num" w:pos="643"/>
      </w:tabs>
      <w:spacing w:line="300" w:lineRule="atLeast"/>
      <w:ind w:left="643" w:hanging="360"/>
      <w:contextualSpacing/>
    </w:pPr>
    <w:rPr>
      <w:rFonts w:ascii="Arial" w:eastAsiaTheme="minorHAnsi" w:hAnsi="Arial" w:cstheme="minorBidi"/>
      <w:sz w:val="22"/>
      <w:szCs w:val="22"/>
      <w:lang w:eastAsia="en-US"/>
    </w:rPr>
  </w:style>
  <w:style w:type="paragraph" w:customStyle="1" w:styleId="Nummerertliste31">
    <w:name w:val="Nummerert liste 31"/>
    <w:basedOn w:val="Normal"/>
    <w:next w:val="Nummerertliste3"/>
    <w:uiPriority w:val="99"/>
    <w:semiHidden/>
    <w:unhideWhenUsed/>
    <w:rsid w:val="005006B9"/>
    <w:pPr>
      <w:numPr>
        <w:numId w:val="10"/>
      </w:numPr>
      <w:spacing w:line="300" w:lineRule="atLeast"/>
      <w:contextualSpacing/>
    </w:pPr>
    <w:rPr>
      <w:rFonts w:ascii="Arial" w:eastAsiaTheme="minorHAnsi" w:hAnsi="Arial" w:cstheme="minorBidi"/>
      <w:sz w:val="22"/>
      <w:szCs w:val="22"/>
      <w:lang w:eastAsia="en-US"/>
    </w:rPr>
  </w:style>
  <w:style w:type="paragraph" w:customStyle="1" w:styleId="Nummerertliste51">
    <w:name w:val="Nummerert liste 51"/>
    <w:basedOn w:val="Normal"/>
    <w:next w:val="Nummerertliste5"/>
    <w:uiPriority w:val="99"/>
    <w:semiHidden/>
    <w:unhideWhenUsed/>
    <w:rsid w:val="005006B9"/>
    <w:pPr>
      <w:numPr>
        <w:numId w:val="11"/>
      </w:numPr>
      <w:spacing w:line="300" w:lineRule="atLeast"/>
      <w:contextualSpacing/>
    </w:pPr>
    <w:rPr>
      <w:rFonts w:ascii="Arial" w:eastAsiaTheme="minorHAnsi" w:hAnsi="Arial" w:cstheme="minorBidi"/>
      <w:sz w:val="22"/>
      <w:szCs w:val="22"/>
      <w:lang w:eastAsia="en-US"/>
    </w:rPr>
  </w:style>
  <w:style w:type="character" w:customStyle="1" w:styleId="HilsenTegn">
    <w:name w:val="Hilsen Tegn"/>
    <w:basedOn w:val="Standardskriftforavsnitt"/>
    <w:link w:val="Hilsen"/>
    <w:uiPriority w:val="99"/>
    <w:semiHidden/>
    <w:rsid w:val="005006B9"/>
    <w:rPr>
      <w:rFonts w:ascii="Arial" w:eastAsia="Calibri" w:hAnsi="Arial"/>
      <w:sz w:val="22"/>
      <w:szCs w:val="22"/>
      <w:lang w:eastAsia="en-US"/>
    </w:rPr>
  </w:style>
  <w:style w:type="paragraph" w:customStyle="1" w:styleId="Hilsen1">
    <w:name w:val="Hilsen1"/>
    <w:basedOn w:val="Normal"/>
    <w:next w:val="Hilsen"/>
    <w:uiPriority w:val="99"/>
    <w:semiHidden/>
    <w:unhideWhenUsed/>
    <w:rsid w:val="005006B9"/>
    <w:pPr>
      <w:spacing w:line="240" w:lineRule="auto"/>
      <w:ind w:left="4252"/>
    </w:pPr>
    <w:rPr>
      <w:rFonts w:ascii="Arial" w:eastAsiaTheme="minorHAnsi" w:hAnsi="Arial" w:cstheme="minorBidi"/>
      <w:sz w:val="22"/>
      <w:szCs w:val="22"/>
      <w:lang w:eastAsia="en-US"/>
    </w:rPr>
  </w:style>
  <w:style w:type="character" w:customStyle="1" w:styleId="HilsenTegn1">
    <w:name w:val="Hilsen Tegn1"/>
    <w:basedOn w:val="Standardskriftforavsnitt"/>
    <w:semiHidden/>
    <w:rsid w:val="005006B9"/>
  </w:style>
  <w:style w:type="character" w:customStyle="1" w:styleId="UnderskriftTegn">
    <w:name w:val="Underskrift Tegn"/>
    <w:basedOn w:val="Standardskriftforavsnitt"/>
    <w:link w:val="Underskrift0"/>
    <w:uiPriority w:val="99"/>
    <w:semiHidden/>
    <w:rsid w:val="005006B9"/>
    <w:rPr>
      <w:rFonts w:ascii="Arial" w:eastAsia="Calibri" w:hAnsi="Arial"/>
      <w:sz w:val="22"/>
      <w:szCs w:val="22"/>
      <w:lang w:eastAsia="en-US"/>
    </w:rPr>
  </w:style>
  <w:style w:type="paragraph" w:customStyle="1" w:styleId="Underskrift1">
    <w:name w:val="Underskrift1"/>
    <w:basedOn w:val="Normal"/>
    <w:next w:val="Underskrift0"/>
    <w:uiPriority w:val="99"/>
    <w:semiHidden/>
    <w:unhideWhenUsed/>
    <w:rsid w:val="005006B9"/>
    <w:pPr>
      <w:spacing w:line="240" w:lineRule="auto"/>
      <w:ind w:left="4252"/>
    </w:pPr>
    <w:rPr>
      <w:rFonts w:ascii="Arial" w:eastAsiaTheme="minorHAnsi" w:hAnsi="Arial" w:cstheme="minorBidi"/>
      <w:sz w:val="22"/>
      <w:szCs w:val="22"/>
      <w:lang w:eastAsia="en-US"/>
    </w:rPr>
  </w:style>
  <w:style w:type="character" w:customStyle="1" w:styleId="UnderskriftTegn1">
    <w:name w:val="Underskrift Tegn1"/>
    <w:basedOn w:val="Standardskriftforavsnitt"/>
    <w:semiHidden/>
    <w:rsid w:val="005006B9"/>
  </w:style>
  <w:style w:type="character" w:customStyle="1" w:styleId="MeldingshodeTegn">
    <w:name w:val="Meldingshode Tegn"/>
    <w:basedOn w:val="Standardskriftforavsnitt"/>
    <w:link w:val="Meldingshode"/>
    <w:uiPriority w:val="99"/>
    <w:semiHidden/>
    <w:rsid w:val="005006B9"/>
    <w:rPr>
      <w:rFonts w:ascii="Cambria" w:eastAsia="Times New Roman" w:hAnsi="Cambria"/>
      <w:sz w:val="24"/>
      <w:szCs w:val="24"/>
      <w:shd w:val="pct20" w:color="auto" w:fill="auto"/>
      <w:lang w:eastAsia="en-US"/>
    </w:rPr>
  </w:style>
  <w:style w:type="paragraph" w:customStyle="1" w:styleId="Meldingshode1">
    <w:name w:val="Meldingshode1"/>
    <w:basedOn w:val="Normal"/>
    <w:next w:val="Meldingshode"/>
    <w:uiPriority w:val="99"/>
    <w:semiHidden/>
    <w:unhideWhenUsed/>
    <w:rsid w:val="005006B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Cambria" w:eastAsia="Times New Roman" w:hAnsi="Cambria"/>
      <w:sz w:val="24"/>
      <w:szCs w:val="24"/>
      <w:lang w:eastAsia="en-US"/>
    </w:rPr>
  </w:style>
  <w:style w:type="character" w:customStyle="1" w:styleId="MeldingshodeTegn1">
    <w:name w:val="Meldingshode Tegn1"/>
    <w:basedOn w:val="Standardskriftforavsnitt"/>
    <w:semiHidden/>
    <w:rsid w:val="005006B9"/>
    <w:rPr>
      <w:rFonts w:ascii="Cambria" w:eastAsia="Times New Roman" w:hAnsi="Cambria" w:cs="Times New Roman"/>
      <w:sz w:val="24"/>
      <w:szCs w:val="24"/>
      <w:shd w:val="pct20" w:color="auto" w:fill="auto"/>
    </w:rPr>
  </w:style>
  <w:style w:type="paragraph" w:customStyle="1" w:styleId="Undertittel1">
    <w:name w:val="Undertittel1"/>
    <w:basedOn w:val="Normal"/>
    <w:next w:val="Normal"/>
    <w:uiPriority w:val="11"/>
    <w:qFormat/>
    <w:rsid w:val="005006B9"/>
    <w:pPr>
      <w:spacing w:after="160" w:line="300" w:lineRule="atLeast"/>
    </w:pPr>
    <w:rPr>
      <w:rFonts w:asciiTheme="minorHAnsi" w:eastAsia="Times New Roman" w:hAnsiTheme="minorHAnsi" w:cstheme="minorBidi"/>
      <w:color w:val="5A5A5A"/>
      <w:spacing w:val="15"/>
      <w:sz w:val="22"/>
      <w:szCs w:val="22"/>
      <w:lang w:eastAsia="en-US"/>
    </w:rPr>
  </w:style>
  <w:style w:type="character" w:customStyle="1" w:styleId="UndertittelTegn">
    <w:name w:val="Undertittel Tegn"/>
    <w:basedOn w:val="Standardskriftforavsnitt"/>
    <w:link w:val="Undertittel"/>
    <w:uiPriority w:val="11"/>
    <w:rsid w:val="005006B9"/>
    <w:rPr>
      <w:rFonts w:ascii="Calibri" w:eastAsia="Times New Roman" w:hAnsi="Calibri"/>
      <w:color w:val="5A5A5A"/>
      <w:spacing w:val="15"/>
      <w:sz w:val="22"/>
      <w:szCs w:val="22"/>
      <w:lang w:eastAsia="en-US"/>
    </w:rPr>
  </w:style>
  <w:style w:type="paragraph" w:customStyle="1" w:styleId="Dato1">
    <w:name w:val="Dato1"/>
    <w:basedOn w:val="Normal"/>
    <w:next w:val="Normal"/>
    <w:uiPriority w:val="99"/>
    <w:unhideWhenUsed/>
    <w:rsid w:val="005006B9"/>
    <w:pPr>
      <w:spacing w:line="300" w:lineRule="atLeast"/>
    </w:pPr>
    <w:rPr>
      <w:rFonts w:ascii="Arial" w:eastAsiaTheme="minorHAnsi" w:hAnsi="Arial" w:cstheme="minorBidi"/>
      <w:sz w:val="22"/>
      <w:szCs w:val="22"/>
      <w:lang w:eastAsia="en-US"/>
    </w:rPr>
  </w:style>
  <w:style w:type="character" w:customStyle="1" w:styleId="DatoTegn">
    <w:name w:val="Dato Tegn"/>
    <w:basedOn w:val="Standardskriftforavsnitt"/>
    <w:link w:val="Dato"/>
    <w:uiPriority w:val="99"/>
    <w:rsid w:val="005006B9"/>
    <w:rPr>
      <w:rFonts w:ascii="Arial" w:eastAsia="Calibri" w:hAnsi="Arial"/>
      <w:sz w:val="22"/>
      <w:szCs w:val="22"/>
      <w:lang w:eastAsia="en-US"/>
    </w:rPr>
  </w:style>
  <w:style w:type="paragraph" w:customStyle="1" w:styleId="Brdtekst-frsteinnrykk1">
    <w:name w:val="Brødtekst - første innrykk1"/>
    <w:basedOn w:val="Brdtekst"/>
    <w:next w:val="Brdtekst-frsteinnrykk"/>
    <w:link w:val="Brdtekst-frsteinnrykkTegn"/>
    <w:uiPriority w:val="99"/>
    <w:unhideWhenUsed/>
    <w:rsid w:val="005006B9"/>
    <w:pPr>
      <w:spacing w:line="300" w:lineRule="atLeast"/>
      <w:ind w:firstLine="360"/>
    </w:pPr>
    <w:rPr>
      <w:rFonts w:ascii="Arial" w:eastAsia="Calibri" w:hAnsi="Arial"/>
      <w:color w:val="231F20"/>
      <w:sz w:val="22"/>
      <w:szCs w:val="22"/>
      <w:lang w:eastAsia="en-US"/>
    </w:rPr>
  </w:style>
  <w:style w:type="character" w:customStyle="1" w:styleId="Brdtekst-frsteinnrykkTegn">
    <w:name w:val="Brødtekst - første innrykk Tegn"/>
    <w:basedOn w:val="BrdtekstTegn"/>
    <w:link w:val="Brdtekst-frsteinnrykk1"/>
    <w:uiPriority w:val="99"/>
    <w:rsid w:val="005006B9"/>
    <w:rPr>
      <w:rFonts w:ascii="Arial" w:eastAsia="Calibri" w:hAnsi="Arial"/>
      <w:color w:val="231F20"/>
      <w:sz w:val="22"/>
      <w:szCs w:val="22"/>
      <w:lang w:eastAsia="en-US"/>
    </w:rPr>
  </w:style>
  <w:style w:type="character" w:customStyle="1" w:styleId="Brdtekst-frsteinnrykk2Tegn">
    <w:name w:val="Brødtekst - første innrykk 2 Tegn"/>
    <w:basedOn w:val="BrdtekstinnrykkTegn"/>
    <w:link w:val="Brdtekst-frsteinnrykk2"/>
    <w:uiPriority w:val="99"/>
    <w:semiHidden/>
    <w:rsid w:val="005006B9"/>
    <w:rPr>
      <w:rFonts w:ascii="Arial" w:eastAsia="Calibri" w:hAnsi="Arial"/>
      <w:color w:val="231F20"/>
      <w:sz w:val="22"/>
      <w:szCs w:val="22"/>
      <w:lang w:eastAsia="en-US"/>
    </w:rPr>
  </w:style>
  <w:style w:type="paragraph" w:customStyle="1" w:styleId="Brdtekst-frsteinnrykk21">
    <w:name w:val="Brødtekst - første innrykk 21"/>
    <w:basedOn w:val="Brdtekstinnrykk"/>
    <w:next w:val="Brdtekst-frsteinnrykk2"/>
    <w:uiPriority w:val="99"/>
    <w:semiHidden/>
    <w:unhideWhenUsed/>
    <w:rsid w:val="005006B9"/>
    <w:pPr>
      <w:spacing w:line="300" w:lineRule="atLeast"/>
      <w:ind w:left="360" w:firstLine="360"/>
      <w:jc w:val="left"/>
    </w:pPr>
    <w:rPr>
      <w:rFonts w:ascii="Arial" w:eastAsiaTheme="minorHAnsi" w:hAnsi="Arial" w:cstheme="minorBidi"/>
      <w:sz w:val="22"/>
      <w:szCs w:val="22"/>
    </w:rPr>
  </w:style>
  <w:style w:type="character" w:customStyle="1" w:styleId="Brdtekst-frsteinnrykk2Tegn1">
    <w:name w:val="Brødtekst - første innrykk 2 Tegn1"/>
    <w:basedOn w:val="BrdtekstinnrykkTegn"/>
    <w:semiHidden/>
    <w:rsid w:val="005006B9"/>
    <w:rPr>
      <w:rFonts w:ascii="Times New Roman" w:eastAsia="Times New Roman" w:hAnsi="Times New Roman"/>
      <w:color w:val="231F20"/>
      <w:sz w:val="24"/>
      <w:szCs w:val="24"/>
      <w:lang w:eastAsia="en-US"/>
    </w:rPr>
  </w:style>
  <w:style w:type="character" w:customStyle="1" w:styleId="E-postsignaturTegn">
    <w:name w:val="E-postsignatur Tegn"/>
    <w:basedOn w:val="Standardskriftforavsnitt"/>
    <w:link w:val="E-postsignatur"/>
    <w:uiPriority w:val="99"/>
    <w:semiHidden/>
    <w:rsid w:val="005006B9"/>
    <w:rPr>
      <w:rFonts w:ascii="Arial" w:eastAsia="Calibri" w:hAnsi="Arial"/>
      <w:sz w:val="22"/>
      <w:szCs w:val="22"/>
      <w:lang w:eastAsia="en-US"/>
    </w:rPr>
  </w:style>
  <w:style w:type="paragraph" w:customStyle="1" w:styleId="E-postsignatur1">
    <w:name w:val="E-postsignatur1"/>
    <w:basedOn w:val="Normal"/>
    <w:next w:val="E-postsignatur"/>
    <w:uiPriority w:val="99"/>
    <w:semiHidden/>
    <w:unhideWhenUsed/>
    <w:rsid w:val="005006B9"/>
    <w:pPr>
      <w:spacing w:line="240" w:lineRule="auto"/>
    </w:pPr>
    <w:rPr>
      <w:rFonts w:ascii="Arial" w:eastAsiaTheme="minorHAnsi" w:hAnsi="Arial" w:cstheme="minorBidi"/>
      <w:sz w:val="22"/>
      <w:szCs w:val="22"/>
      <w:lang w:eastAsia="en-US"/>
    </w:rPr>
  </w:style>
  <w:style w:type="character" w:customStyle="1" w:styleId="E-postsignaturTegn1">
    <w:name w:val="E-postsignatur Tegn1"/>
    <w:basedOn w:val="Standardskriftforavsnitt"/>
    <w:semiHidden/>
    <w:rsid w:val="005006B9"/>
  </w:style>
  <w:style w:type="paragraph" w:customStyle="1" w:styleId="Sterktsitat1">
    <w:name w:val="Sterkt sitat1"/>
    <w:basedOn w:val="Normal"/>
    <w:next w:val="Normal"/>
    <w:uiPriority w:val="30"/>
    <w:qFormat/>
    <w:rsid w:val="005006B9"/>
    <w:pPr>
      <w:pBdr>
        <w:top w:val="single" w:sz="4" w:space="10" w:color="4F81BD"/>
        <w:bottom w:val="single" w:sz="4" w:space="10" w:color="4F81BD"/>
      </w:pBdr>
      <w:spacing w:before="360" w:after="360" w:line="300" w:lineRule="atLeast"/>
      <w:ind w:left="864" w:right="864"/>
      <w:jc w:val="center"/>
    </w:pPr>
    <w:rPr>
      <w:rFonts w:ascii="Arial" w:eastAsiaTheme="minorHAnsi" w:hAnsi="Arial" w:cstheme="minorBidi"/>
      <w:i/>
      <w:iCs/>
      <w:color w:val="4F81BD"/>
      <w:sz w:val="22"/>
      <w:szCs w:val="22"/>
      <w:lang w:eastAsia="en-US"/>
    </w:rPr>
  </w:style>
  <w:style w:type="character" w:customStyle="1" w:styleId="SterktsitatTegn">
    <w:name w:val="Sterkt sitat Tegn"/>
    <w:basedOn w:val="Standardskriftforavsnitt"/>
    <w:link w:val="Sterktsitat"/>
    <w:uiPriority w:val="30"/>
    <w:rsid w:val="005006B9"/>
    <w:rPr>
      <w:rFonts w:ascii="Arial" w:eastAsia="Calibri" w:hAnsi="Arial"/>
      <w:i/>
      <w:iCs/>
      <w:color w:val="4F81BD"/>
      <w:sz w:val="22"/>
      <w:szCs w:val="22"/>
      <w:lang w:eastAsia="en-US"/>
    </w:rPr>
  </w:style>
  <w:style w:type="character" w:customStyle="1" w:styleId="fratilflerelinjerTegn">
    <w:name w:val="fra_til_flere_linjer Tegn"/>
    <w:basedOn w:val="Standardskriftforavsnitt"/>
    <w:link w:val="fratilflerelinjer"/>
    <w:locked/>
    <w:rsid w:val="005006B9"/>
    <w:rPr>
      <w:rFonts w:ascii="Arial" w:hAnsi="Arial" w:cs="Arial"/>
    </w:rPr>
  </w:style>
  <w:style w:type="paragraph" w:customStyle="1" w:styleId="fratilflerelinjer">
    <w:name w:val="fra_til_flere_linjer"/>
    <w:basedOn w:val="Normal"/>
    <w:link w:val="fratilflerelinjerTegn"/>
    <w:rsid w:val="005006B9"/>
    <w:pPr>
      <w:spacing w:line="300" w:lineRule="atLeast"/>
    </w:pPr>
    <w:rPr>
      <w:rFonts w:ascii="Arial" w:hAnsi="Arial" w:cs="Arial"/>
    </w:rPr>
  </w:style>
  <w:style w:type="character" w:customStyle="1" w:styleId="TabelKolonne1Tegn">
    <w:name w:val="TabelKolonne1 Tegn"/>
    <w:basedOn w:val="Standardskriftforavsnitt"/>
    <w:link w:val="TabelKolonne1"/>
    <w:locked/>
    <w:rsid w:val="005006B9"/>
    <w:rPr>
      <w:rFonts w:ascii="Arial" w:hAnsi="Arial" w:cs="Arial"/>
    </w:rPr>
  </w:style>
  <w:style w:type="paragraph" w:customStyle="1" w:styleId="TabelKolonne1">
    <w:name w:val="TabelKolonne1"/>
    <w:basedOn w:val="Normal"/>
    <w:link w:val="TabelKolonne1Tegn"/>
    <w:rsid w:val="005006B9"/>
    <w:pPr>
      <w:spacing w:line="300" w:lineRule="atLeast"/>
    </w:pPr>
    <w:rPr>
      <w:rFonts w:ascii="Arial" w:hAnsi="Arial" w:cs="Arial"/>
    </w:rPr>
  </w:style>
  <w:style w:type="character" w:customStyle="1" w:styleId="TabelKolonne2Tegn">
    <w:name w:val="TabelKolonne2 Tegn"/>
    <w:basedOn w:val="Standardskriftforavsnitt"/>
    <w:link w:val="TabelKolonne2"/>
    <w:locked/>
    <w:rsid w:val="005006B9"/>
    <w:rPr>
      <w:rFonts w:ascii="Arial" w:hAnsi="Arial" w:cs="Arial"/>
    </w:rPr>
  </w:style>
  <w:style w:type="paragraph" w:customStyle="1" w:styleId="TabelKolonne2">
    <w:name w:val="TabelKolonne2"/>
    <w:basedOn w:val="Normal"/>
    <w:link w:val="TabelKolonne2Tegn"/>
    <w:rsid w:val="005006B9"/>
    <w:pPr>
      <w:spacing w:line="300" w:lineRule="atLeast"/>
    </w:pPr>
    <w:rPr>
      <w:rFonts w:ascii="Arial" w:hAnsi="Arial" w:cs="Arial"/>
    </w:rPr>
  </w:style>
  <w:style w:type="character" w:customStyle="1" w:styleId="TabelKolonne3Tegn">
    <w:name w:val="TabelKolonne3 Tegn"/>
    <w:basedOn w:val="Standardskriftforavsnitt"/>
    <w:link w:val="TabelKolonne3"/>
    <w:locked/>
    <w:rsid w:val="005006B9"/>
    <w:rPr>
      <w:rFonts w:ascii="Arial" w:hAnsi="Arial" w:cs="Arial"/>
    </w:rPr>
  </w:style>
  <w:style w:type="paragraph" w:customStyle="1" w:styleId="TabelKolonne3">
    <w:name w:val="TabelKolonne3"/>
    <w:basedOn w:val="Normal"/>
    <w:link w:val="TabelKolonne3Tegn"/>
    <w:rsid w:val="005006B9"/>
    <w:pPr>
      <w:spacing w:line="300" w:lineRule="atLeast"/>
    </w:pPr>
    <w:rPr>
      <w:rFonts w:ascii="Arial" w:hAnsi="Arial" w:cs="Arial"/>
    </w:rPr>
  </w:style>
  <w:style w:type="character" w:customStyle="1" w:styleId="TabelKolonne4Tegn">
    <w:name w:val="TabelKolonne4 Tegn"/>
    <w:basedOn w:val="Standardskriftforavsnitt"/>
    <w:link w:val="TabelKolonne4"/>
    <w:locked/>
    <w:rsid w:val="005006B9"/>
    <w:rPr>
      <w:rFonts w:ascii="Arial" w:hAnsi="Arial" w:cs="Arial"/>
    </w:rPr>
  </w:style>
  <w:style w:type="paragraph" w:customStyle="1" w:styleId="TabelKolonne4">
    <w:name w:val="TabelKolonne4"/>
    <w:basedOn w:val="Normal"/>
    <w:link w:val="TabelKolonne4Tegn"/>
    <w:rsid w:val="005006B9"/>
    <w:pPr>
      <w:spacing w:line="300" w:lineRule="atLeast"/>
    </w:pPr>
    <w:rPr>
      <w:rFonts w:ascii="Arial" w:hAnsi="Arial" w:cs="Arial"/>
    </w:rPr>
  </w:style>
  <w:style w:type="character" w:customStyle="1" w:styleId="Svakutheving1">
    <w:name w:val="Svak utheving1"/>
    <w:basedOn w:val="Standardskriftforavsnitt"/>
    <w:uiPriority w:val="19"/>
    <w:qFormat/>
    <w:rsid w:val="005006B9"/>
    <w:rPr>
      <w:i/>
      <w:iCs/>
      <w:color w:val="404040"/>
    </w:rPr>
  </w:style>
  <w:style w:type="character" w:customStyle="1" w:styleId="Sterkutheving1">
    <w:name w:val="Sterk utheving1"/>
    <w:basedOn w:val="Standardskriftforavsnitt"/>
    <w:uiPriority w:val="21"/>
    <w:qFormat/>
    <w:rsid w:val="005006B9"/>
    <w:rPr>
      <w:i/>
      <w:iCs/>
      <w:color w:val="4F81BD"/>
    </w:rPr>
  </w:style>
  <w:style w:type="character" w:customStyle="1" w:styleId="Svakreferanse1">
    <w:name w:val="Svak referanse1"/>
    <w:basedOn w:val="Standardskriftforavsnitt"/>
    <w:uiPriority w:val="31"/>
    <w:qFormat/>
    <w:rsid w:val="005006B9"/>
    <w:rPr>
      <w:smallCaps/>
      <w:color w:val="5A5A5A"/>
    </w:rPr>
  </w:style>
  <w:style w:type="character" w:customStyle="1" w:styleId="Sterkreferanse1">
    <w:name w:val="Sterk referanse1"/>
    <w:basedOn w:val="Standardskriftforavsnitt"/>
    <w:uiPriority w:val="32"/>
    <w:qFormat/>
    <w:rsid w:val="005006B9"/>
    <w:rPr>
      <w:b/>
      <w:bCs/>
      <w:smallCaps/>
      <w:color w:val="4F81BD"/>
      <w:spacing w:val="5"/>
    </w:rPr>
  </w:style>
  <w:style w:type="character" w:styleId="Boktittel">
    <w:name w:val="Book Title"/>
    <w:basedOn w:val="Standardskriftforavsnitt"/>
    <w:uiPriority w:val="33"/>
    <w:qFormat/>
    <w:rsid w:val="005006B9"/>
    <w:rPr>
      <w:b/>
      <w:bCs/>
      <w:i/>
      <w:iCs/>
      <w:spacing w:val="5"/>
    </w:rPr>
  </w:style>
  <w:style w:type="character" w:customStyle="1" w:styleId="BookTitle1">
    <w:name w:val="Book Title1"/>
    <w:uiPriority w:val="33"/>
    <w:qFormat/>
    <w:rsid w:val="005006B9"/>
    <w:rPr>
      <w:b/>
      <w:bCs/>
      <w:smallCaps/>
      <w:spacing w:val="5"/>
    </w:rPr>
  </w:style>
  <w:style w:type="character" w:customStyle="1" w:styleId="break">
    <w:name w:val="break"/>
    <w:basedOn w:val="Standardskriftforavsnitt"/>
    <w:rsid w:val="005006B9"/>
  </w:style>
  <w:style w:type="paragraph" w:customStyle="1" w:styleId="Vanliginnrykk1">
    <w:name w:val="Vanlig innrykk1"/>
    <w:basedOn w:val="Normal"/>
    <w:next w:val="Vanliginnrykk"/>
    <w:uiPriority w:val="99"/>
    <w:semiHidden/>
    <w:unhideWhenUsed/>
    <w:rsid w:val="005006B9"/>
    <w:pPr>
      <w:spacing w:line="300" w:lineRule="atLeast"/>
      <w:ind w:left="708"/>
    </w:pPr>
    <w:rPr>
      <w:rFonts w:ascii="Arial" w:eastAsiaTheme="minorHAnsi" w:hAnsi="Arial" w:cstheme="minorBidi"/>
      <w:sz w:val="22"/>
      <w:szCs w:val="22"/>
      <w:lang w:eastAsia="en-US"/>
    </w:rPr>
  </w:style>
  <w:style w:type="paragraph" w:customStyle="1" w:styleId="Signaturtekst">
    <w:name w:val="Signaturtekst"/>
    <w:basedOn w:val="Normal"/>
    <w:rsid w:val="005006B9"/>
    <w:pPr>
      <w:spacing w:line="240" w:lineRule="auto"/>
    </w:pPr>
    <w:rPr>
      <w:rFonts w:ascii="Arial" w:eastAsiaTheme="minorHAnsi" w:hAnsi="Arial" w:cs="Arial"/>
      <w:i/>
      <w:sz w:val="16"/>
      <w:szCs w:val="16"/>
      <w:lang w:eastAsia="en-US"/>
    </w:rPr>
  </w:style>
  <w:style w:type="paragraph" w:customStyle="1" w:styleId="INNH21">
    <w:name w:val="INNH 21"/>
    <w:basedOn w:val="Normal"/>
    <w:next w:val="Normal"/>
    <w:autoRedefine/>
    <w:uiPriority w:val="39"/>
    <w:unhideWhenUsed/>
    <w:rsid w:val="005006B9"/>
    <w:pPr>
      <w:spacing w:after="100" w:line="300" w:lineRule="atLeast"/>
      <w:ind w:left="220"/>
    </w:pPr>
    <w:rPr>
      <w:rFonts w:ascii="Arial" w:eastAsiaTheme="minorHAnsi" w:hAnsi="Arial" w:cstheme="minorBidi"/>
      <w:sz w:val="22"/>
      <w:szCs w:val="22"/>
      <w:lang w:eastAsia="en-US"/>
    </w:rPr>
  </w:style>
  <w:style w:type="paragraph" w:customStyle="1" w:styleId="INNH31">
    <w:name w:val="INNH 31"/>
    <w:basedOn w:val="Normal"/>
    <w:next w:val="Normal"/>
    <w:autoRedefine/>
    <w:uiPriority w:val="39"/>
    <w:unhideWhenUsed/>
    <w:rsid w:val="005006B9"/>
    <w:pPr>
      <w:spacing w:after="100" w:line="300" w:lineRule="atLeast"/>
      <w:ind w:left="440"/>
    </w:pPr>
    <w:rPr>
      <w:rFonts w:ascii="Arial" w:eastAsiaTheme="minorHAnsi" w:hAnsi="Arial" w:cstheme="minorBidi"/>
      <w:sz w:val="22"/>
      <w:szCs w:val="22"/>
      <w:lang w:eastAsia="en-US"/>
    </w:rPr>
  </w:style>
  <w:style w:type="paragraph" w:customStyle="1" w:styleId="Overskriftforinnholdsfortegnelse1">
    <w:name w:val="Overskrift for innholdsfortegnelse1"/>
    <w:basedOn w:val="Overskrift1"/>
    <w:next w:val="Normal"/>
    <w:uiPriority w:val="39"/>
    <w:unhideWhenUsed/>
    <w:qFormat/>
    <w:rsid w:val="005006B9"/>
    <w:pPr>
      <w:keepLines/>
      <w:spacing w:before="240" w:line="300" w:lineRule="atLeast"/>
      <w:outlineLvl w:val="9"/>
    </w:pPr>
    <w:rPr>
      <w:rFonts w:asciiTheme="majorHAnsi" w:eastAsiaTheme="majorEastAsia" w:hAnsiTheme="majorHAnsi" w:cstheme="majorBidi"/>
      <w:color w:val="365F91"/>
      <w:sz w:val="32"/>
      <w:szCs w:val="32"/>
      <w:lang w:eastAsia="en-US"/>
    </w:rPr>
  </w:style>
  <w:style w:type="paragraph" w:customStyle="1" w:styleId="mortagam">
    <w:name w:val="mortag_am"/>
    <w:basedOn w:val="Normal"/>
    <w:rsid w:val="005006B9"/>
    <w:pPr>
      <w:spacing w:before="100" w:beforeAutospacing="1" w:after="100" w:afterAutospacing="1" w:line="240" w:lineRule="auto"/>
    </w:pPr>
    <w:rPr>
      <w:rFonts w:ascii="Times New Roman" w:eastAsia="Times New Roman" w:hAnsi="Times New Roman"/>
      <w:sz w:val="24"/>
      <w:szCs w:val="24"/>
    </w:rPr>
  </w:style>
  <w:style w:type="paragraph" w:customStyle="1" w:styleId="mortagm">
    <w:name w:val="mortag_m"/>
    <w:basedOn w:val="Normal"/>
    <w:rsid w:val="005006B9"/>
    <w:pPr>
      <w:spacing w:before="100" w:beforeAutospacing="1" w:after="100" w:afterAutospacing="1" w:line="240" w:lineRule="auto"/>
    </w:pPr>
    <w:rPr>
      <w:rFonts w:ascii="Times New Roman" w:eastAsia="Times New Roman" w:hAnsi="Times New Roman"/>
      <w:sz w:val="24"/>
      <w:szCs w:val="24"/>
    </w:rPr>
  </w:style>
  <w:style w:type="character" w:customStyle="1" w:styleId="RentekstTegn2">
    <w:name w:val="Ren tekst Tegn2"/>
    <w:basedOn w:val="Standardskriftforavsnitt"/>
    <w:uiPriority w:val="99"/>
    <w:semiHidden/>
    <w:rsid w:val="005006B9"/>
    <w:rPr>
      <w:rFonts w:ascii="Consolas" w:hAnsi="Consolas"/>
      <w:color w:val="231F20"/>
      <w:sz w:val="21"/>
      <w:szCs w:val="21"/>
    </w:rPr>
  </w:style>
  <w:style w:type="paragraph" w:styleId="Innledendehilsen">
    <w:name w:val="Salutation"/>
    <w:basedOn w:val="Normal"/>
    <w:next w:val="Normal"/>
    <w:link w:val="InnledendehilsenTegn"/>
    <w:uiPriority w:val="99"/>
    <w:unhideWhenUsed/>
    <w:rsid w:val="005006B9"/>
    <w:pPr>
      <w:spacing w:line="240" w:lineRule="auto"/>
    </w:pPr>
    <w:rPr>
      <w:rFonts w:ascii="Arial" w:eastAsia="Calibri" w:hAnsi="Arial"/>
      <w:sz w:val="22"/>
      <w:szCs w:val="22"/>
      <w:lang w:eastAsia="en-US"/>
    </w:rPr>
  </w:style>
  <w:style w:type="character" w:customStyle="1" w:styleId="InnledendehilsenTegn1">
    <w:name w:val="Innledende hilsen Tegn1"/>
    <w:basedOn w:val="Standardskriftforavsnitt"/>
    <w:uiPriority w:val="99"/>
    <w:rsid w:val="005006B9"/>
  </w:style>
  <w:style w:type="paragraph" w:styleId="HTML-adresse">
    <w:name w:val="HTML Address"/>
    <w:basedOn w:val="Normal"/>
    <w:link w:val="HTML-adresseTegn"/>
    <w:uiPriority w:val="99"/>
    <w:semiHidden/>
    <w:unhideWhenUsed/>
    <w:rsid w:val="005006B9"/>
    <w:pPr>
      <w:spacing w:line="240" w:lineRule="auto"/>
    </w:pPr>
    <w:rPr>
      <w:rFonts w:ascii="Arial" w:eastAsia="Times New Roman" w:hAnsi="Arial"/>
      <w:i/>
      <w:iCs/>
      <w:sz w:val="22"/>
      <w:szCs w:val="22"/>
      <w:lang w:eastAsia="en-US"/>
    </w:rPr>
  </w:style>
  <w:style w:type="character" w:customStyle="1" w:styleId="HTML-adresseTegn2">
    <w:name w:val="HTML-adresse Tegn2"/>
    <w:basedOn w:val="Standardskriftforavsnitt"/>
    <w:uiPriority w:val="99"/>
    <w:semiHidden/>
    <w:rsid w:val="005006B9"/>
    <w:rPr>
      <w:i/>
      <w:iCs/>
    </w:rPr>
  </w:style>
  <w:style w:type="paragraph" w:styleId="HTML-forhndsformatert">
    <w:name w:val="HTML Preformatted"/>
    <w:basedOn w:val="Normal"/>
    <w:link w:val="HTML-forhndsformatertTegn"/>
    <w:uiPriority w:val="99"/>
    <w:semiHidden/>
    <w:unhideWhenUsed/>
    <w:rsid w:val="005006B9"/>
    <w:pPr>
      <w:spacing w:line="240" w:lineRule="auto"/>
    </w:pPr>
    <w:rPr>
      <w:rFonts w:ascii="Consolas" w:eastAsia="Calibri" w:hAnsi="Consolas"/>
      <w:lang w:eastAsia="en-US"/>
    </w:rPr>
  </w:style>
  <w:style w:type="character" w:customStyle="1" w:styleId="HTML-forhndsformatertTegn2">
    <w:name w:val="HTML-forhåndsformatert Tegn2"/>
    <w:basedOn w:val="Standardskriftforavsnitt"/>
    <w:uiPriority w:val="99"/>
    <w:semiHidden/>
    <w:rsid w:val="005006B9"/>
    <w:rPr>
      <w:rFonts w:ascii="Consolas" w:hAnsi="Consolas"/>
    </w:rPr>
  </w:style>
  <w:style w:type="paragraph" w:styleId="Konvoluttadresse">
    <w:name w:val="envelope address"/>
    <w:basedOn w:val="Normal"/>
    <w:uiPriority w:val="99"/>
    <w:semiHidden/>
    <w:unhideWhenUsed/>
    <w:rsid w:val="005006B9"/>
    <w:pPr>
      <w:framePr w:w="7920" w:h="1980" w:hRule="exact" w:hSpace="141" w:wrap="auto" w:hAnchor="page" w:xAlign="center" w:yAlign="bottom"/>
      <w:spacing w:line="240" w:lineRule="auto"/>
      <w:ind w:left="2880"/>
    </w:pPr>
    <w:rPr>
      <w:rFonts w:asciiTheme="majorHAnsi" w:eastAsiaTheme="majorEastAsia" w:hAnsiTheme="majorHAnsi" w:cstheme="majorBidi"/>
      <w:color w:val="231F20"/>
      <w:sz w:val="24"/>
      <w:szCs w:val="24"/>
      <w:lang w:eastAsia="en-US"/>
    </w:rPr>
  </w:style>
  <w:style w:type="paragraph" w:styleId="Sluttnotetekst">
    <w:name w:val="endnote text"/>
    <w:basedOn w:val="Normal"/>
    <w:link w:val="SluttnotetekstTegn"/>
    <w:uiPriority w:val="99"/>
    <w:semiHidden/>
    <w:unhideWhenUsed/>
    <w:rsid w:val="005006B9"/>
    <w:pPr>
      <w:spacing w:line="240" w:lineRule="auto"/>
    </w:pPr>
    <w:rPr>
      <w:rFonts w:ascii="Arial" w:eastAsia="Calibri" w:hAnsi="Arial"/>
      <w:lang w:eastAsia="en-US"/>
    </w:rPr>
  </w:style>
  <w:style w:type="character" w:customStyle="1" w:styleId="SluttnotetekstTegn2">
    <w:name w:val="Sluttnotetekst Tegn2"/>
    <w:basedOn w:val="Standardskriftforavsnitt"/>
    <w:uiPriority w:val="99"/>
    <w:semiHidden/>
    <w:rsid w:val="005006B9"/>
  </w:style>
  <w:style w:type="paragraph" w:styleId="Liste">
    <w:name w:val="List"/>
    <w:basedOn w:val="Normal"/>
    <w:uiPriority w:val="99"/>
    <w:semiHidden/>
    <w:unhideWhenUsed/>
    <w:rsid w:val="005006B9"/>
    <w:pPr>
      <w:spacing w:line="240" w:lineRule="auto"/>
      <w:ind w:left="283" w:hanging="283"/>
      <w:contextualSpacing/>
    </w:pPr>
    <w:rPr>
      <w:rFonts w:asciiTheme="minorHAnsi" w:eastAsiaTheme="minorHAnsi" w:hAnsiTheme="minorHAnsi" w:cstheme="minorBidi"/>
      <w:color w:val="231F20"/>
      <w:sz w:val="22"/>
      <w:szCs w:val="22"/>
      <w:lang w:eastAsia="en-US"/>
    </w:rPr>
  </w:style>
  <w:style w:type="paragraph" w:styleId="Punktliste">
    <w:name w:val="List Bullet"/>
    <w:basedOn w:val="Normal"/>
    <w:uiPriority w:val="99"/>
    <w:semiHidden/>
    <w:unhideWhenUsed/>
    <w:rsid w:val="005006B9"/>
    <w:pPr>
      <w:numPr>
        <w:numId w:val="12"/>
      </w:numPr>
      <w:spacing w:line="240" w:lineRule="auto"/>
      <w:contextualSpacing/>
    </w:pPr>
    <w:rPr>
      <w:rFonts w:asciiTheme="minorHAnsi" w:eastAsiaTheme="minorHAnsi" w:hAnsiTheme="minorHAnsi" w:cstheme="minorBidi"/>
      <w:color w:val="231F20"/>
      <w:sz w:val="22"/>
      <w:szCs w:val="22"/>
      <w:lang w:eastAsia="en-US"/>
    </w:rPr>
  </w:style>
  <w:style w:type="paragraph" w:styleId="Liste4">
    <w:name w:val="List 4"/>
    <w:basedOn w:val="Normal"/>
    <w:uiPriority w:val="99"/>
    <w:unhideWhenUsed/>
    <w:rsid w:val="005006B9"/>
    <w:pPr>
      <w:spacing w:line="240" w:lineRule="auto"/>
      <w:ind w:left="1132" w:hanging="283"/>
      <w:contextualSpacing/>
    </w:pPr>
    <w:rPr>
      <w:rFonts w:asciiTheme="minorHAnsi" w:eastAsiaTheme="minorHAnsi" w:hAnsiTheme="minorHAnsi" w:cstheme="minorBidi"/>
      <w:color w:val="231F20"/>
      <w:sz w:val="22"/>
      <w:szCs w:val="22"/>
      <w:lang w:eastAsia="en-US"/>
    </w:rPr>
  </w:style>
  <w:style w:type="paragraph" w:styleId="Liste5">
    <w:name w:val="List 5"/>
    <w:basedOn w:val="Normal"/>
    <w:uiPriority w:val="99"/>
    <w:unhideWhenUsed/>
    <w:rsid w:val="005006B9"/>
    <w:pPr>
      <w:spacing w:line="240" w:lineRule="auto"/>
      <w:ind w:left="1415" w:hanging="283"/>
      <w:contextualSpacing/>
    </w:pPr>
    <w:rPr>
      <w:rFonts w:asciiTheme="minorHAnsi" w:eastAsiaTheme="minorHAnsi" w:hAnsiTheme="minorHAnsi" w:cstheme="minorBidi"/>
      <w:color w:val="231F20"/>
      <w:sz w:val="22"/>
      <w:szCs w:val="22"/>
      <w:lang w:eastAsia="en-US"/>
    </w:rPr>
  </w:style>
  <w:style w:type="paragraph" w:styleId="Punktliste2">
    <w:name w:val="List Bullet 2"/>
    <w:basedOn w:val="Normal"/>
    <w:uiPriority w:val="99"/>
    <w:semiHidden/>
    <w:unhideWhenUsed/>
    <w:rsid w:val="005006B9"/>
    <w:pPr>
      <w:numPr>
        <w:numId w:val="13"/>
      </w:numPr>
      <w:spacing w:line="240" w:lineRule="auto"/>
      <w:contextualSpacing/>
    </w:pPr>
    <w:rPr>
      <w:rFonts w:asciiTheme="minorHAnsi" w:eastAsiaTheme="minorHAnsi" w:hAnsiTheme="minorHAnsi" w:cstheme="minorBidi"/>
      <w:color w:val="231F20"/>
      <w:sz w:val="22"/>
      <w:szCs w:val="22"/>
      <w:lang w:eastAsia="en-US"/>
    </w:rPr>
  </w:style>
  <w:style w:type="paragraph" w:styleId="Punktliste3">
    <w:name w:val="List Bullet 3"/>
    <w:basedOn w:val="Normal"/>
    <w:uiPriority w:val="99"/>
    <w:semiHidden/>
    <w:unhideWhenUsed/>
    <w:rsid w:val="005006B9"/>
    <w:pPr>
      <w:numPr>
        <w:numId w:val="14"/>
      </w:numPr>
      <w:spacing w:line="240" w:lineRule="auto"/>
      <w:contextualSpacing/>
    </w:pPr>
    <w:rPr>
      <w:rFonts w:asciiTheme="minorHAnsi" w:eastAsiaTheme="minorHAnsi" w:hAnsiTheme="minorHAnsi" w:cstheme="minorBidi"/>
      <w:color w:val="231F20"/>
      <w:sz w:val="22"/>
      <w:szCs w:val="22"/>
      <w:lang w:eastAsia="en-US"/>
    </w:rPr>
  </w:style>
  <w:style w:type="paragraph" w:styleId="Punktliste4">
    <w:name w:val="List Bullet 4"/>
    <w:basedOn w:val="Normal"/>
    <w:uiPriority w:val="99"/>
    <w:semiHidden/>
    <w:unhideWhenUsed/>
    <w:rsid w:val="005006B9"/>
    <w:pPr>
      <w:numPr>
        <w:numId w:val="15"/>
      </w:numPr>
      <w:spacing w:line="240" w:lineRule="auto"/>
      <w:contextualSpacing/>
    </w:pPr>
    <w:rPr>
      <w:rFonts w:asciiTheme="minorHAnsi" w:eastAsiaTheme="minorHAnsi" w:hAnsiTheme="minorHAnsi" w:cstheme="minorBidi"/>
      <w:color w:val="231F20"/>
      <w:sz w:val="22"/>
      <w:szCs w:val="22"/>
      <w:lang w:eastAsia="en-US"/>
    </w:rPr>
  </w:style>
  <w:style w:type="paragraph" w:styleId="Punktliste5">
    <w:name w:val="List Bullet 5"/>
    <w:basedOn w:val="Normal"/>
    <w:uiPriority w:val="99"/>
    <w:semiHidden/>
    <w:unhideWhenUsed/>
    <w:rsid w:val="005006B9"/>
    <w:pPr>
      <w:numPr>
        <w:numId w:val="16"/>
      </w:numPr>
      <w:spacing w:line="240" w:lineRule="auto"/>
      <w:contextualSpacing/>
    </w:pPr>
    <w:rPr>
      <w:rFonts w:asciiTheme="minorHAnsi" w:eastAsiaTheme="minorHAnsi" w:hAnsiTheme="minorHAnsi" w:cstheme="minorBidi"/>
      <w:color w:val="231F20"/>
      <w:sz w:val="22"/>
      <w:szCs w:val="22"/>
      <w:lang w:eastAsia="en-US"/>
    </w:rPr>
  </w:style>
  <w:style w:type="paragraph" w:styleId="Nummerertliste2">
    <w:name w:val="List Number 2"/>
    <w:basedOn w:val="Normal"/>
    <w:uiPriority w:val="99"/>
    <w:semiHidden/>
    <w:unhideWhenUsed/>
    <w:rsid w:val="005006B9"/>
    <w:pPr>
      <w:numPr>
        <w:numId w:val="17"/>
      </w:numPr>
      <w:spacing w:line="240" w:lineRule="auto"/>
      <w:contextualSpacing/>
    </w:pPr>
    <w:rPr>
      <w:rFonts w:asciiTheme="minorHAnsi" w:eastAsiaTheme="minorHAnsi" w:hAnsiTheme="minorHAnsi" w:cstheme="minorBidi"/>
      <w:color w:val="231F20"/>
      <w:sz w:val="22"/>
      <w:szCs w:val="22"/>
      <w:lang w:eastAsia="en-US"/>
    </w:rPr>
  </w:style>
  <w:style w:type="paragraph" w:styleId="Nummerertliste3">
    <w:name w:val="List Number 3"/>
    <w:basedOn w:val="Normal"/>
    <w:uiPriority w:val="99"/>
    <w:semiHidden/>
    <w:unhideWhenUsed/>
    <w:rsid w:val="005006B9"/>
    <w:pPr>
      <w:numPr>
        <w:numId w:val="18"/>
      </w:numPr>
      <w:spacing w:line="240" w:lineRule="auto"/>
      <w:contextualSpacing/>
    </w:pPr>
    <w:rPr>
      <w:rFonts w:asciiTheme="minorHAnsi" w:eastAsiaTheme="minorHAnsi" w:hAnsiTheme="minorHAnsi" w:cstheme="minorBidi"/>
      <w:color w:val="231F20"/>
      <w:sz w:val="22"/>
      <w:szCs w:val="22"/>
      <w:lang w:eastAsia="en-US"/>
    </w:rPr>
  </w:style>
  <w:style w:type="paragraph" w:styleId="Nummerertliste5">
    <w:name w:val="List Number 5"/>
    <w:basedOn w:val="Normal"/>
    <w:uiPriority w:val="99"/>
    <w:semiHidden/>
    <w:unhideWhenUsed/>
    <w:rsid w:val="005006B9"/>
    <w:pPr>
      <w:numPr>
        <w:numId w:val="19"/>
      </w:numPr>
      <w:spacing w:line="240" w:lineRule="auto"/>
      <w:contextualSpacing/>
    </w:pPr>
    <w:rPr>
      <w:rFonts w:asciiTheme="minorHAnsi" w:eastAsiaTheme="minorHAnsi" w:hAnsiTheme="minorHAnsi" w:cstheme="minorBidi"/>
      <w:color w:val="231F20"/>
      <w:sz w:val="22"/>
      <w:szCs w:val="22"/>
      <w:lang w:eastAsia="en-US"/>
    </w:rPr>
  </w:style>
  <w:style w:type="paragraph" w:styleId="Hilsen">
    <w:name w:val="Closing"/>
    <w:basedOn w:val="Normal"/>
    <w:link w:val="HilsenTegn"/>
    <w:uiPriority w:val="99"/>
    <w:semiHidden/>
    <w:unhideWhenUsed/>
    <w:rsid w:val="005006B9"/>
    <w:pPr>
      <w:spacing w:line="240" w:lineRule="auto"/>
      <w:ind w:left="4252"/>
    </w:pPr>
    <w:rPr>
      <w:rFonts w:ascii="Arial" w:eastAsia="Calibri" w:hAnsi="Arial"/>
      <w:sz w:val="22"/>
      <w:szCs w:val="22"/>
      <w:lang w:eastAsia="en-US"/>
    </w:rPr>
  </w:style>
  <w:style w:type="character" w:customStyle="1" w:styleId="HilsenTegn2">
    <w:name w:val="Hilsen Tegn2"/>
    <w:basedOn w:val="Standardskriftforavsnitt"/>
    <w:uiPriority w:val="99"/>
    <w:semiHidden/>
    <w:rsid w:val="005006B9"/>
  </w:style>
  <w:style w:type="paragraph" w:styleId="Underskrift0">
    <w:name w:val="Signature"/>
    <w:basedOn w:val="Normal"/>
    <w:link w:val="UnderskriftTegn"/>
    <w:uiPriority w:val="99"/>
    <w:semiHidden/>
    <w:unhideWhenUsed/>
    <w:rsid w:val="005006B9"/>
    <w:pPr>
      <w:spacing w:line="240" w:lineRule="auto"/>
      <w:ind w:left="4252"/>
    </w:pPr>
    <w:rPr>
      <w:rFonts w:ascii="Arial" w:eastAsia="Calibri" w:hAnsi="Arial"/>
      <w:sz w:val="22"/>
      <w:szCs w:val="22"/>
      <w:lang w:eastAsia="en-US"/>
    </w:rPr>
  </w:style>
  <w:style w:type="character" w:customStyle="1" w:styleId="UnderskriftTegn2">
    <w:name w:val="Underskrift Tegn2"/>
    <w:basedOn w:val="Standardskriftforavsnitt"/>
    <w:uiPriority w:val="99"/>
    <w:semiHidden/>
    <w:rsid w:val="005006B9"/>
  </w:style>
  <w:style w:type="paragraph" w:styleId="Meldingshode">
    <w:name w:val="Message Header"/>
    <w:basedOn w:val="Normal"/>
    <w:link w:val="MeldingshodeTegn"/>
    <w:uiPriority w:val="99"/>
    <w:semiHidden/>
    <w:unhideWhenUsed/>
    <w:rsid w:val="005006B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Cambria" w:eastAsia="Times New Roman" w:hAnsi="Cambria"/>
      <w:sz w:val="24"/>
      <w:szCs w:val="24"/>
      <w:lang w:eastAsia="en-US"/>
    </w:rPr>
  </w:style>
  <w:style w:type="character" w:customStyle="1" w:styleId="MeldingshodeTegn2">
    <w:name w:val="Meldingshode Tegn2"/>
    <w:basedOn w:val="Standardskriftforavsnitt"/>
    <w:uiPriority w:val="99"/>
    <w:semiHidden/>
    <w:rsid w:val="005006B9"/>
    <w:rPr>
      <w:rFonts w:asciiTheme="majorHAnsi" w:eastAsiaTheme="majorEastAsia" w:hAnsiTheme="majorHAnsi" w:cstheme="majorBidi"/>
      <w:sz w:val="24"/>
      <w:szCs w:val="24"/>
      <w:shd w:val="pct20" w:color="auto" w:fill="auto"/>
    </w:rPr>
  </w:style>
  <w:style w:type="paragraph" w:styleId="Undertittel">
    <w:name w:val="Subtitle"/>
    <w:basedOn w:val="Normal"/>
    <w:next w:val="Normal"/>
    <w:link w:val="UndertittelTegn"/>
    <w:uiPriority w:val="11"/>
    <w:rsid w:val="005006B9"/>
    <w:pPr>
      <w:numPr>
        <w:ilvl w:val="1"/>
      </w:numPr>
      <w:spacing w:after="160" w:line="240" w:lineRule="auto"/>
    </w:pPr>
    <w:rPr>
      <w:rFonts w:ascii="Calibri" w:eastAsia="Times New Roman" w:hAnsi="Calibri"/>
      <w:color w:val="5A5A5A"/>
      <w:spacing w:val="15"/>
      <w:sz w:val="22"/>
      <w:szCs w:val="22"/>
      <w:lang w:eastAsia="en-US"/>
    </w:rPr>
  </w:style>
  <w:style w:type="character" w:customStyle="1" w:styleId="UndertittelTegn1">
    <w:name w:val="Undertittel Tegn1"/>
    <w:basedOn w:val="Standardskriftforavsnitt"/>
    <w:uiPriority w:val="11"/>
    <w:rsid w:val="005006B9"/>
    <w:rPr>
      <w:rFonts w:asciiTheme="minorHAnsi" w:eastAsiaTheme="minorEastAsia" w:hAnsiTheme="minorHAnsi" w:cstheme="minorBidi"/>
      <w:color w:val="5A5A5A" w:themeColor="text1" w:themeTint="A5"/>
      <w:spacing w:val="15"/>
      <w:sz w:val="22"/>
      <w:szCs w:val="22"/>
    </w:rPr>
  </w:style>
  <w:style w:type="paragraph" w:styleId="Dato">
    <w:name w:val="Date"/>
    <w:basedOn w:val="Normal"/>
    <w:next w:val="Normal"/>
    <w:link w:val="DatoTegn"/>
    <w:uiPriority w:val="99"/>
    <w:unhideWhenUsed/>
    <w:rsid w:val="005006B9"/>
    <w:pPr>
      <w:spacing w:line="240" w:lineRule="auto"/>
    </w:pPr>
    <w:rPr>
      <w:rFonts w:ascii="Arial" w:eastAsia="Calibri" w:hAnsi="Arial"/>
      <w:sz w:val="22"/>
      <w:szCs w:val="22"/>
      <w:lang w:eastAsia="en-US"/>
    </w:rPr>
  </w:style>
  <w:style w:type="character" w:customStyle="1" w:styleId="DatoTegn1">
    <w:name w:val="Dato Tegn1"/>
    <w:basedOn w:val="Standardskriftforavsnitt"/>
    <w:uiPriority w:val="99"/>
    <w:rsid w:val="005006B9"/>
  </w:style>
  <w:style w:type="paragraph" w:styleId="Brdtekst-frsteinnrykk">
    <w:name w:val="Body Text First Indent"/>
    <w:basedOn w:val="Brdtekst"/>
    <w:link w:val="Brdtekst-frsteinnrykkTegn1"/>
    <w:uiPriority w:val="99"/>
    <w:unhideWhenUsed/>
    <w:rsid w:val="005006B9"/>
    <w:pPr>
      <w:spacing w:line="240" w:lineRule="auto"/>
      <w:ind w:firstLine="360"/>
    </w:pPr>
    <w:rPr>
      <w:rFonts w:asciiTheme="minorHAnsi" w:eastAsiaTheme="minorHAnsi" w:hAnsiTheme="minorHAnsi" w:cstheme="minorBidi"/>
      <w:color w:val="231F20"/>
      <w:sz w:val="22"/>
      <w:szCs w:val="22"/>
      <w:lang w:eastAsia="en-US"/>
    </w:rPr>
  </w:style>
  <w:style w:type="character" w:customStyle="1" w:styleId="Brdtekst-frsteinnrykkTegn1">
    <w:name w:val="Brødtekst - første innrykk Tegn1"/>
    <w:basedOn w:val="BrdtekstTegn"/>
    <w:link w:val="Brdtekst-frsteinnrykk"/>
    <w:uiPriority w:val="99"/>
    <w:rsid w:val="005006B9"/>
    <w:rPr>
      <w:rFonts w:asciiTheme="minorHAnsi" w:eastAsiaTheme="minorHAnsi" w:hAnsiTheme="minorHAnsi" w:cstheme="minorBidi"/>
      <w:color w:val="231F20"/>
      <w:sz w:val="22"/>
      <w:szCs w:val="22"/>
      <w:lang w:eastAsia="en-US"/>
    </w:rPr>
  </w:style>
  <w:style w:type="paragraph" w:styleId="Brdtekst-frsteinnrykk2">
    <w:name w:val="Body Text First Indent 2"/>
    <w:basedOn w:val="Brdtekstinnrykk"/>
    <w:link w:val="Brdtekst-frsteinnrykk2Tegn"/>
    <w:uiPriority w:val="99"/>
    <w:semiHidden/>
    <w:unhideWhenUsed/>
    <w:rsid w:val="005006B9"/>
    <w:pPr>
      <w:ind w:left="360" w:firstLine="360"/>
      <w:jc w:val="left"/>
    </w:pPr>
    <w:rPr>
      <w:rFonts w:ascii="Arial" w:eastAsia="Calibri" w:hAnsi="Arial"/>
      <w:color w:val="231F20"/>
      <w:sz w:val="22"/>
      <w:szCs w:val="22"/>
    </w:rPr>
  </w:style>
  <w:style w:type="character" w:customStyle="1" w:styleId="Brdtekst-frsteinnrykk2Tegn2">
    <w:name w:val="Brødtekst - første innrykk 2 Tegn2"/>
    <w:basedOn w:val="BrdtekstinnrykkTegn"/>
    <w:uiPriority w:val="99"/>
    <w:semiHidden/>
    <w:rsid w:val="005006B9"/>
    <w:rPr>
      <w:rFonts w:ascii="Times New Roman" w:eastAsia="Times New Roman" w:hAnsi="Times New Roman"/>
      <w:sz w:val="24"/>
      <w:szCs w:val="24"/>
      <w:lang w:eastAsia="en-US"/>
    </w:rPr>
  </w:style>
  <w:style w:type="paragraph" w:styleId="E-postsignatur">
    <w:name w:val="E-mail Signature"/>
    <w:basedOn w:val="Normal"/>
    <w:link w:val="E-postsignaturTegn"/>
    <w:uiPriority w:val="99"/>
    <w:semiHidden/>
    <w:unhideWhenUsed/>
    <w:rsid w:val="005006B9"/>
    <w:pPr>
      <w:spacing w:line="240" w:lineRule="auto"/>
    </w:pPr>
    <w:rPr>
      <w:rFonts w:ascii="Arial" w:eastAsia="Calibri" w:hAnsi="Arial"/>
      <w:sz w:val="22"/>
      <w:szCs w:val="22"/>
      <w:lang w:eastAsia="en-US"/>
    </w:rPr>
  </w:style>
  <w:style w:type="character" w:customStyle="1" w:styleId="E-postsignaturTegn2">
    <w:name w:val="E-postsignatur Tegn2"/>
    <w:basedOn w:val="Standardskriftforavsnitt"/>
    <w:uiPriority w:val="99"/>
    <w:semiHidden/>
    <w:rsid w:val="005006B9"/>
  </w:style>
  <w:style w:type="paragraph" w:styleId="Sterktsitat">
    <w:name w:val="Intense Quote"/>
    <w:basedOn w:val="Normal"/>
    <w:next w:val="Normal"/>
    <w:link w:val="SterktsitatTegn"/>
    <w:uiPriority w:val="30"/>
    <w:qFormat/>
    <w:rsid w:val="005006B9"/>
    <w:pPr>
      <w:pBdr>
        <w:top w:val="single" w:sz="4" w:space="10" w:color="4F81BD" w:themeColor="accent1"/>
        <w:bottom w:val="single" w:sz="4" w:space="10" w:color="4F81BD" w:themeColor="accent1"/>
      </w:pBdr>
      <w:spacing w:before="360" w:after="360" w:line="240" w:lineRule="auto"/>
      <w:ind w:left="864" w:right="864"/>
      <w:jc w:val="center"/>
    </w:pPr>
    <w:rPr>
      <w:rFonts w:ascii="Arial" w:eastAsia="Calibri" w:hAnsi="Arial"/>
      <w:i/>
      <w:iCs/>
      <w:color w:val="4F81BD"/>
      <w:sz w:val="22"/>
      <w:szCs w:val="22"/>
      <w:lang w:eastAsia="en-US"/>
    </w:rPr>
  </w:style>
  <w:style w:type="character" w:customStyle="1" w:styleId="SterktsitatTegn1">
    <w:name w:val="Sterkt sitat Tegn1"/>
    <w:basedOn w:val="Standardskriftforavsnitt"/>
    <w:uiPriority w:val="30"/>
    <w:rsid w:val="005006B9"/>
    <w:rPr>
      <w:i/>
      <w:iCs/>
      <w:color w:val="4F81BD" w:themeColor="accent1"/>
    </w:rPr>
  </w:style>
  <w:style w:type="character" w:styleId="Svakutheving">
    <w:name w:val="Subtle Emphasis"/>
    <w:basedOn w:val="Standardskriftforavsnitt"/>
    <w:uiPriority w:val="19"/>
    <w:qFormat/>
    <w:rsid w:val="005006B9"/>
    <w:rPr>
      <w:i/>
      <w:iCs/>
      <w:color w:val="404040" w:themeColor="text1" w:themeTint="BF"/>
    </w:rPr>
  </w:style>
  <w:style w:type="character" w:styleId="Sterkutheving">
    <w:name w:val="Intense Emphasis"/>
    <w:basedOn w:val="Standardskriftforavsnitt"/>
    <w:uiPriority w:val="21"/>
    <w:qFormat/>
    <w:rsid w:val="005006B9"/>
    <w:rPr>
      <w:i/>
      <w:iCs/>
      <w:color w:val="4F81BD" w:themeColor="accent1"/>
    </w:rPr>
  </w:style>
  <w:style w:type="character" w:styleId="Svakreferanse">
    <w:name w:val="Subtle Reference"/>
    <w:basedOn w:val="Standardskriftforavsnitt"/>
    <w:uiPriority w:val="31"/>
    <w:qFormat/>
    <w:rsid w:val="005006B9"/>
    <w:rPr>
      <w:smallCaps/>
      <w:color w:val="5A5A5A" w:themeColor="text1" w:themeTint="A5"/>
    </w:rPr>
  </w:style>
  <w:style w:type="character" w:styleId="Sterkreferanse">
    <w:name w:val="Intense Reference"/>
    <w:basedOn w:val="Standardskriftforavsnitt"/>
    <w:uiPriority w:val="32"/>
    <w:qFormat/>
    <w:rsid w:val="005006B9"/>
    <w:rPr>
      <w:b/>
      <w:bCs/>
      <w:smallCaps/>
      <w:color w:val="4F81BD" w:themeColor="accent1"/>
      <w:spacing w:val="5"/>
    </w:rPr>
  </w:style>
  <w:style w:type="paragraph" w:styleId="Vanliginnrykk">
    <w:name w:val="Normal Indent"/>
    <w:basedOn w:val="Normal"/>
    <w:uiPriority w:val="99"/>
    <w:semiHidden/>
    <w:unhideWhenUsed/>
    <w:rsid w:val="005006B9"/>
    <w:pPr>
      <w:spacing w:line="240" w:lineRule="auto"/>
      <w:ind w:left="708"/>
    </w:pPr>
    <w:rPr>
      <w:rFonts w:asciiTheme="minorHAnsi" w:eastAsiaTheme="minorHAnsi" w:hAnsiTheme="minorHAnsi" w:cstheme="minorBidi"/>
      <w:color w:val="231F20"/>
      <w:sz w:val="22"/>
      <w:szCs w:val="22"/>
      <w:lang w:eastAsia="en-US"/>
    </w:rPr>
  </w:style>
  <w:style w:type="character" w:styleId="Omtale">
    <w:name w:val="Mention"/>
    <w:basedOn w:val="Standardskriftforavsnitt"/>
    <w:uiPriority w:val="99"/>
    <w:unhideWhenUsed/>
    <w:rsid w:val="00D16184"/>
    <w:rPr>
      <w:color w:val="2B579A"/>
      <w:shd w:val="clear" w:color="auto" w:fill="E6E6E6"/>
    </w:rPr>
  </w:style>
  <w:style w:type="paragraph" w:customStyle="1" w:styleId="StilFiskoverskrift1numPalatinoLinotype">
    <w:name w:val="Stil Fisk overskrift1 num + Palatino Linotype"/>
    <w:basedOn w:val="Fiskoverskrift1num"/>
    <w:autoRedefine/>
    <w:qFormat/>
    <w:rsid w:val="00D16184"/>
    <w:pPr>
      <w:tabs>
        <w:tab w:val="clear" w:pos="0"/>
        <w:tab w:val="num" w:pos="1492"/>
      </w:tabs>
    </w:pPr>
    <w:rPr>
      <w:rFonts w:ascii="Palatino Linotype" w:eastAsiaTheme="majorEastAsia" w:hAnsi="Palatino Linotype"/>
      <w:bCs/>
      <w:caps w:val="0"/>
    </w:rPr>
  </w:style>
  <w:style w:type="paragraph" w:customStyle="1" w:styleId="StilPalatinoLinotypeFetStorebokstaverFr24pktEtter">
    <w:name w:val="Stil Palatino Linotype Fet Store bokstaver Før:  24 pkt. Etter..."/>
    <w:basedOn w:val="Normal"/>
    <w:rsid w:val="00D16184"/>
    <w:pPr>
      <w:spacing w:before="480" w:after="240" w:line="240" w:lineRule="auto"/>
      <w:ind w:left="720" w:hanging="360"/>
    </w:pPr>
    <w:rPr>
      <w:rFonts w:ascii="Palatino Linotype" w:eastAsia="Times New Roman" w:hAnsi="Palatino Linotype"/>
      <w:b/>
      <w:bCs/>
      <w:sz w:val="24"/>
      <w:lang w:eastAsia="en-US"/>
    </w:rPr>
  </w:style>
  <w:style w:type="paragraph" w:customStyle="1" w:styleId="StilFiskoverskrift1numPalatinoLinotype11pkt">
    <w:name w:val="Stil Fisk overskrift1 num + Palatino Linotype 11 pkt"/>
    <w:basedOn w:val="Normal"/>
    <w:rsid w:val="00D16184"/>
    <w:pPr>
      <w:spacing w:before="480" w:after="240" w:line="240" w:lineRule="auto"/>
      <w:ind w:hanging="357"/>
      <w:outlineLvl w:val="0"/>
    </w:pPr>
    <w:rPr>
      <w:rFonts w:ascii="Palatino Linotype" w:eastAsia="Times New Roman" w:hAnsi="Palatino Linotype"/>
      <w:b/>
      <w:bCs/>
      <w:sz w:val="22"/>
      <w:lang w:eastAsia="en-US"/>
    </w:rPr>
  </w:style>
  <w:style w:type="paragraph" w:customStyle="1" w:styleId="StilFiskoverskrift1numPalatinoLinotype1">
    <w:name w:val="Stil Fisk overskrift1 num + Palatino Linotype1"/>
    <w:basedOn w:val="Fiskoverskrift1num"/>
    <w:rsid w:val="00D16184"/>
    <w:pPr>
      <w:tabs>
        <w:tab w:val="clear" w:pos="0"/>
        <w:tab w:val="num" w:pos="1492"/>
      </w:tabs>
    </w:pPr>
    <w:rPr>
      <w:rFonts w:ascii="Palatino Linotype" w:hAnsi="Palatino Linotype"/>
      <w:bCs/>
      <w:caps w:val="0"/>
    </w:rPr>
  </w:style>
  <w:style w:type="paragraph" w:customStyle="1" w:styleId="StilPalatinoLinotype11pktFetFr12pkt">
    <w:name w:val="Stil Palatino Linotype 11 pkt Fet Før:  12 pkt."/>
    <w:basedOn w:val="Normal"/>
    <w:rsid w:val="00D16184"/>
    <w:pPr>
      <w:spacing w:before="240" w:line="240" w:lineRule="auto"/>
    </w:pPr>
    <w:rPr>
      <w:rFonts w:ascii="Palatino Linotype" w:eastAsia="Times New Roman" w:hAnsi="Palatino Linotype"/>
      <w:b/>
      <w:bCs/>
      <w:sz w:val="22"/>
      <w:lang w:eastAsia="en-US"/>
    </w:rPr>
  </w:style>
  <w:style w:type="paragraph" w:customStyle="1" w:styleId="z-BottomofForm1">
    <w:name w:val="z-Bottom of Form1"/>
    <w:next w:val="Normal"/>
    <w:uiPriority w:val="99"/>
    <w:rsid w:val="00D16184"/>
    <w:pPr>
      <w:pBdr>
        <w:top w:val="double" w:sz="2" w:space="0" w:color="000000"/>
      </w:pBdr>
      <w:autoSpaceDE w:val="0"/>
      <w:autoSpaceDN w:val="0"/>
      <w:adjustRightInd w:val="0"/>
      <w:jc w:val="center"/>
    </w:pPr>
    <w:rPr>
      <w:rFonts w:ascii="Arial" w:hAnsi="Arial" w:cs="Arial"/>
      <w:vanish/>
      <w:sz w:val="16"/>
      <w:szCs w:val="16"/>
    </w:rPr>
  </w:style>
  <w:style w:type="paragraph" w:customStyle="1" w:styleId="z-TopofForm1">
    <w:name w:val="z-Top of Form1"/>
    <w:next w:val="Normal"/>
    <w:uiPriority w:val="99"/>
    <w:rsid w:val="00D16184"/>
    <w:pPr>
      <w:pBdr>
        <w:bottom w:val="double" w:sz="2" w:space="0" w:color="000000"/>
      </w:pBdr>
      <w:autoSpaceDE w:val="0"/>
      <w:autoSpaceDN w:val="0"/>
      <w:adjustRightInd w:val="0"/>
      <w:jc w:val="center"/>
    </w:pPr>
    <w:rPr>
      <w:rFonts w:ascii="Arial" w:hAnsi="Arial" w:cs="Arial"/>
      <w:vanish/>
      <w:sz w:val="16"/>
      <w:szCs w:val="16"/>
    </w:rPr>
  </w:style>
  <w:style w:type="character" w:customStyle="1" w:styleId="Omtale1">
    <w:name w:val="Omtale1"/>
    <w:basedOn w:val="Standardskriftforavsnitt"/>
    <w:uiPriority w:val="99"/>
    <w:unhideWhenUsed/>
    <w:rsid w:val="00D16184"/>
    <w:rPr>
      <w:color w:val="2B579A"/>
      <w:shd w:val="clear" w:color="auto" w:fill="E6E6E6"/>
    </w:rPr>
  </w:style>
  <w:style w:type="paragraph" w:customStyle="1" w:styleId="paragraph">
    <w:name w:val="paragraph"/>
    <w:basedOn w:val="Normal"/>
    <w:rsid w:val="00D16184"/>
    <w:pPr>
      <w:spacing w:before="100" w:beforeAutospacing="1" w:after="100" w:afterAutospacing="1" w:line="240" w:lineRule="auto"/>
    </w:pPr>
    <w:rPr>
      <w:rFonts w:ascii="Times New Roman" w:eastAsia="Times New Roman" w:hAnsi="Times New Roman"/>
      <w:sz w:val="24"/>
      <w:szCs w:val="24"/>
    </w:rPr>
  </w:style>
  <w:style w:type="paragraph" w:customStyle="1" w:styleId="default0">
    <w:name w:val="default"/>
    <w:basedOn w:val="Normal"/>
    <w:rsid w:val="00D16184"/>
    <w:pPr>
      <w:spacing w:before="100" w:beforeAutospacing="1" w:after="100" w:afterAutospacing="1" w:line="240" w:lineRule="auto"/>
    </w:pPr>
    <w:rPr>
      <w:rFonts w:ascii="Times New Roman" w:eastAsia="Times New Roman" w:hAnsi="Times New Roman"/>
      <w:sz w:val="24"/>
      <w:szCs w:val="24"/>
    </w:rPr>
  </w:style>
  <w:style w:type="character" w:customStyle="1" w:styleId="Mention1">
    <w:name w:val="Mention1"/>
    <w:basedOn w:val="Standardskriftforavsnitt"/>
    <w:uiPriority w:val="99"/>
    <w:unhideWhenUsed/>
    <w:rsid w:val="00D16184"/>
    <w:rPr>
      <w:color w:val="2B579A"/>
      <w:shd w:val="clear" w:color="auto" w:fill="E6E6E6"/>
    </w:rPr>
  </w:style>
  <w:style w:type="numbering" w:customStyle="1" w:styleId="Ingenliste11">
    <w:name w:val="Ingen liste11"/>
    <w:next w:val="Ingenliste"/>
    <w:uiPriority w:val="99"/>
    <w:semiHidden/>
    <w:unhideWhenUsed/>
    <w:rsid w:val="00D16184"/>
  </w:style>
  <w:style w:type="paragraph" w:customStyle="1" w:styleId="Konvoluttadresse2">
    <w:name w:val="Konvoluttadresse2"/>
    <w:basedOn w:val="Normal"/>
    <w:next w:val="Konvoluttadresse"/>
    <w:uiPriority w:val="99"/>
    <w:semiHidden/>
    <w:unhideWhenUsed/>
    <w:rsid w:val="00D16184"/>
    <w:pPr>
      <w:framePr w:w="7920" w:h="1980" w:hRule="exact" w:hSpace="141" w:wrap="auto" w:hAnchor="page" w:xAlign="center" w:yAlign="bottom"/>
      <w:spacing w:line="240" w:lineRule="auto"/>
      <w:ind w:left="2880"/>
    </w:pPr>
    <w:rPr>
      <w:rFonts w:ascii="Cambria" w:eastAsia="Times New Roman" w:hAnsi="Cambria"/>
      <w:color w:val="231F20"/>
      <w:sz w:val="24"/>
      <w:szCs w:val="24"/>
      <w:lang w:eastAsia="en-US"/>
    </w:rPr>
  </w:style>
  <w:style w:type="paragraph" w:customStyle="1" w:styleId="Liste2">
    <w:name w:val="Liste2"/>
    <w:basedOn w:val="Normal"/>
    <w:next w:val="Liste"/>
    <w:uiPriority w:val="99"/>
    <w:semiHidden/>
    <w:unhideWhenUsed/>
    <w:rsid w:val="00D16184"/>
    <w:pPr>
      <w:spacing w:line="240" w:lineRule="auto"/>
      <w:ind w:left="283" w:hanging="283"/>
      <w:contextualSpacing/>
    </w:pPr>
    <w:rPr>
      <w:rFonts w:ascii="Calibri" w:eastAsiaTheme="minorHAnsi" w:hAnsi="Calibri" w:cstheme="minorBidi"/>
      <w:color w:val="231F20"/>
      <w:sz w:val="22"/>
      <w:szCs w:val="22"/>
      <w:lang w:eastAsia="en-US"/>
    </w:rPr>
  </w:style>
  <w:style w:type="paragraph" w:customStyle="1" w:styleId="Punktliste20">
    <w:name w:val="Punktliste2"/>
    <w:basedOn w:val="Normal"/>
    <w:next w:val="Punktliste"/>
    <w:uiPriority w:val="99"/>
    <w:semiHidden/>
    <w:unhideWhenUsed/>
    <w:rsid w:val="00D16184"/>
    <w:pPr>
      <w:tabs>
        <w:tab w:val="num" w:pos="0"/>
      </w:tabs>
      <w:spacing w:line="240" w:lineRule="auto"/>
      <w:ind w:hanging="360"/>
      <w:contextualSpacing/>
    </w:pPr>
    <w:rPr>
      <w:rFonts w:ascii="Calibri" w:eastAsiaTheme="minorHAnsi" w:hAnsi="Calibri" w:cstheme="minorBidi"/>
      <w:color w:val="231F20"/>
      <w:sz w:val="22"/>
      <w:szCs w:val="22"/>
      <w:lang w:eastAsia="en-US"/>
    </w:rPr>
  </w:style>
  <w:style w:type="paragraph" w:customStyle="1" w:styleId="Liste42">
    <w:name w:val="Liste 42"/>
    <w:basedOn w:val="Normal"/>
    <w:next w:val="Liste4"/>
    <w:uiPriority w:val="99"/>
    <w:unhideWhenUsed/>
    <w:rsid w:val="00D16184"/>
    <w:pPr>
      <w:spacing w:line="240" w:lineRule="auto"/>
      <w:ind w:left="1132" w:hanging="283"/>
      <w:contextualSpacing/>
    </w:pPr>
    <w:rPr>
      <w:rFonts w:ascii="Calibri" w:eastAsiaTheme="minorHAnsi" w:hAnsi="Calibri" w:cstheme="minorBidi"/>
      <w:color w:val="231F20"/>
      <w:sz w:val="22"/>
      <w:szCs w:val="22"/>
      <w:lang w:eastAsia="en-US"/>
    </w:rPr>
  </w:style>
  <w:style w:type="paragraph" w:customStyle="1" w:styleId="Liste52">
    <w:name w:val="Liste 52"/>
    <w:basedOn w:val="Normal"/>
    <w:next w:val="Liste5"/>
    <w:uiPriority w:val="99"/>
    <w:unhideWhenUsed/>
    <w:rsid w:val="00D16184"/>
    <w:pPr>
      <w:spacing w:line="240" w:lineRule="auto"/>
      <w:ind w:left="1415" w:hanging="283"/>
      <w:contextualSpacing/>
    </w:pPr>
    <w:rPr>
      <w:rFonts w:ascii="Calibri" w:eastAsiaTheme="minorHAnsi" w:hAnsi="Calibri" w:cstheme="minorBidi"/>
      <w:color w:val="231F20"/>
      <w:sz w:val="22"/>
      <w:szCs w:val="22"/>
      <w:lang w:eastAsia="en-US"/>
    </w:rPr>
  </w:style>
  <w:style w:type="paragraph" w:customStyle="1" w:styleId="Punktliste22">
    <w:name w:val="Punktliste 22"/>
    <w:basedOn w:val="Normal"/>
    <w:next w:val="Punktliste2"/>
    <w:uiPriority w:val="99"/>
    <w:semiHidden/>
    <w:unhideWhenUsed/>
    <w:rsid w:val="00D16184"/>
    <w:pPr>
      <w:tabs>
        <w:tab w:val="num" w:pos="1209"/>
      </w:tabs>
      <w:spacing w:line="240" w:lineRule="auto"/>
      <w:ind w:left="1209" w:hanging="360"/>
      <w:contextualSpacing/>
    </w:pPr>
    <w:rPr>
      <w:rFonts w:ascii="Calibri" w:eastAsiaTheme="minorHAnsi" w:hAnsi="Calibri" w:cstheme="minorBidi"/>
      <w:color w:val="231F20"/>
      <w:sz w:val="22"/>
      <w:szCs w:val="22"/>
      <w:lang w:eastAsia="en-US"/>
    </w:rPr>
  </w:style>
  <w:style w:type="paragraph" w:customStyle="1" w:styleId="Punktliste32">
    <w:name w:val="Punktliste 32"/>
    <w:basedOn w:val="Normal"/>
    <w:next w:val="Punktliste3"/>
    <w:uiPriority w:val="99"/>
    <w:semiHidden/>
    <w:unhideWhenUsed/>
    <w:rsid w:val="00D16184"/>
    <w:pPr>
      <w:tabs>
        <w:tab w:val="num" w:pos="360"/>
      </w:tabs>
      <w:spacing w:line="240" w:lineRule="auto"/>
      <w:ind w:left="360" w:hanging="360"/>
      <w:contextualSpacing/>
    </w:pPr>
    <w:rPr>
      <w:rFonts w:ascii="Calibri" w:eastAsiaTheme="minorHAnsi" w:hAnsi="Calibri" w:cstheme="minorBidi"/>
      <w:color w:val="231F20"/>
      <w:sz w:val="22"/>
      <w:szCs w:val="22"/>
      <w:lang w:eastAsia="en-US"/>
    </w:rPr>
  </w:style>
  <w:style w:type="paragraph" w:customStyle="1" w:styleId="Punktliste42">
    <w:name w:val="Punktliste 42"/>
    <w:basedOn w:val="Normal"/>
    <w:next w:val="Punktliste4"/>
    <w:uiPriority w:val="99"/>
    <w:semiHidden/>
    <w:unhideWhenUsed/>
    <w:rsid w:val="00D16184"/>
    <w:pPr>
      <w:tabs>
        <w:tab w:val="num" w:pos="643"/>
      </w:tabs>
      <w:spacing w:line="240" w:lineRule="auto"/>
      <w:ind w:left="643" w:hanging="360"/>
      <w:contextualSpacing/>
    </w:pPr>
    <w:rPr>
      <w:rFonts w:ascii="Calibri" w:eastAsiaTheme="minorHAnsi" w:hAnsi="Calibri" w:cstheme="minorBidi"/>
      <w:color w:val="231F20"/>
      <w:sz w:val="22"/>
      <w:szCs w:val="22"/>
      <w:lang w:eastAsia="en-US"/>
    </w:rPr>
  </w:style>
  <w:style w:type="paragraph" w:customStyle="1" w:styleId="Punktliste52">
    <w:name w:val="Punktliste 52"/>
    <w:basedOn w:val="Normal"/>
    <w:next w:val="Punktliste5"/>
    <w:uiPriority w:val="99"/>
    <w:semiHidden/>
    <w:unhideWhenUsed/>
    <w:rsid w:val="00D16184"/>
    <w:pPr>
      <w:tabs>
        <w:tab w:val="num" w:pos="926"/>
      </w:tabs>
      <w:spacing w:line="240" w:lineRule="auto"/>
      <w:ind w:left="926" w:hanging="360"/>
      <w:contextualSpacing/>
    </w:pPr>
    <w:rPr>
      <w:rFonts w:ascii="Calibri" w:eastAsiaTheme="minorHAnsi" w:hAnsi="Calibri" w:cstheme="minorBidi"/>
      <w:color w:val="231F20"/>
      <w:sz w:val="22"/>
      <w:szCs w:val="22"/>
      <w:lang w:eastAsia="en-US"/>
    </w:rPr>
  </w:style>
  <w:style w:type="paragraph" w:customStyle="1" w:styleId="Nummerertliste22">
    <w:name w:val="Nummerert liste 22"/>
    <w:basedOn w:val="Normal"/>
    <w:next w:val="Nummerertliste2"/>
    <w:uiPriority w:val="99"/>
    <w:semiHidden/>
    <w:unhideWhenUsed/>
    <w:rsid w:val="00D16184"/>
    <w:pPr>
      <w:tabs>
        <w:tab w:val="num" w:pos="1209"/>
      </w:tabs>
      <w:spacing w:line="240" w:lineRule="auto"/>
      <w:ind w:left="1209" w:hanging="360"/>
      <w:contextualSpacing/>
    </w:pPr>
    <w:rPr>
      <w:rFonts w:ascii="Calibri" w:eastAsiaTheme="minorHAnsi" w:hAnsi="Calibri" w:cstheme="minorBidi"/>
      <w:color w:val="231F20"/>
      <w:sz w:val="22"/>
      <w:szCs w:val="22"/>
      <w:lang w:eastAsia="en-US"/>
    </w:rPr>
  </w:style>
  <w:style w:type="paragraph" w:customStyle="1" w:styleId="Nummerertliste32">
    <w:name w:val="Nummerert liste 32"/>
    <w:basedOn w:val="Normal"/>
    <w:next w:val="Nummerertliste3"/>
    <w:uiPriority w:val="99"/>
    <w:semiHidden/>
    <w:unhideWhenUsed/>
    <w:rsid w:val="00D16184"/>
    <w:pPr>
      <w:tabs>
        <w:tab w:val="num" w:pos="1492"/>
      </w:tabs>
      <w:spacing w:line="240" w:lineRule="auto"/>
      <w:ind w:left="1492" w:hanging="360"/>
      <w:contextualSpacing/>
    </w:pPr>
    <w:rPr>
      <w:rFonts w:ascii="Calibri" w:eastAsiaTheme="minorHAnsi" w:hAnsi="Calibri" w:cstheme="minorBidi"/>
      <w:color w:val="231F20"/>
      <w:sz w:val="22"/>
      <w:szCs w:val="22"/>
      <w:lang w:eastAsia="en-US"/>
    </w:rPr>
  </w:style>
  <w:style w:type="paragraph" w:customStyle="1" w:styleId="Nummerertliste52">
    <w:name w:val="Nummerert liste 52"/>
    <w:basedOn w:val="Normal"/>
    <w:next w:val="Nummerertliste5"/>
    <w:uiPriority w:val="99"/>
    <w:semiHidden/>
    <w:unhideWhenUsed/>
    <w:rsid w:val="00D16184"/>
    <w:pPr>
      <w:tabs>
        <w:tab w:val="num" w:pos="926"/>
      </w:tabs>
      <w:spacing w:line="240" w:lineRule="auto"/>
      <w:ind w:left="926" w:hanging="360"/>
      <w:contextualSpacing/>
    </w:pPr>
    <w:rPr>
      <w:rFonts w:ascii="Calibri" w:eastAsiaTheme="minorHAnsi" w:hAnsi="Calibri" w:cstheme="minorBidi"/>
      <w:color w:val="231F20"/>
      <w:sz w:val="22"/>
      <w:szCs w:val="22"/>
      <w:lang w:eastAsia="en-US"/>
    </w:rPr>
  </w:style>
  <w:style w:type="paragraph" w:customStyle="1" w:styleId="Brdtekst-frsteinnrykk20">
    <w:name w:val="Brødtekst - første innrykk2"/>
    <w:basedOn w:val="Brdtekst"/>
    <w:next w:val="Brdtekst-frsteinnrykk"/>
    <w:uiPriority w:val="99"/>
    <w:unhideWhenUsed/>
    <w:rsid w:val="00D16184"/>
    <w:pPr>
      <w:spacing w:line="240" w:lineRule="auto"/>
      <w:ind w:firstLine="360"/>
    </w:pPr>
    <w:rPr>
      <w:rFonts w:ascii="Calibri" w:eastAsia="Calibri" w:hAnsi="Calibri"/>
      <w:sz w:val="22"/>
      <w:szCs w:val="22"/>
      <w:lang w:eastAsia="en-US"/>
    </w:rPr>
  </w:style>
  <w:style w:type="paragraph" w:customStyle="1" w:styleId="Sterktsitat2">
    <w:name w:val="Sterkt sitat2"/>
    <w:basedOn w:val="Normal"/>
    <w:next w:val="Normal"/>
    <w:uiPriority w:val="30"/>
    <w:qFormat/>
    <w:rsid w:val="00D16184"/>
    <w:pPr>
      <w:pBdr>
        <w:top w:val="single" w:sz="4" w:space="10" w:color="4F81BD"/>
        <w:bottom w:val="single" w:sz="4" w:space="10" w:color="4F81BD"/>
      </w:pBdr>
      <w:spacing w:before="360" w:after="360" w:line="240" w:lineRule="auto"/>
      <w:ind w:left="864" w:right="864"/>
      <w:jc w:val="center"/>
    </w:pPr>
    <w:rPr>
      <w:rFonts w:ascii="Arial" w:eastAsia="Calibri" w:hAnsi="Arial"/>
      <w:i/>
      <w:iCs/>
      <w:color w:val="4F81BD"/>
      <w:sz w:val="22"/>
      <w:szCs w:val="22"/>
      <w:lang w:eastAsia="en-US"/>
    </w:rPr>
  </w:style>
  <w:style w:type="character" w:customStyle="1" w:styleId="Svakutheving2">
    <w:name w:val="Svak utheving2"/>
    <w:basedOn w:val="Standardskriftforavsnitt"/>
    <w:uiPriority w:val="19"/>
    <w:qFormat/>
    <w:rsid w:val="00D16184"/>
    <w:rPr>
      <w:i/>
      <w:iCs/>
      <w:color w:val="404040"/>
    </w:rPr>
  </w:style>
  <w:style w:type="character" w:customStyle="1" w:styleId="Sterkutheving2">
    <w:name w:val="Sterk utheving2"/>
    <w:basedOn w:val="Standardskriftforavsnitt"/>
    <w:uiPriority w:val="21"/>
    <w:qFormat/>
    <w:rsid w:val="00D16184"/>
    <w:rPr>
      <w:i/>
      <w:iCs/>
      <w:color w:val="4F81BD"/>
    </w:rPr>
  </w:style>
  <w:style w:type="character" w:customStyle="1" w:styleId="Svakreferanse2">
    <w:name w:val="Svak referanse2"/>
    <w:basedOn w:val="Standardskriftforavsnitt"/>
    <w:uiPriority w:val="31"/>
    <w:qFormat/>
    <w:rsid w:val="00D16184"/>
    <w:rPr>
      <w:smallCaps/>
      <w:color w:val="5A5A5A"/>
    </w:rPr>
  </w:style>
  <w:style w:type="character" w:customStyle="1" w:styleId="Sterkreferanse2">
    <w:name w:val="Sterk referanse2"/>
    <w:basedOn w:val="Standardskriftforavsnitt"/>
    <w:uiPriority w:val="32"/>
    <w:qFormat/>
    <w:rsid w:val="00D16184"/>
    <w:rPr>
      <w:b/>
      <w:bCs/>
      <w:smallCaps/>
      <w:color w:val="4F81BD"/>
      <w:spacing w:val="5"/>
    </w:rPr>
  </w:style>
  <w:style w:type="paragraph" w:customStyle="1" w:styleId="Vanliginnrykk2">
    <w:name w:val="Vanlig innrykk2"/>
    <w:basedOn w:val="Normal"/>
    <w:next w:val="Vanliginnrykk"/>
    <w:uiPriority w:val="99"/>
    <w:semiHidden/>
    <w:unhideWhenUsed/>
    <w:rsid w:val="00D16184"/>
    <w:pPr>
      <w:spacing w:line="240" w:lineRule="auto"/>
      <w:ind w:left="708"/>
    </w:pPr>
    <w:rPr>
      <w:rFonts w:ascii="Calibri" w:eastAsiaTheme="minorHAnsi" w:hAnsi="Calibri" w:cstheme="minorBidi"/>
      <w:color w:val="231F20"/>
      <w:sz w:val="22"/>
      <w:szCs w:val="22"/>
      <w:lang w:eastAsia="en-US"/>
    </w:rPr>
  </w:style>
  <w:style w:type="paragraph" w:customStyle="1" w:styleId="Avsenderadresse1">
    <w:name w:val="Avsenderadresse1"/>
    <w:basedOn w:val="Normal"/>
    <w:next w:val="Avsenderadresse"/>
    <w:uiPriority w:val="99"/>
    <w:semiHidden/>
    <w:unhideWhenUsed/>
    <w:rsid w:val="00D16184"/>
    <w:pPr>
      <w:spacing w:line="240" w:lineRule="auto"/>
    </w:pPr>
    <w:rPr>
      <w:rFonts w:ascii="Cambria" w:eastAsia="Times New Roman" w:hAnsi="Cambria"/>
      <w:lang w:eastAsia="en-US"/>
    </w:rPr>
  </w:style>
  <w:style w:type="paragraph" w:customStyle="1" w:styleId="Bibliografi1">
    <w:name w:val="Bibliografi1"/>
    <w:basedOn w:val="Normal"/>
    <w:next w:val="Normal"/>
    <w:uiPriority w:val="37"/>
    <w:semiHidden/>
    <w:unhideWhenUsed/>
    <w:rsid w:val="00D16184"/>
    <w:pPr>
      <w:spacing w:line="300" w:lineRule="atLeast"/>
    </w:pPr>
    <w:rPr>
      <w:rFonts w:ascii="Arial" w:eastAsiaTheme="minorHAnsi" w:hAnsi="Arial" w:cstheme="minorBidi"/>
      <w:sz w:val="22"/>
      <w:szCs w:val="22"/>
      <w:lang w:eastAsia="en-US"/>
    </w:rPr>
  </w:style>
  <w:style w:type="character" w:styleId="Emneknagg">
    <w:name w:val="Hashtag"/>
    <w:basedOn w:val="Standardskriftforavsnitt"/>
    <w:uiPriority w:val="99"/>
    <w:semiHidden/>
    <w:unhideWhenUsed/>
    <w:rsid w:val="00D16184"/>
    <w:rPr>
      <w:color w:val="2B579A"/>
      <w:shd w:val="clear" w:color="auto" w:fill="E1DFDD"/>
    </w:rPr>
  </w:style>
  <w:style w:type="paragraph" w:customStyle="1" w:styleId="Figurliste1">
    <w:name w:val="Figurliste1"/>
    <w:basedOn w:val="Normal"/>
    <w:next w:val="Normal"/>
    <w:uiPriority w:val="99"/>
    <w:semiHidden/>
    <w:unhideWhenUsed/>
    <w:rsid w:val="00D16184"/>
    <w:pPr>
      <w:spacing w:line="300" w:lineRule="atLeast"/>
    </w:pPr>
    <w:rPr>
      <w:rFonts w:ascii="Arial" w:eastAsiaTheme="minorHAnsi" w:hAnsi="Arial" w:cstheme="minorBidi"/>
      <w:sz w:val="22"/>
      <w:szCs w:val="22"/>
      <w:lang w:eastAsia="en-US"/>
    </w:rPr>
  </w:style>
  <w:style w:type="character" w:styleId="HTML-akronym">
    <w:name w:val="HTML Acronym"/>
    <w:basedOn w:val="Standardskriftforavsnitt"/>
    <w:uiPriority w:val="99"/>
    <w:semiHidden/>
    <w:unhideWhenUsed/>
    <w:rsid w:val="00D16184"/>
  </w:style>
  <w:style w:type="character" w:styleId="HTML-definisjon">
    <w:name w:val="HTML Definition"/>
    <w:basedOn w:val="Standardskriftforavsnitt"/>
    <w:uiPriority w:val="99"/>
    <w:semiHidden/>
    <w:unhideWhenUsed/>
    <w:rsid w:val="00D16184"/>
    <w:rPr>
      <w:i/>
      <w:iCs/>
    </w:rPr>
  </w:style>
  <w:style w:type="character" w:styleId="HTML-eksempel">
    <w:name w:val="HTML Sample"/>
    <w:basedOn w:val="Standardskriftforavsnitt"/>
    <w:uiPriority w:val="99"/>
    <w:semiHidden/>
    <w:unhideWhenUsed/>
    <w:rsid w:val="00D16184"/>
    <w:rPr>
      <w:rFonts w:ascii="Consolas" w:hAnsi="Consolas"/>
      <w:sz w:val="24"/>
      <w:szCs w:val="24"/>
    </w:rPr>
  </w:style>
  <w:style w:type="character" w:styleId="HTML-kode">
    <w:name w:val="HTML Code"/>
    <w:basedOn w:val="Standardskriftforavsnitt"/>
    <w:uiPriority w:val="99"/>
    <w:semiHidden/>
    <w:unhideWhenUsed/>
    <w:rsid w:val="00D16184"/>
    <w:rPr>
      <w:rFonts w:ascii="Consolas" w:hAnsi="Consolas"/>
      <w:sz w:val="20"/>
      <w:szCs w:val="20"/>
    </w:rPr>
  </w:style>
  <w:style w:type="character" w:styleId="HTML-sitat">
    <w:name w:val="HTML Cite"/>
    <w:basedOn w:val="Standardskriftforavsnitt"/>
    <w:uiPriority w:val="99"/>
    <w:semiHidden/>
    <w:unhideWhenUsed/>
    <w:rsid w:val="00D16184"/>
    <w:rPr>
      <w:i/>
      <w:iCs/>
    </w:rPr>
  </w:style>
  <w:style w:type="character" w:styleId="HTML-skrivemaskin">
    <w:name w:val="HTML Typewriter"/>
    <w:basedOn w:val="Standardskriftforavsnitt"/>
    <w:uiPriority w:val="99"/>
    <w:semiHidden/>
    <w:unhideWhenUsed/>
    <w:rsid w:val="00D16184"/>
    <w:rPr>
      <w:rFonts w:ascii="Consolas" w:hAnsi="Consolas"/>
      <w:sz w:val="20"/>
      <w:szCs w:val="20"/>
    </w:rPr>
  </w:style>
  <w:style w:type="character" w:styleId="HTML-tastatur">
    <w:name w:val="HTML Keyboard"/>
    <w:basedOn w:val="Standardskriftforavsnitt"/>
    <w:uiPriority w:val="99"/>
    <w:semiHidden/>
    <w:unhideWhenUsed/>
    <w:rsid w:val="00D16184"/>
    <w:rPr>
      <w:rFonts w:ascii="Consolas" w:hAnsi="Consolas"/>
      <w:sz w:val="20"/>
      <w:szCs w:val="20"/>
    </w:rPr>
  </w:style>
  <w:style w:type="character" w:styleId="HTML-variabel">
    <w:name w:val="HTML Variable"/>
    <w:basedOn w:val="Standardskriftforavsnitt"/>
    <w:uiPriority w:val="99"/>
    <w:semiHidden/>
    <w:unhideWhenUsed/>
    <w:rsid w:val="00D16184"/>
    <w:rPr>
      <w:i/>
      <w:iCs/>
    </w:rPr>
  </w:style>
  <w:style w:type="paragraph" w:customStyle="1" w:styleId="Indeks21">
    <w:name w:val="Indeks 21"/>
    <w:basedOn w:val="Normal"/>
    <w:next w:val="Normal"/>
    <w:autoRedefine/>
    <w:uiPriority w:val="99"/>
    <w:semiHidden/>
    <w:unhideWhenUsed/>
    <w:rsid w:val="00D16184"/>
    <w:pPr>
      <w:spacing w:line="240" w:lineRule="auto"/>
      <w:ind w:left="440" w:hanging="220"/>
    </w:pPr>
    <w:rPr>
      <w:rFonts w:ascii="Arial" w:eastAsiaTheme="minorHAnsi" w:hAnsi="Arial" w:cstheme="minorBidi"/>
      <w:sz w:val="22"/>
      <w:szCs w:val="22"/>
      <w:lang w:eastAsia="en-US"/>
    </w:rPr>
  </w:style>
  <w:style w:type="paragraph" w:customStyle="1" w:styleId="Indeks31">
    <w:name w:val="Indeks 31"/>
    <w:basedOn w:val="Normal"/>
    <w:next w:val="Normal"/>
    <w:autoRedefine/>
    <w:uiPriority w:val="99"/>
    <w:semiHidden/>
    <w:unhideWhenUsed/>
    <w:rsid w:val="00D16184"/>
    <w:pPr>
      <w:spacing w:line="240" w:lineRule="auto"/>
      <w:ind w:left="660" w:hanging="220"/>
    </w:pPr>
    <w:rPr>
      <w:rFonts w:ascii="Arial" w:eastAsiaTheme="minorHAnsi" w:hAnsi="Arial" w:cstheme="minorBidi"/>
      <w:sz w:val="22"/>
      <w:szCs w:val="22"/>
      <w:lang w:eastAsia="en-US"/>
    </w:rPr>
  </w:style>
  <w:style w:type="paragraph" w:customStyle="1" w:styleId="Indeks41">
    <w:name w:val="Indeks 41"/>
    <w:basedOn w:val="Normal"/>
    <w:next w:val="Normal"/>
    <w:autoRedefine/>
    <w:uiPriority w:val="99"/>
    <w:semiHidden/>
    <w:unhideWhenUsed/>
    <w:rsid w:val="00D16184"/>
    <w:pPr>
      <w:spacing w:line="240" w:lineRule="auto"/>
      <w:ind w:left="880" w:hanging="220"/>
    </w:pPr>
    <w:rPr>
      <w:rFonts w:ascii="Arial" w:eastAsiaTheme="minorHAnsi" w:hAnsi="Arial" w:cstheme="minorBidi"/>
      <w:sz w:val="22"/>
      <w:szCs w:val="22"/>
      <w:lang w:eastAsia="en-US"/>
    </w:rPr>
  </w:style>
  <w:style w:type="paragraph" w:customStyle="1" w:styleId="Indeks51">
    <w:name w:val="Indeks 51"/>
    <w:basedOn w:val="Normal"/>
    <w:next w:val="Normal"/>
    <w:autoRedefine/>
    <w:uiPriority w:val="99"/>
    <w:semiHidden/>
    <w:unhideWhenUsed/>
    <w:rsid w:val="00D16184"/>
    <w:pPr>
      <w:spacing w:line="240" w:lineRule="auto"/>
      <w:ind w:left="1100" w:hanging="220"/>
    </w:pPr>
    <w:rPr>
      <w:rFonts w:ascii="Arial" w:eastAsiaTheme="minorHAnsi" w:hAnsi="Arial" w:cstheme="minorBidi"/>
      <w:sz w:val="22"/>
      <w:szCs w:val="22"/>
      <w:lang w:eastAsia="en-US"/>
    </w:rPr>
  </w:style>
  <w:style w:type="paragraph" w:customStyle="1" w:styleId="Indeks61">
    <w:name w:val="Indeks 61"/>
    <w:basedOn w:val="Normal"/>
    <w:next w:val="Normal"/>
    <w:autoRedefine/>
    <w:uiPriority w:val="99"/>
    <w:semiHidden/>
    <w:unhideWhenUsed/>
    <w:rsid w:val="00D16184"/>
    <w:pPr>
      <w:spacing w:line="240" w:lineRule="auto"/>
      <w:ind w:left="1320" w:hanging="220"/>
    </w:pPr>
    <w:rPr>
      <w:rFonts w:ascii="Arial" w:eastAsiaTheme="minorHAnsi" w:hAnsi="Arial" w:cstheme="minorBidi"/>
      <w:sz w:val="22"/>
      <w:szCs w:val="22"/>
      <w:lang w:eastAsia="en-US"/>
    </w:rPr>
  </w:style>
  <w:style w:type="paragraph" w:customStyle="1" w:styleId="Indeks71">
    <w:name w:val="Indeks 71"/>
    <w:basedOn w:val="Normal"/>
    <w:next w:val="Normal"/>
    <w:autoRedefine/>
    <w:uiPriority w:val="99"/>
    <w:semiHidden/>
    <w:unhideWhenUsed/>
    <w:rsid w:val="00D16184"/>
    <w:pPr>
      <w:spacing w:line="240" w:lineRule="auto"/>
      <w:ind w:left="1540" w:hanging="220"/>
    </w:pPr>
    <w:rPr>
      <w:rFonts w:ascii="Arial" w:eastAsiaTheme="minorHAnsi" w:hAnsi="Arial" w:cstheme="minorBidi"/>
      <w:sz w:val="22"/>
      <w:szCs w:val="22"/>
      <w:lang w:eastAsia="en-US"/>
    </w:rPr>
  </w:style>
  <w:style w:type="paragraph" w:customStyle="1" w:styleId="Indeks81">
    <w:name w:val="Indeks 81"/>
    <w:basedOn w:val="Normal"/>
    <w:next w:val="Normal"/>
    <w:autoRedefine/>
    <w:uiPriority w:val="99"/>
    <w:semiHidden/>
    <w:unhideWhenUsed/>
    <w:rsid w:val="00D16184"/>
    <w:pPr>
      <w:spacing w:line="240" w:lineRule="auto"/>
      <w:ind w:left="1760" w:hanging="220"/>
    </w:pPr>
    <w:rPr>
      <w:rFonts w:ascii="Arial" w:eastAsiaTheme="minorHAnsi" w:hAnsi="Arial" w:cstheme="minorBidi"/>
      <w:sz w:val="22"/>
      <w:szCs w:val="22"/>
      <w:lang w:eastAsia="en-US"/>
    </w:rPr>
  </w:style>
  <w:style w:type="paragraph" w:customStyle="1" w:styleId="Indeks91">
    <w:name w:val="Indeks 91"/>
    <w:basedOn w:val="Normal"/>
    <w:next w:val="Normal"/>
    <w:autoRedefine/>
    <w:uiPriority w:val="99"/>
    <w:semiHidden/>
    <w:unhideWhenUsed/>
    <w:rsid w:val="00D16184"/>
    <w:pPr>
      <w:spacing w:line="240" w:lineRule="auto"/>
      <w:ind w:left="1980" w:hanging="220"/>
    </w:pPr>
    <w:rPr>
      <w:rFonts w:ascii="Arial" w:eastAsiaTheme="minorHAnsi" w:hAnsi="Arial" w:cstheme="minorBidi"/>
      <w:sz w:val="22"/>
      <w:szCs w:val="22"/>
      <w:lang w:eastAsia="en-US"/>
    </w:rPr>
  </w:style>
  <w:style w:type="paragraph" w:customStyle="1" w:styleId="INNH22">
    <w:name w:val="INNH 22"/>
    <w:basedOn w:val="Normal"/>
    <w:next w:val="Normal"/>
    <w:autoRedefine/>
    <w:uiPriority w:val="39"/>
    <w:semiHidden/>
    <w:unhideWhenUsed/>
    <w:rsid w:val="00D16184"/>
    <w:pPr>
      <w:spacing w:after="100" w:line="300" w:lineRule="atLeast"/>
      <w:ind w:left="220"/>
    </w:pPr>
    <w:rPr>
      <w:rFonts w:ascii="Arial" w:eastAsiaTheme="minorHAnsi" w:hAnsi="Arial" w:cstheme="minorBidi"/>
      <w:sz w:val="22"/>
      <w:szCs w:val="22"/>
      <w:lang w:eastAsia="en-US"/>
    </w:rPr>
  </w:style>
  <w:style w:type="paragraph" w:customStyle="1" w:styleId="INNH32">
    <w:name w:val="INNH 32"/>
    <w:basedOn w:val="Normal"/>
    <w:next w:val="Normal"/>
    <w:autoRedefine/>
    <w:uiPriority w:val="39"/>
    <w:semiHidden/>
    <w:unhideWhenUsed/>
    <w:rsid w:val="00D16184"/>
    <w:pPr>
      <w:spacing w:after="100" w:line="300" w:lineRule="atLeast"/>
      <w:ind w:left="440"/>
    </w:pPr>
    <w:rPr>
      <w:rFonts w:ascii="Arial" w:eastAsiaTheme="minorHAnsi" w:hAnsi="Arial" w:cstheme="minorBidi"/>
      <w:sz w:val="22"/>
      <w:szCs w:val="22"/>
      <w:lang w:eastAsia="en-US"/>
    </w:rPr>
  </w:style>
  <w:style w:type="paragraph" w:customStyle="1" w:styleId="INNH41">
    <w:name w:val="INNH 41"/>
    <w:basedOn w:val="Normal"/>
    <w:next w:val="Normal"/>
    <w:autoRedefine/>
    <w:uiPriority w:val="39"/>
    <w:semiHidden/>
    <w:unhideWhenUsed/>
    <w:rsid w:val="00D16184"/>
    <w:pPr>
      <w:spacing w:after="100" w:line="300" w:lineRule="atLeast"/>
      <w:ind w:left="660"/>
    </w:pPr>
    <w:rPr>
      <w:rFonts w:ascii="Arial" w:eastAsiaTheme="minorHAnsi" w:hAnsi="Arial" w:cstheme="minorBidi"/>
      <w:sz w:val="22"/>
      <w:szCs w:val="22"/>
      <w:lang w:eastAsia="en-US"/>
    </w:rPr>
  </w:style>
  <w:style w:type="paragraph" w:customStyle="1" w:styleId="INNH51">
    <w:name w:val="INNH 51"/>
    <w:basedOn w:val="Normal"/>
    <w:next w:val="Normal"/>
    <w:autoRedefine/>
    <w:uiPriority w:val="39"/>
    <w:semiHidden/>
    <w:unhideWhenUsed/>
    <w:rsid w:val="00D16184"/>
    <w:pPr>
      <w:spacing w:after="100" w:line="300" w:lineRule="atLeast"/>
      <w:ind w:left="880"/>
    </w:pPr>
    <w:rPr>
      <w:rFonts w:ascii="Arial" w:eastAsiaTheme="minorHAnsi" w:hAnsi="Arial" w:cstheme="minorBidi"/>
      <w:sz w:val="22"/>
      <w:szCs w:val="22"/>
      <w:lang w:eastAsia="en-US"/>
    </w:rPr>
  </w:style>
  <w:style w:type="paragraph" w:customStyle="1" w:styleId="INNH61">
    <w:name w:val="INNH 61"/>
    <w:basedOn w:val="Normal"/>
    <w:next w:val="Normal"/>
    <w:autoRedefine/>
    <w:uiPriority w:val="39"/>
    <w:semiHidden/>
    <w:unhideWhenUsed/>
    <w:rsid w:val="00D16184"/>
    <w:pPr>
      <w:spacing w:after="100" w:line="300" w:lineRule="atLeast"/>
      <w:ind w:left="1100"/>
    </w:pPr>
    <w:rPr>
      <w:rFonts w:ascii="Arial" w:eastAsiaTheme="minorHAnsi" w:hAnsi="Arial" w:cstheme="minorBidi"/>
      <w:sz w:val="22"/>
      <w:szCs w:val="22"/>
      <w:lang w:eastAsia="en-US"/>
    </w:rPr>
  </w:style>
  <w:style w:type="paragraph" w:customStyle="1" w:styleId="INNH71">
    <w:name w:val="INNH 71"/>
    <w:basedOn w:val="Normal"/>
    <w:next w:val="Normal"/>
    <w:autoRedefine/>
    <w:uiPriority w:val="39"/>
    <w:semiHidden/>
    <w:unhideWhenUsed/>
    <w:rsid w:val="00D16184"/>
    <w:pPr>
      <w:spacing w:after="100" w:line="300" w:lineRule="atLeast"/>
      <w:ind w:left="1320"/>
    </w:pPr>
    <w:rPr>
      <w:rFonts w:ascii="Arial" w:eastAsiaTheme="minorHAnsi" w:hAnsi="Arial" w:cstheme="minorBidi"/>
      <w:sz w:val="22"/>
      <w:szCs w:val="22"/>
      <w:lang w:eastAsia="en-US"/>
    </w:rPr>
  </w:style>
  <w:style w:type="paragraph" w:customStyle="1" w:styleId="INNH81">
    <w:name w:val="INNH 81"/>
    <w:basedOn w:val="Normal"/>
    <w:next w:val="Normal"/>
    <w:autoRedefine/>
    <w:uiPriority w:val="39"/>
    <w:semiHidden/>
    <w:unhideWhenUsed/>
    <w:rsid w:val="00D16184"/>
    <w:pPr>
      <w:spacing w:after="100" w:line="300" w:lineRule="atLeast"/>
      <w:ind w:left="1540"/>
    </w:pPr>
    <w:rPr>
      <w:rFonts w:ascii="Arial" w:eastAsiaTheme="minorHAnsi" w:hAnsi="Arial" w:cstheme="minorBidi"/>
      <w:sz w:val="22"/>
      <w:szCs w:val="22"/>
      <w:lang w:eastAsia="en-US"/>
    </w:rPr>
  </w:style>
  <w:style w:type="paragraph" w:customStyle="1" w:styleId="INNH91">
    <w:name w:val="INNH 91"/>
    <w:basedOn w:val="Normal"/>
    <w:next w:val="Normal"/>
    <w:autoRedefine/>
    <w:uiPriority w:val="39"/>
    <w:semiHidden/>
    <w:unhideWhenUsed/>
    <w:rsid w:val="00D16184"/>
    <w:pPr>
      <w:spacing w:after="100" w:line="300" w:lineRule="atLeast"/>
      <w:ind w:left="1760"/>
    </w:pPr>
    <w:rPr>
      <w:rFonts w:ascii="Arial" w:eastAsiaTheme="minorHAnsi" w:hAnsi="Arial" w:cstheme="minorBidi"/>
      <w:sz w:val="22"/>
      <w:szCs w:val="22"/>
      <w:lang w:eastAsia="en-US"/>
    </w:rPr>
  </w:style>
  <w:style w:type="paragraph" w:customStyle="1" w:styleId="Kildeliste1">
    <w:name w:val="Kildeliste1"/>
    <w:basedOn w:val="Normal"/>
    <w:next w:val="Normal"/>
    <w:uiPriority w:val="99"/>
    <w:semiHidden/>
    <w:unhideWhenUsed/>
    <w:rsid w:val="00D16184"/>
    <w:pPr>
      <w:spacing w:line="300" w:lineRule="atLeast"/>
      <w:ind w:left="220" w:hanging="220"/>
    </w:pPr>
    <w:rPr>
      <w:rFonts w:ascii="Arial" w:eastAsiaTheme="minorHAnsi" w:hAnsi="Arial" w:cstheme="minorBidi"/>
      <w:sz w:val="22"/>
      <w:szCs w:val="22"/>
      <w:lang w:eastAsia="en-US"/>
    </w:rPr>
  </w:style>
  <w:style w:type="paragraph" w:customStyle="1" w:styleId="Kildelisteoverskrift1">
    <w:name w:val="Kildelisteoverskrift1"/>
    <w:basedOn w:val="Normal"/>
    <w:next w:val="Normal"/>
    <w:uiPriority w:val="99"/>
    <w:semiHidden/>
    <w:unhideWhenUsed/>
    <w:rsid w:val="00D16184"/>
    <w:pPr>
      <w:spacing w:before="120" w:line="300" w:lineRule="atLeast"/>
    </w:pPr>
    <w:rPr>
      <w:rFonts w:ascii="Cambria" w:eastAsia="Times New Roman" w:hAnsi="Cambria"/>
      <w:b/>
      <w:bCs/>
      <w:sz w:val="24"/>
      <w:szCs w:val="24"/>
      <w:lang w:eastAsia="en-US"/>
    </w:rPr>
  </w:style>
  <w:style w:type="character" w:styleId="Linjenummer">
    <w:name w:val="line number"/>
    <w:basedOn w:val="Standardskriftforavsnitt"/>
    <w:uiPriority w:val="99"/>
    <w:semiHidden/>
    <w:unhideWhenUsed/>
    <w:rsid w:val="00D16184"/>
  </w:style>
  <w:style w:type="paragraph" w:customStyle="1" w:styleId="Liste-forts1">
    <w:name w:val="Liste - forts.1"/>
    <w:basedOn w:val="Normal"/>
    <w:next w:val="Liste-forts"/>
    <w:uiPriority w:val="99"/>
    <w:semiHidden/>
    <w:unhideWhenUsed/>
    <w:rsid w:val="00D16184"/>
    <w:pPr>
      <w:spacing w:after="120" w:line="300" w:lineRule="atLeast"/>
      <w:ind w:left="283"/>
      <w:contextualSpacing/>
    </w:pPr>
    <w:rPr>
      <w:rFonts w:ascii="Arial" w:eastAsiaTheme="minorHAnsi" w:hAnsi="Arial" w:cstheme="minorBidi"/>
      <w:sz w:val="22"/>
      <w:szCs w:val="22"/>
      <w:lang w:eastAsia="en-US"/>
    </w:rPr>
  </w:style>
  <w:style w:type="paragraph" w:customStyle="1" w:styleId="Liste-forts21">
    <w:name w:val="Liste - forts. 21"/>
    <w:basedOn w:val="Normal"/>
    <w:next w:val="Liste-forts2"/>
    <w:uiPriority w:val="99"/>
    <w:semiHidden/>
    <w:unhideWhenUsed/>
    <w:rsid w:val="00D16184"/>
    <w:pPr>
      <w:spacing w:after="120" w:line="300" w:lineRule="atLeast"/>
      <w:ind w:left="566"/>
      <w:contextualSpacing/>
    </w:pPr>
    <w:rPr>
      <w:rFonts w:ascii="Arial" w:eastAsiaTheme="minorHAnsi" w:hAnsi="Arial" w:cstheme="minorBidi"/>
      <w:sz w:val="22"/>
      <w:szCs w:val="22"/>
      <w:lang w:eastAsia="en-US"/>
    </w:rPr>
  </w:style>
  <w:style w:type="paragraph" w:customStyle="1" w:styleId="Liste-forts31">
    <w:name w:val="Liste - forts. 31"/>
    <w:basedOn w:val="Normal"/>
    <w:next w:val="Liste-forts3"/>
    <w:uiPriority w:val="99"/>
    <w:semiHidden/>
    <w:unhideWhenUsed/>
    <w:rsid w:val="00D16184"/>
    <w:pPr>
      <w:spacing w:after="120" w:line="300" w:lineRule="atLeast"/>
      <w:ind w:left="849"/>
      <w:contextualSpacing/>
    </w:pPr>
    <w:rPr>
      <w:rFonts w:ascii="Arial" w:eastAsiaTheme="minorHAnsi" w:hAnsi="Arial" w:cstheme="minorBidi"/>
      <w:sz w:val="22"/>
      <w:szCs w:val="22"/>
      <w:lang w:eastAsia="en-US"/>
    </w:rPr>
  </w:style>
  <w:style w:type="paragraph" w:customStyle="1" w:styleId="Liste-forts41">
    <w:name w:val="Liste - forts. 41"/>
    <w:basedOn w:val="Normal"/>
    <w:next w:val="Liste-forts4"/>
    <w:uiPriority w:val="99"/>
    <w:semiHidden/>
    <w:unhideWhenUsed/>
    <w:rsid w:val="00D16184"/>
    <w:pPr>
      <w:spacing w:after="120" w:line="300" w:lineRule="atLeast"/>
      <w:ind w:left="1132"/>
      <w:contextualSpacing/>
    </w:pPr>
    <w:rPr>
      <w:rFonts w:ascii="Arial" w:eastAsiaTheme="minorHAnsi" w:hAnsi="Arial" w:cstheme="minorBidi"/>
      <w:sz w:val="22"/>
      <w:szCs w:val="22"/>
      <w:lang w:eastAsia="en-US"/>
    </w:rPr>
  </w:style>
  <w:style w:type="paragraph" w:customStyle="1" w:styleId="Liste-forts51">
    <w:name w:val="Liste - forts. 51"/>
    <w:basedOn w:val="Normal"/>
    <w:next w:val="Liste-forts5"/>
    <w:uiPriority w:val="99"/>
    <w:semiHidden/>
    <w:unhideWhenUsed/>
    <w:rsid w:val="00D16184"/>
    <w:pPr>
      <w:spacing w:after="120" w:line="300" w:lineRule="atLeast"/>
      <w:ind w:left="1415"/>
      <w:contextualSpacing/>
    </w:pPr>
    <w:rPr>
      <w:rFonts w:ascii="Arial" w:eastAsiaTheme="minorHAnsi" w:hAnsi="Arial" w:cstheme="minorBidi"/>
      <w:sz w:val="22"/>
      <w:szCs w:val="22"/>
      <w:lang w:eastAsia="en-US"/>
    </w:rPr>
  </w:style>
  <w:style w:type="paragraph" w:customStyle="1" w:styleId="Liste21">
    <w:name w:val="Liste 21"/>
    <w:basedOn w:val="Normal"/>
    <w:next w:val="Liste20"/>
    <w:uiPriority w:val="99"/>
    <w:semiHidden/>
    <w:unhideWhenUsed/>
    <w:rsid w:val="00D16184"/>
    <w:pPr>
      <w:spacing w:line="300" w:lineRule="atLeast"/>
      <w:ind w:left="566" w:hanging="283"/>
      <w:contextualSpacing/>
    </w:pPr>
    <w:rPr>
      <w:rFonts w:ascii="Arial" w:eastAsiaTheme="minorHAnsi" w:hAnsi="Arial" w:cstheme="minorBidi"/>
      <w:sz w:val="22"/>
      <w:szCs w:val="22"/>
      <w:lang w:eastAsia="en-US"/>
    </w:rPr>
  </w:style>
  <w:style w:type="paragraph" w:customStyle="1" w:styleId="Liste31">
    <w:name w:val="Liste 31"/>
    <w:basedOn w:val="Normal"/>
    <w:next w:val="Liste3"/>
    <w:uiPriority w:val="99"/>
    <w:semiHidden/>
    <w:unhideWhenUsed/>
    <w:rsid w:val="00D16184"/>
    <w:pPr>
      <w:spacing w:line="300" w:lineRule="atLeast"/>
      <w:ind w:left="849" w:hanging="283"/>
      <w:contextualSpacing/>
    </w:pPr>
    <w:rPr>
      <w:rFonts w:ascii="Arial" w:eastAsiaTheme="minorHAnsi" w:hAnsi="Arial" w:cstheme="minorBidi"/>
      <w:sz w:val="22"/>
      <w:szCs w:val="22"/>
      <w:lang w:eastAsia="en-US"/>
    </w:rPr>
  </w:style>
  <w:style w:type="paragraph" w:customStyle="1" w:styleId="Overskriftforinnholdsfortegnelse2">
    <w:name w:val="Overskrift for innholdsfortegnelse2"/>
    <w:basedOn w:val="Overskrift1"/>
    <w:next w:val="Normal"/>
    <w:uiPriority w:val="39"/>
    <w:semiHidden/>
    <w:unhideWhenUsed/>
    <w:rsid w:val="00D16184"/>
    <w:pPr>
      <w:keepLines/>
      <w:spacing w:before="240" w:line="300" w:lineRule="atLeast"/>
      <w:outlineLvl w:val="9"/>
    </w:pPr>
    <w:rPr>
      <w:rFonts w:asciiTheme="majorHAnsi" w:eastAsiaTheme="majorEastAsia" w:hAnsiTheme="majorHAnsi" w:cstheme="majorBidi"/>
      <w:color w:val="365F91"/>
      <w:sz w:val="32"/>
      <w:szCs w:val="32"/>
      <w:lang w:eastAsia="en-US"/>
    </w:rPr>
  </w:style>
  <w:style w:type="character" w:styleId="Sluttnotereferanse">
    <w:name w:val="endnote reference"/>
    <w:basedOn w:val="Standardskriftforavsnitt"/>
    <w:uiPriority w:val="99"/>
    <w:semiHidden/>
    <w:unhideWhenUsed/>
    <w:rsid w:val="00D16184"/>
    <w:rPr>
      <w:vertAlign w:val="superscript"/>
    </w:rPr>
  </w:style>
  <w:style w:type="character" w:styleId="Smarthyperkobling">
    <w:name w:val="Smart Hyperlink"/>
    <w:basedOn w:val="Standardskriftforavsnitt"/>
    <w:uiPriority w:val="99"/>
    <w:semiHidden/>
    <w:unhideWhenUsed/>
    <w:rsid w:val="00D16184"/>
    <w:rPr>
      <w:u w:val="dotted"/>
    </w:rPr>
  </w:style>
  <w:style w:type="character" w:styleId="Smartkobling">
    <w:name w:val="Smart Link"/>
    <w:basedOn w:val="Standardskriftforavsnitt"/>
    <w:uiPriority w:val="99"/>
    <w:semiHidden/>
    <w:unhideWhenUsed/>
    <w:rsid w:val="00D16184"/>
    <w:rPr>
      <w:color w:val="0000FF"/>
      <w:u w:val="single"/>
      <w:shd w:val="clear" w:color="auto" w:fill="F3F2F1"/>
    </w:rPr>
  </w:style>
  <w:style w:type="paragraph" w:customStyle="1" w:styleId="Stikkordregisteroverskrift1">
    <w:name w:val="Stikkordregisteroverskrift1"/>
    <w:basedOn w:val="Normal"/>
    <w:next w:val="Indeks1"/>
    <w:uiPriority w:val="99"/>
    <w:semiHidden/>
    <w:unhideWhenUsed/>
    <w:rsid w:val="00D16184"/>
    <w:pPr>
      <w:spacing w:line="300" w:lineRule="atLeast"/>
    </w:pPr>
    <w:rPr>
      <w:rFonts w:ascii="Cambria" w:eastAsia="Times New Roman" w:hAnsi="Cambria"/>
      <w:b/>
      <w:bCs/>
      <w:sz w:val="22"/>
      <w:szCs w:val="22"/>
      <w:lang w:eastAsia="en-US"/>
    </w:rPr>
  </w:style>
  <w:style w:type="character" w:styleId="Ulstomtale">
    <w:name w:val="Unresolved Mention"/>
    <w:basedOn w:val="Standardskriftforavsnitt"/>
    <w:uiPriority w:val="99"/>
    <w:semiHidden/>
    <w:unhideWhenUsed/>
    <w:rsid w:val="00D16184"/>
    <w:rPr>
      <w:color w:val="605E5C"/>
      <w:shd w:val="clear" w:color="auto" w:fill="E1DFDD"/>
    </w:rPr>
  </w:style>
  <w:style w:type="character" w:customStyle="1" w:styleId="Mention10">
    <w:name w:val="Mention10"/>
    <w:basedOn w:val="Standardskriftforavsnitt"/>
    <w:uiPriority w:val="99"/>
    <w:unhideWhenUsed/>
    <w:rsid w:val="00D16184"/>
    <w:rPr>
      <w:color w:val="2B579A"/>
      <w:shd w:val="clear" w:color="auto" w:fill="E6E6E6"/>
    </w:rPr>
  </w:style>
  <w:style w:type="character" w:customStyle="1" w:styleId="RentekstTegn3">
    <w:name w:val="Ren tekst Tegn3"/>
    <w:basedOn w:val="Standardskriftforavsnitt"/>
    <w:uiPriority w:val="99"/>
    <w:semiHidden/>
    <w:rsid w:val="00D16184"/>
    <w:rPr>
      <w:rFonts w:ascii="Consolas" w:hAnsi="Consolas"/>
      <w:color w:val="231F20"/>
      <w:sz w:val="21"/>
      <w:szCs w:val="21"/>
    </w:rPr>
  </w:style>
  <w:style w:type="character" w:customStyle="1" w:styleId="Brdtekst-frsteinnrykkTegn2">
    <w:name w:val="Brødtekst - første innrykk Tegn2"/>
    <w:basedOn w:val="BrdtekstTegn"/>
    <w:uiPriority w:val="99"/>
    <w:semiHidden/>
    <w:rsid w:val="00D16184"/>
    <w:rPr>
      <w:rFonts w:ascii="Arial Narrow" w:eastAsia="Times" w:hAnsi="Arial Narrow" w:cs="Times New Roman"/>
      <w:kern w:val="0"/>
      <w:sz w:val="24"/>
      <w:szCs w:val="20"/>
      <w:lang w:val="nb-NO" w:eastAsia="nb-NO"/>
    </w:rPr>
  </w:style>
  <w:style w:type="character" w:customStyle="1" w:styleId="SterktsitatTegn2">
    <w:name w:val="Sterkt sitat Tegn2"/>
    <w:basedOn w:val="Standardskriftforavsnitt"/>
    <w:uiPriority w:val="30"/>
    <w:rsid w:val="00D16184"/>
    <w:rPr>
      <w:rFonts w:ascii="Arial" w:hAnsi="Arial"/>
      <w:i/>
      <w:iCs/>
      <w:color w:val="4F81BD" w:themeColor="accent1"/>
    </w:rPr>
  </w:style>
  <w:style w:type="paragraph" w:styleId="Avsenderadresse">
    <w:name w:val="envelope return"/>
    <w:basedOn w:val="Normal"/>
    <w:uiPriority w:val="99"/>
    <w:semiHidden/>
    <w:unhideWhenUsed/>
    <w:rsid w:val="00D16184"/>
    <w:pPr>
      <w:spacing w:line="240" w:lineRule="auto"/>
    </w:pPr>
    <w:rPr>
      <w:rFonts w:asciiTheme="majorHAnsi" w:eastAsiaTheme="majorEastAsia" w:hAnsiTheme="majorHAnsi" w:cstheme="majorBidi"/>
      <w:color w:val="231F20"/>
      <w:lang w:eastAsia="en-US"/>
    </w:rPr>
  </w:style>
  <w:style w:type="paragraph" w:styleId="Liste-forts">
    <w:name w:val="List Continue"/>
    <w:basedOn w:val="Normal"/>
    <w:uiPriority w:val="99"/>
    <w:semiHidden/>
    <w:unhideWhenUsed/>
    <w:rsid w:val="00D16184"/>
    <w:pPr>
      <w:spacing w:after="120" w:line="240" w:lineRule="auto"/>
      <w:ind w:left="283"/>
      <w:contextualSpacing/>
    </w:pPr>
    <w:rPr>
      <w:rFonts w:ascii="Arial" w:eastAsiaTheme="minorHAnsi" w:hAnsi="Arial" w:cstheme="minorBidi"/>
      <w:color w:val="231F20"/>
      <w:sz w:val="22"/>
      <w:szCs w:val="22"/>
      <w:lang w:eastAsia="en-US"/>
    </w:rPr>
  </w:style>
  <w:style w:type="paragraph" w:styleId="Liste-forts2">
    <w:name w:val="List Continue 2"/>
    <w:basedOn w:val="Normal"/>
    <w:uiPriority w:val="99"/>
    <w:semiHidden/>
    <w:unhideWhenUsed/>
    <w:rsid w:val="00D16184"/>
    <w:pPr>
      <w:spacing w:after="120" w:line="240" w:lineRule="auto"/>
      <w:ind w:left="566"/>
      <w:contextualSpacing/>
    </w:pPr>
    <w:rPr>
      <w:rFonts w:ascii="Arial" w:eastAsiaTheme="minorHAnsi" w:hAnsi="Arial" w:cstheme="minorBidi"/>
      <w:color w:val="231F20"/>
      <w:sz w:val="22"/>
      <w:szCs w:val="22"/>
      <w:lang w:eastAsia="en-US"/>
    </w:rPr>
  </w:style>
  <w:style w:type="paragraph" w:styleId="Liste-forts3">
    <w:name w:val="List Continue 3"/>
    <w:basedOn w:val="Normal"/>
    <w:uiPriority w:val="99"/>
    <w:semiHidden/>
    <w:unhideWhenUsed/>
    <w:rsid w:val="00D16184"/>
    <w:pPr>
      <w:spacing w:after="120" w:line="240" w:lineRule="auto"/>
      <w:ind w:left="849"/>
      <w:contextualSpacing/>
    </w:pPr>
    <w:rPr>
      <w:rFonts w:ascii="Arial" w:eastAsiaTheme="minorHAnsi" w:hAnsi="Arial" w:cstheme="minorBidi"/>
      <w:color w:val="231F20"/>
      <w:sz w:val="22"/>
      <w:szCs w:val="22"/>
      <w:lang w:eastAsia="en-US"/>
    </w:rPr>
  </w:style>
  <w:style w:type="paragraph" w:styleId="Liste-forts4">
    <w:name w:val="List Continue 4"/>
    <w:basedOn w:val="Normal"/>
    <w:uiPriority w:val="99"/>
    <w:semiHidden/>
    <w:unhideWhenUsed/>
    <w:rsid w:val="00D16184"/>
    <w:pPr>
      <w:spacing w:after="120" w:line="240" w:lineRule="auto"/>
      <w:ind w:left="1132"/>
      <w:contextualSpacing/>
    </w:pPr>
    <w:rPr>
      <w:rFonts w:ascii="Arial" w:eastAsiaTheme="minorHAnsi" w:hAnsi="Arial" w:cstheme="minorBidi"/>
      <w:color w:val="231F20"/>
      <w:sz w:val="22"/>
      <w:szCs w:val="22"/>
      <w:lang w:eastAsia="en-US"/>
    </w:rPr>
  </w:style>
  <w:style w:type="paragraph" w:styleId="Liste-forts5">
    <w:name w:val="List Continue 5"/>
    <w:basedOn w:val="Normal"/>
    <w:uiPriority w:val="99"/>
    <w:semiHidden/>
    <w:unhideWhenUsed/>
    <w:rsid w:val="00D16184"/>
    <w:pPr>
      <w:spacing w:after="120" w:line="240" w:lineRule="auto"/>
      <w:ind w:left="1415"/>
      <w:contextualSpacing/>
    </w:pPr>
    <w:rPr>
      <w:rFonts w:ascii="Arial" w:eastAsiaTheme="minorHAnsi" w:hAnsi="Arial" w:cstheme="minorBidi"/>
      <w:color w:val="231F20"/>
      <w:sz w:val="22"/>
      <w:szCs w:val="22"/>
      <w:lang w:eastAsia="en-US"/>
    </w:rPr>
  </w:style>
  <w:style w:type="paragraph" w:styleId="Liste20">
    <w:name w:val="List 2"/>
    <w:basedOn w:val="Normal"/>
    <w:uiPriority w:val="99"/>
    <w:semiHidden/>
    <w:unhideWhenUsed/>
    <w:rsid w:val="00D16184"/>
    <w:pPr>
      <w:spacing w:line="240" w:lineRule="auto"/>
      <w:ind w:left="566" w:hanging="283"/>
      <w:contextualSpacing/>
    </w:pPr>
    <w:rPr>
      <w:rFonts w:ascii="Arial" w:eastAsiaTheme="minorHAnsi" w:hAnsi="Arial" w:cstheme="minorBidi"/>
      <w:color w:val="231F20"/>
      <w:sz w:val="22"/>
      <w:szCs w:val="22"/>
      <w:lang w:eastAsia="en-US"/>
    </w:rPr>
  </w:style>
  <w:style w:type="paragraph" w:styleId="Liste3">
    <w:name w:val="List 3"/>
    <w:basedOn w:val="Normal"/>
    <w:uiPriority w:val="99"/>
    <w:semiHidden/>
    <w:unhideWhenUsed/>
    <w:rsid w:val="00D16184"/>
    <w:pPr>
      <w:spacing w:line="240" w:lineRule="auto"/>
      <w:ind w:left="849" w:hanging="283"/>
      <w:contextualSpacing/>
    </w:pPr>
    <w:rPr>
      <w:rFonts w:ascii="Arial" w:eastAsiaTheme="minorHAnsi" w:hAnsi="Arial" w:cstheme="minorBidi"/>
      <w:color w:val="231F20"/>
      <w:sz w:val="22"/>
      <w:szCs w:val="22"/>
      <w:lang w:eastAsia="en-US"/>
    </w:rPr>
  </w:style>
  <w:style w:type="paragraph" w:customStyle="1" w:styleId="z-BottomofForm2">
    <w:name w:val="z-Bottom of Form2"/>
    <w:next w:val="Normal"/>
    <w:uiPriority w:val="99"/>
    <w:rsid w:val="00D16184"/>
    <w:pPr>
      <w:pBdr>
        <w:top w:val="double" w:sz="2" w:space="0" w:color="000000"/>
      </w:pBdr>
      <w:autoSpaceDE w:val="0"/>
      <w:autoSpaceDN w:val="0"/>
      <w:adjustRightInd w:val="0"/>
      <w:jc w:val="center"/>
    </w:pPr>
    <w:rPr>
      <w:rFonts w:ascii="Arial" w:hAnsi="Arial" w:cs="Arial"/>
      <w:vanish/>
      <w:sz w:val="16"/>
      <w:szCs w:val="16"/>
    </w:rPr>
  </w:style>
  <w:style w:type="paragraph" w:customStyle="1" w:styleId="z-TopofForm2">
    <w:name w:val="z-Top of Form2"/>
    <w:next w:val="Normal"/>
    <w:uiPriority w:val="99"/>
    <w:rsid w:val="00D16184"/>
    <w:pPr>
      <w:pBdr>
        <w:bottom w:val="double" w:sz="2" w:space="0" w:color="000000"/>
      </w:pBdr>
      <w:autoSpaceDE w:val="0"/>
      <w:autoSpaceDN w:val="0"/>
      <w:adjustRightInd w:val="0"/>
      <w:jc w:val="center"/>
    </w:pPr>
    <w:rPr>
      <w:rFonts w:ascii="Arial" w:hAnsi="Arial" w:cs="Arial"/>
      <w:vanish/>
      <w:sz w:val="16"/>
      <w:szCs w:val="16"/>
    </w:rPr>
  </w:style>
  <w:style w:type="paragraph" w:styleId="Revisjon">
    <w:name w:val="Revision"/>
    <w:hidden/>
    <w:uiPriority w:val="99"/>
    <w:semiHidden/>
    <w:rsid w:val="00D16184"/>
    <w:rPr>
      <w:rFonts w:ascii="Palatino Linotype" w:eastAsiaTheme="minorHAnsi" w:hAnsi="Palatino Linotype" w:cstheme="minorBidi"/>
      <w:sz w:val="22"/>
      <w:szCs w:val="22"/>
      <w:lang w:eastAsia="en-US"/>
    </w:rPr>
  </w:style>
  <w:style w:type="character" w:customStyle="1" w:styleId="normaltextrun">
    <w:name w:val="normaltextrun"/>
    <w:basedOn w:val="Standardskriftforavsnitt"/>
    <w:rsid w:val="00D16184"/>
  </w:style>
  <w:style w:type="character" w:customStyle="1" w:styleId="eop">
    <w:name w:val="eop"/>
    <w:basedOn w:val="Standardskriftforavsnitt"/>
    <w:rsid w:val="00D161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712446">
      <w:bodyDiv w:val="1"/>
      <w:marLeft w:val="0"/>
      <w:marRight w:val="0"/>
      <w:marTop w:val="0"/>
      <w:marBottom w:val="0"/>
      <w:divBdr>
        <w:top w:val="none" w:sz="0" w:space="0" w:color="auto"/>
        <w:left w:val="none" w:sz="0" w:space="0" w:color="auto"/>
        <w:bottom w:val="none" w:sz="0" w:space="0" w:color="auto"/>
        <w:right w:val="none" w:sz="0" w:space="0" w:color="auto"/>
      </w:divBdr>
    </w:div>
    <w:div w:id="637223737">
      <w:bodyDiv w:val="1"/>
      <w:marLeft w:val="0"/>
      <w:marRight w:val="0"/>
      <w:marTop w:val="0"/>
      <w:marBottom w:val="0"/>
      <w:divBdr>
        <w:top w:val="none" w:sz="0" w:space="0" w:color="auto"/>
        <w:left w:val="none" w:sz="0" w:space="0" w:color="auto"/>
        <w:bottom w:val="none" w:sz="0" w:space="0" w:color="auto"/>
        <w:right w:val="none" w:sz="0" w:space="0" w:color="auto"/>
      </w:divBdr>
    </w:div>
    <w:div w:id="794374457">
      <w:bodyDiv w:val="1"/>
      <w:marLeft w:val="0"/>
      <w:marRight w:val="0"/>
      <w:marTop w:val="0"/>
      <w:marBottom w:val="0"/>
      <w:divBdr>
        <w:top w:val="none" w:sz="0" w:space="0" w:color="auto"/>
        <w:left w:val="none" w:sz="0" w:space="0" w:color="auto"/>
        <w:bottom w:val="none" w:sz="0" w:space="0" w:color="auto"/>
        <w:right w:val="none" w:sz="0" w:space="0" w:color="auto"/>
      </w:divBdr>
      <w:divsChild>
        <w:div w:id="104808515">
          <w:marLeft w:val="0"/>
          <w:marRight w:val="0"/>
          <w:marTop w:val="360"/>
          <w:marBottom w:val="360"/>
          <w:divBdr>
            <w:top w:val="none" w:sz="0" w:space="0" w:color="auto"/>
            <w:left w:val="none" w:sz="0" w:space="0" w:color="auto"/>
            <w:bottom w:val="none" w:sz="0" w:space="0" w:color="auto"/>
            <w:right w:val="none" w:sz="0" w:space="0" w:color="auto"/>
          </w:divBdr>
        </w:div>
        <w:div w:id="547493050">
          <w:marLeft w:val="0"/>
          <w:marRight w:val="0"/>
          <w:marTop w:val="360"/>
          <w:marBottom w:val="360"/>
          <w:divBdr>
            <w:top w:val="none" w:sz="0" w:space="0" w:color="auto"/>
            <w:left w:val="none" w:sz="0" w:space="0" w:color="auto"/>
            <w:bottom w:val="none" w:sz="0" w:space="0" w:color="auto"/>
            <w:right w:val="none" w:sz="0" w:space="0" w:color="auto"/>
          </w:divBdr>
        </w:div>
        <w:div w:id="1612012569">
          <w:marLeft w:val="0"/>
          <w:marRight w:val="0"/>
          <w:marTop w:val="360"/>
          <w:marBottom w:val="360"/>
          <w:divBdr>
            <w:top w:val="none" w:sz="0" w:space="0" w:color="auto"/>
            <w:left w:val="none" w:sz="0" w:space="0" w:color="auto"/>
            <w:bottom w:val="none" w:sz="0" w:space="0" w:color="auto"/>
            <w:right w:val="none" w:sz="0" w:space="0" w:color="auto"/>
          </w:divBdr>
        </w:div>
        <w:div w:id="1809395917">
          <w:marLeft w:val="0"/>
          <w:marRight w:val="0"/>
          <w:marTop w:val="360"/>
          <w:marBottom w:val="360"/>
          <w:divBdr>
            <w:top w:val="none" w:sz="0" w:space="0" w:color="auto"/>
            <w:left w:val="none" w:sz="0" w:space="0" w:color="auto"/>
            <w:bottom w:val="none" w:sz="0" w:space="0" w:color="auto"/>
            <w:right w:val="none" w:sz="0" w:space="0" w:color="auto"/>
          </w:divBdr>
        </w:div>
        <w:div w:id="1007903850">
          <w:marLeft w:val="0"/>
          <w:marRight w:val="0"/>
          <w:marTop w:val="360"/>
          <w:marBottom w:val="360"/>
          <w:divBdr>
            <w:top w:val="none" w:sz="0" w:space="0" w:color="auto"/>
            <w:left w:val="none" w:sz="0" w:space="0" w:color="auto"/>
            <w:bottom w:val="none" w:sz="0" w:space="0" w:color="auto"/>
            <w:right w:val="none" w:sz="0" w:space="0" w:color="auto"/>
          </w:divBdr>
        </w:div>
        <w:div w:id="787892579">
          <w:marLeft w:val="0"/>
          <w:marRight w:val="0"/>
          <w:marTop w:val="360"/>
          <w:marBottom w:val="360"/>
          <w:divBdr>
            <w:top w:val="none" w:sz="0" w:space="0" w:color="auto"/>
            <w:left w:val="none" w:sz="0" w:space="0" w:color="auto"/>
            <w:bottom w:val="none" w:sz="0" w:space="0" w:color="auto"/>
            <w:right w:val="none" w:sz="0" w:space="0" w:color="auto"/>
          </w:divBdr>
        </w:div>
        <w:div w:id="898787233">
          <w:marLeft w:val="0"/>
          <w:marRight w:val="0"/>
          <w:marTop w:val="360"/>
          <w:marBottom w:val="360"/>
          <w:divBdr>
            <w:top w:val="none" w:sz="0" w:space="0" w:color="auto"/>
            <w:left w:val="none" w:sz="0" w:space="0" w:color="auto"/>
            <w:bottom w:val="none" w:sz="0" w:space="0" w:color="auto"/>
            <w:right w:val="none" w:sz="0" w:space="0" w:color="auto"/>
          </w:divBdr>
        </w:div>
        <w:div w:id="1345743488">
          <w:marLeft w:val="0"/>
          <w:marRight w:val="0"/>
          <w:marTop w:val="360"/>
          <w:marBottom w:val="360"/>
          <w:divBdr>
            <w:top w:val="none" w:sz="0" w:space="0" w:color="auto"/>
            <w:left w:val="none" w:sz="0" w:space="0" w:color="auto"/>
            <w:bottom w:val="none" w:sz="0" w:space="0" w:color="auto"/>
            <w:right w:val="none" w:sz="0" w:space="0" w:color="auto"/>
          </w:divBdr>
        </w:div>
        <w:div w:id="50158156">
          <w:marLeft w:val="0"/>
          <w:marRight w:val="0"/>
          <w:marTop w:val="360"/>
          <w:marBottom w:val="360"/>
          <w:divBdr>
            <w:top w:val="none" w:sz="0" w:space="0" w:color="auto"/>
            <w:left w:val="none" w:sz="0" w:space="0" w:color="auto"/>
            <w:bottom w:val="none" w:sz="0" w:space="0" w:color="auto"/>
            <w:right w:val="none" w:sz="0" w:space="0" w:color="auto"/>
          </w:divBdr>
        </w:div>
        <w:div w:id="1972663449">
          <w:marLeft w:val="0"/>
          <w:marRight w:val="0"/>
          <w:marTop w:val="360"/>
          <w:marBottom w:val="360"/>
          <w:divBdr>
            <w:top w:val="none" w:sz="0" w:space="0" w:color="auto"/>
            <w:left w:val="none" w:sz="0" w:space="0" w:color="auto"/>
            <w:bottom w:val="none" w:sz="0" w:space="0" w:color="auto"/>
            <w:right w:val="none" w:sz="0" w:space="0" w:color="auto"/>
          </w:divBdr>
        </w:div>
        <w:div w:id="399258027">
          <w:marLeft w:val="0"/>
          <w:marRight w:val="0"/>
          <w:marTop w:val="360"/>
          <w:marBottom w:val="360"/>
          <w:divBdr>
            <w:top w:val="none" w:sz="0" w:space="0" w:color="auto"/>
            <w:left w:val="none" w:sz="0" w:space="0" w:color="auto"/>
            <w:bottom w:val="none" w:sz="0" w:space="0" w:color="auto"/>
            <w:right w:val="none" w:sz="0" w:space="0" w:color="auto"/>
          </w:divBdr>
        </w:div>
        <w:div w:id="1440416404">
          <w:marLeft w:val="0"/>
          <w:marRight w:val="0"/>
          <w:marTop w:val="360"/>
          <w:marBottom w:val="360"/>
          <w:divBdr>
            <w:top w:val="none" w:sz="0" w:space="0" w:color="auto"/>
            <w:left w:val="none" w:sz="0" w:space="0" w:color="auto"/>
            <w:bottom w:val="none" w:sz="0" w:space="0" w:color="auto"/>
            <w:right w:val="none" w:sz="0" w:space="0" w:color="auto"/>
          </w:divBdr>
        </w:div>
        <w:div w:id="743265237">
          <w:marLeft w:val="0"/>
          <w:marRight w:val="0"/>
          <w:marTop w:val="360"/>
          <w:marBottom w:val="360"/>
          <w:divBdr>
            <w:top w:val="none" w:sz="0" w:space="0" w:color="auto"/>
            <w:left w:val="none" w:sz="0" w:space="0" w:color="auto"/>
            <w:bottom w:val="none" w:sz="0" w:space="0" w:color="auto"/>
            <w:right w:val="none" w:sz="0" w:space="0" w:color="auto"/>
          </w:divBdr>
        </w:div>
        <w:div w:id="305815046">
          <w:marLeft w:val="0"/>
          <w:marRight w:val="0"/>
          <w:marTop w:val="360"/>
          <w:marBottom w:val="360"/>
          <w:divBdr>
            <w:top w:val="none" w:sz="0" w:space="0" w:color="auto"/>
            <w:left w:val="none" w:sz="0" w:space="0" w:color="auto"/>
            <w:bottom w:val="none" w:sz="0" w:space="0" w:color="auto"/>
            <w:right w:val="none" w:sz="0" w:space="0" w:color="auto"/>
          </w:divBdr>
        </w:div>
        <w:div w:id="1925411703">
          <w:marLeft w:val="0"/>
          <w:marRight w:val="0"/>
          <w:marTop w:val="360"/>
          <w:marBottom w:val="360"/>
          <w:divBdr>
            <w:top w:val="none" w:sz="0" w:space="0" w:color="auto"/>
            <w:left w:val="none" w:sz="0" w:space="0" w:color="auto"/>
            <w:bottom w:val="none" w:sz="0" w:space="0" w:color="auto"/>
            <w:right w:val="none" w:sz="0" w:space="0" w:color="auto"/>
          </w:divBdr>
        </w:div>
      </w:divsChild>
    </w:div>
    <w:div w:id="1147934146">
      <w:bodyDiv w:val="1"/>
      <w:marLeft w:val="0"/>
      <w:marRight w:val="0"/>
      <w:marTop w:val="0"/>
      <w:marBottom w:val="0"/>
      <w:divBdr>
        <w:top w:val="none" w:sz="0" w:space="0" w:color="auto"/>
        <w:left w:val="none" w:sz="0" w:space="0" w:color="auto"/>
        <w:bottom w:val="none" w:sz="0" w:space="0" w:color="auto"/>
        <w:right w:val="none" w:sz="0" w:space="0" w:color="auto"/>
      </w:divBdr>
    </w:div>
    <w:div w:id="1403017838">
      <w:bodyDiv w:val="1"/>
      <w:marLeft w:val="0"/>
      <w:marRight w:val="0"/>
      <w:marTop w:val="0"/>
      <w:marBottom w:val="0"/>
      <w:divBdr>
        <w:top w:val="none" w:sz="0" w:space="0" w:color="auto"/>
        <w:left w:val="none" w:sz="0" w:space="0" w:color="auto"/>
        <w:bottom w:val="none" w:sz="0" w:space="0" w:color="auto"/>
        <w:right w:val="none" w:sz="0" w:space="0" w:color="auto"/>
      </w:divBdr>
    </w:div>
    <w:div w:id="1491487155">
      <w:bodyDiv w:val="1"/>
      <w:marLeft w:val="0"/>
      <w:marRight w:val="0"/>
      <w:marTop w:val="0"/>
      <w:marBottom w:val="0"/>
      <w:divBdr>
        <w:top w:val="none" w:sz="0" w:space="0" w:color="auto"/>
        <w:left w:val="none" w:sz="0" w:space="0" w:color="auto"/>
        <w:bottom w:val="none" w:sz="0" w:space="0" w:color="auto"/>
        <w:right w:val="none" w:sz="0" w:space="0" w:color="auto"/>
      </w:divBdr>
      <w:divsChild>
        <w:div w:id="47725383">
          <w:marLeft w:val="0"/>
          <w:marRight w:val="0"/>
          <w:marTop w:val="360"/>
          <w:marBottom w:val="360"/>
          <w:divBdr>
            <w:top w:val="none" w:sz="0" w:space="0" w:color="auto"/>
            <w:left w:val="none" w:sz="0" w:space="0" w:color="auto"/>
            <w:bottom w:val="none" w:sz="0" w:space="0" w:color="auto"/>
            <w:right w:val="none" w:sz="0" w:space="0" w:color="auto"/>
          </w:divBdr>
        </w:div>
        <w:div w:id="143397227">
          <w:marLeft w:val="0"/>
          <w:marRight w:val="0"/>
          <w:marTop w:val="360"/>
          <w:marBottom w:val="360"/>
          <w:divBdr>
            <w:top w:val="none" w:sz="0" w:space="0" w:color="auto"/>
            <w:left w:val="none" w:sz="0" w:space="0" w:color="auto"/>
            <w:bottom w:val="none" w:sz="0" w:space="0" w:color="auto"/>
            <w:right w:val="none" w:sz="0" w:space="0" w:color="auto"/>
          </w:divBdr>
        </w:div>
        <w:div w:id="2070953454">
          <w:marLeft w:val="0"/>
          <w:marRight w:val="0"/>
          <w:marTop w:val="360"/>
          <w:marBottom w:val="360"/>
          <w:divBdr>
            <w:top w:val="none" w:sz="0" w:space="0" w:color="auto"/>
            <w:left w:val="none" w:sz="0" w:space="0" w:color="auto"/>
            <w:bottom w:val="none" w:sz="0" w:space="0" w:color="auto"/>
            <w:right w:val="none" w:sz="0" w:space="0" w:color="auto"/>
          </w:divBdr>
        </w:div>
        <w:div w:id="1843617150">
          <w:marLeft w:val="0"/>
          <w:marRight w:val="0"/>
          <w:marTop w:val="360"/>
          <w:marBottom w:val="360"/>
          <w:divBdr>
            <w:top w:val="none" w:sz="0" w:space="0" w:color="auto"/>
            <w:left w:val="none" w:sz="0" w:space="0" w:color="auto"/>
            <w:bottom w:val="none" w:sz="0" w:space="0" w:color="auto"/>
            <w:right w:val="none" w:sz="0" w:space="0" w:color="auto"/>
          </w:divBdr>
        </w:div>
        <w:div w:id="755709923">
          <w:marLeft w:val="0"/>
          <w:marRight w:val="0"/>
          <w:marTop w:val="360"/>
          <w:marBottom w:val="360"/>
          <w:divBdr>
            <w:top w:val="none" w:sz="0" w:space="0" w:color="auto"/>
            <w:left w:val="none" w:sz="0" w:space="0" w:color="auto"/>
            <w:bottom w:val="none" w:sz="0" w:space="0" w:color="auto"/>
            <w:right w:val="none" w:sz="0" w:space="0" w:color="auto"/>
          </w:divBdr>
        </w:div>
        <w:div w:id="1204708821">
          <w:marLeft w:val="0"/>
          <w:marRight w:val="0"/>
          <w:marTop w:val="360"/>
          <w:marBottom w:val="360"/>
          <w:divBdr>
            <w:top w:val="none" w:sz="0" w:space="0" w:color="auto"/>
            <w:left w:val="none" w:sz="0" w:space="0" w:color="auto"/>
            <w:bottom w:val="none" w:sz="0" w:space="0" w:color="auto"/>
            <w:right w:val="none" w:sz="0" w:space="0" w:color="auto"/>
          </w:divBdr>
        </w:div>
        <w:div w:id="295070496">
          <w:marLeft w:val="0"/>
          <w:marRight w:val="0"/>
          <w:marTop w:val="360"/>
          <w:marBottom w:val="360"/>
          <w:divBdr>
            <w:top w:val="none" w:sz="0" w:space="0" w:color="auto"/>
            <w:left w:val="none" w:sz="0" w:space="0" w:color="auto"/>
            <w:bottom w:val="none" w:sz="0" w:space="0" w:color="auto"/>
            <w:right w:val="none" w:sz="0" w:space="0" w:color="auto"/>
          </w:divBdr>
        </w:div>
        <w:div w:id="877357410">
          <w:marLeft w:val="0"/>
          <w:marRight w:val="0"/>
          <w:marTop w:val="360"/>
          <w:marBottom w:val="360"/>
          <w:divBdr>
            <w:top w:val="none" w:sz="0" w:space="0" w:color="auto"/>
            <w:left w:val="none" w:sz="0" w:space="0" w:color="auto"/>
            <w:bottom w:val="none" w:sz="0" w:space="0" w:color="auto"/>
            <w:right w:val="none" w:sz="0" w:space="0" w:color="auto"/>
          </w:divBdr>
        </w:div>
        <w:div w:id="1018431679">
          <w:marLeft w:val="0"/>
          <w:marRight w:val="0"/>
          <w:marTop w:val="360"/>
          <w:marBottom w:val="360"/>
          <w:divBdr>
            <w:top w:val="none" w:sz="0" w:space="0" w:color="auto"/>
            <w:left w:val="none" w:sz="0" w:space="0" w:color="auto"/>
            <w:bottom w:val="none" w:sz="0" w:space="0" w:color="auto"/>
            <w:right w:val="none" w:sz="0" w:space="0" w:color="auto"/>
          </w:divBdr>
        </w:div>
        <w:div w:id="1573543326">
          <w:marLeft w:val="0"/>
          <w:marRight w:val="0"/>
          <w:marTop w:val="360"/>
          <w:marBottom w:val="360"/>
          <w:divBdr>
            <w:top w:val="none" w:sz="0" w:space="0" w:color="auto"/>
            <w:left w:val="none" w:sz="0" w:space="0" w:color="auto"/>
            <w:bottom w:val="none" w:sz="0" w:space="0" w:color="auto"/>
            <w:right w:val="none" w:sz="0" w:space="0" w:color="auto"/>
          </w:divBdr>
        </w:div>
        <w:div w:id="1858805380">
          <w:marLeft w:val="0"/>
          <w:marRight w:val="0"/>
          <w:marTop w:val="360"/>
          <w:marBottom w:val="360"/>
          <w:divBdr>
            <w:top w:val="none" w:sz="0" w:space="0" w:color="auto"/>
            <w:left w:val="none" w:sz="0" w:space="0" w:color="auto"/>
            <w:bottom w:val="none" w:sz="0" w:space="0" w:color="auto"/>
            <w:right w:val="none" w:sz="0" w:space="0" w:color="auto"/>
          </w:divBdr>
        </w:div>
        <w:div w:id="1168056170">
          <w:marLeft w:val="0"/>
          <w:marRight w:val="0"/>
          <w:marTop w:val="360"/>
          <w:marBottom w:val="360"/>
          <w:divBdr>
            <w:top w:val="none" w:sz="0" w:space="0" w:color="auto"/>
            <w:left w:val="none" w:sz="0" w:space="0" w:color="auto"/>
            <w:bottom w:val="none" w:sz="0" w:space="0" w:color="auto"/>
            <w:right w:val="none" w:sz="0" w:space="0" w:color="auto"/>
          </w:divBdr>
        </w:div>
        <w:div w:id="2134447171">
          <w:marLeft w:val="0"/>
          <w:marRight w:val="0"/>
          <w:marTop w:val="360"/>
          <w:marBottom w:val="360"/>
          <w:divBdr>
            <w:top w:val="none" w:sz="0" w:space="0" w:color="auto"/>
            <w:left w:val="none" w:sz="0" w:space="0" w:color="auto"/>
            <w:bottom w:val="none" w:sz="0" w:space="0" w:color="auto"/>
            <w:right w:val="none" w:sz="0" w:space="0" w:color="auto"/>
          </w:divBdr>
        </w:div>
        <w:div w:id="1310136072">
          <w:marLeft w:val="0"/>
          <w:marRight w:val="0"/>
          <w:marTop w:val="360"/>
          <w:marBottom w:val="360"/>
          <w:divBdr>
            <w:top w:val="none" w:sz="0" w:space="0" w:color="auto"/>
            <w:left w:val="none" w:sz="0" w:space="0" w:color="auto"/>
            <w:bottom w:val="none" w:sz="0" w:space="0" w:color="auto"/>
            <w:right w:val="none" w:sz="0" w:space="0" w:color="auto"/>
          </w:divBdr>
        </w:div>
        <w:div w:id="1224293185">
          <w:marLeft w:val="0"/>
          <w:marRight w:val="0"/>
          <w:marTop w:val="360"/>
          <w:marBottom w:val="360"/>
          <w:divBdr>
            <w:top w:val="none" w:sz="0" w:space="0" w:color="auto"/>
            <w:left w:val="none" w:sz="0" w:space="0" w:color="auto"/>
            <w:bottom w:val="none" w:sz="0" w:space="0" w:color="auto"/>
            <w:right w:val="none" w:sz="0" w:space="0" w:color="auto"/>
          </w:divBdr>
        </w:div>
      </w:divsChild>
    </w:div>
    <w:div w:id="1991980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ostmottak@fiskeridir.no" TargetMode="External"/><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0C250855E6452DA235C24E502FC55F"/>
        <w:category>
          <w:name w:val="Generelt"/>
          <w:gallery w:val="placeholder"/>
        </w:category>
        <w:types>
          <w:type w:val="bbPlcHdr"/>
        </w:types>
        <w:behaviors>
          <w:behavior w:val="content"/>
        </w:behaviors>
        <w:guid w:val="{0268B4BE-2A9A-4EAC-86A7-69FC1D1D4961}"/>
      </w:docPartPr>
      <w:docPartBody>
        <w:p w:rsidR="00567A1D" w:rsidRDefault="00567A1D" w:rsidP="00567A1D">
          <w:pPr>
            <w:pStyle w:val="810C250855E6452DA235C24E502FC55F"/>
          </w:pPr>
          <w:r w:rsidRPr="00A236F4">
            <w:rPr>
              <w:rStyle w:val="Plassholdertekst"/>
            </w:rPr>
            <w:t>[Overskrift]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pCentury Old Style">
    <w:altName w:val="Times New Roman"/>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IBM Plex Serif">
    <w:charset w:val="00"/>
    <w:family w:val="roman"/>
    <w:pitch w:val="variable"/>
    <w:sig w:usb0="A000026F" w:usb1="5000203B" w:usb2="00000000" w:usb3="00000000" w:csb0="00000197" w:csb1="00000000"/>
  </w:font>
  <w:font w:name="Cambria">
    <w:panose1 w:val="02040503050406030204"/>
    <w:charset w:val="00"/>
    <w:family w:val="roman"/>
    <w:pitch w:val="variable"/>
    <w:sig w:usb0="E00006FF" w:usb1="420024FF" w:usb2="02000000" w:usb3="00000000" w:csb0="0000019F" w:csb1="00000000"/>
  </w:font>
  <w:font w:name="IBM Plex Serif Light">
    <w:altName w:val="Cambria Math"/>
    <w:charset w:val="00"/>
    <w:family w:val="roman"/>
    <w:pitch w:val="variable"/>
    <w:sig w:usb0="A000026F" w:usb1="5000203B" w:usb2="00000000" w:usb3="00000000" w:csb0="00000197" w:csb1="00000000"/>
  </w:font>
  <w:font w:name="Akzidenz Grotesk BE Cn">
    <w:altName w:val="Courier New"/>
    <w:charset w:val="00"/>
    <w:family w:val="auto"/>
    <w:pitch w:val="variable"/>
    <w:sig w:usb0="03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A1D"/>
    <w:rsid w:val="00567A1D"/>
    <w:rsid w:val="00E92F4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Plassholdertekst">
    <w:name w:val="Placeholder Text"/>
    <w:basedOn w:val="Standardskriftforavsnitt"/>
    <w:uiPriority w:val="99"/>
    <w:semiHidden/>
    <w:rsid w:val="00567A1D"/>
    <w:rPr>
      <w:color w:val="808080"/>
    </w:rPr>
  </w:style>
  <w:style w:type="paragraph" w:customStyle="1" w:styleId="810C250855E6452DA235C24E502FC55F">
    <w:name w:val="810C250855E6452DA235C24E502FC55F"/>
    <w:rsid w:val="00567A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EAC27CB0CB8240AB1D0E25323181E0" ma:contentTypeVersion="6" ma:contentTypeDescription="Create a new document." ma:contentTypeScope="" ma:versionID="cc18fabba24038747c845807e314c00b">
  <xsd:schema xmlns:xsd="http://www.w3.org/2001/XMLSchema" xmlns:xs="http://www.w3.org/2001/XMLSchema" xmlns:p="http://schemas.microsoft.com/office/2006/metadata/properties" xmlns:ns2="343987b0-349a-4c3e-9767-22f42a9584e7" xmlns:ns3="2a4b55e2-62fb-44a4-bccb-18bc91698327" targetNamespace="http://schemas.microsoft.com/office/2006/metadata/properties" ma:root="true" ma:fieldsID="d369409214db42f79a07a75e7f966183" ns2:_="" ns3:_="">
    <xsd:import namespace="343987b0-349a-4c3e-9767-22f42a9584e7"/>
    <xsd:import namespace="2a4b55e2-62fb-44a4-bccb-18bc916983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987b0-349a-4c3e-9767-22f42a9584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4b55e2-62fb-44a4-bccb-18bc916983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3A111C-AA1B-4A85-A57B-0B897AFC4823}">
  <ds:schemaRefs>
    <ds:schemaRef ds:uri="http://schemas.openxmlformats.org/officeDocument/2006/bibliography"/>
  </ds:schemaRefs>
</ds:datastoreItem>
</file>

<file path=customXml/itemProps2.xml><?xml version="1.0" encoding="utf-8"?>
<ds:datastoreItem xmlns:ds="http://schemas.openxmlformats.org/officeDocument/2006/customXml" ds:itemID="{E658E1A8-B4BE-4F4E-B0E9-BE9127796B5F}"/>
</file>

<file path=customXml/itemProps3.xml><?xml version="1.0" encoding="utf-8"?>
<ds:datastoreItem xmlns:ds="http://schemas.openxmlformats.org/officeDocument/2006/customXml" ds:itemID="{4C54F3F1-E8DE-42AE-9408-B246D73A48E9}"/>
</file>

<file path=customXml/itemProps4.xml><?xml version="1.0" encoding="utf-8"?>
<ds:datastoreItem xmlns:ds="http://schemas.openxmlformats.org/officeDocument/2006/customXml" ds:itemID="{E77E6AE7-3531-471B-9FC7-84129EE78A0A}"/>
</file>

<file path=docProps/app.xml><?xml version="1.0" encoding="utf-8"?>
<Properties xmlns="http://schemas.openxmlformats.org/officeDocument/2006/extended-properties" xmlns:vt="http://schemas.openxmlformats.org/officeDocument/2006/docPropsVTypes">
  <Template>Normal.dotm</Template>
  <TotalTime>1056</TotalTime>
  <Pages>13</Pages>
  <Words>3562</Words>
  <Characters>18880</Characters>
  <Application>Microsoft Office Word</Application>
  <DocSecurity>0</DocSecurity>
  <Lines>157</Lines>
  <Paragraphs>44</Paragraphs>
  <ScaleCrop>false</ScaleCrop>
  <HeadingPairs>
    <vt:vector size="2" baseType="variant">
      <vt:variant>
        <vt:lpstr>Tittel</vt:lpstr>
      </vt:variant>
      <vt:variant>
        <vt:i4>1</vt:i4>
      </vt:variant>
    </vt:vector>
  </HeadingPairs>
  <TitlesOfParts>
    <vt:vector size="1" baseType="lpstr">
      <vt:lpstr>Navn</vt:lpstr>
    </vt:vector>
  </TitlesOfParts>
  <Company>Gazette AS</Company>
  <LinksUpToDate>false</LinksUpToDate>
  <CharactersWithSpaces>22398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Navn</dc:title>
  <dc:subject/>
  <dc:creator>Elin Winsents</dc:creator>
  <cp:keywords/>
  <dc:description/>
  <cp:lastModifiedBy>Elin Winsents</cp:lastModifiedBy>
  <cp:revision>3</cp:revision>
  <cp:lastPrinted>2008-12-01T12:37:00Z</cp:lastPrinted>
  <dcterms:created xsi:type="dcterms:W3CDTF">2025-11-24T13:58:00Z</dcterms:created>
  <dcterms:modified xsi:type="dcterms:W3CDTF">2025-11-25T07:33:00Z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0x0101008EEAC27CB0CB8240AB1D0E25323181E0</vt:lpwstr>
  </property>
</Properties>
</file>