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Gothic" w:cs="Century Gothic" w:eastAsia="Century Gothic" w:hAnsi="Century Gothic"/>
          <w:b w:val="1"/>
          <w:color w:val="595959"/>
          <w:sz w:val="40"/>
          <w:szCs w:val="40"/>
        </w:rPr>
      </w:pPr>
      <w:bookmarkStart w:colFirst="0" w:colLast="0" w:name="_heading=h.gjdgxs" w:id="0"/>
      <w:bookmarkEnd w:id="0"/>
      <w:r w:rsidDel="00000000" w:rsidR="00000000" w:rsidRPr="00000000">
        <w:rPr>
          <w:rFonts w:ascii="Century Gothic" w:cs="Century Gothic" w:eastAsia="Century Gothic" w:hAnsi="Century Gothic"/>
          <w:b w:val="1"/>
          <w:color w:val="595959"/>
          <w:sz w:val="40"/>
          <w:szCs w:val="40"/>
          <w:rtl w:val="0"/>
        </w:rPr>
        <w:t xml:space="preserve">Documento cierre del proyecto</w:t>
      </w:r>
    </w:p>
    <w:p w:rsidR="00000000" w:rsidDel="00000000" w:rsidP="00000000" w:rsidRDefault="00000000" w:rsidRPr="00000000" w14:paraId="00000002">
      <w:pPr>
        <w:rPr>
          <w:rFonts w:ascii="Century Gothic" w:cs="Century Gothic" w:eastAsia="Century Gothic" w:hAnsi="Century Gothic"/>
          <w:color w:val="44546a"/>
          <w:sz w:val="16"/>
          <w:szCs w:val="16"/>
        </w:rPr>
      </w:pPr>
      <w:r w:rsidDel="00000000" w:rsidR="00000000" w:rsidRPr="00000000">
        <w:rPr>
          <w:rtl w:val="0"/>
        </w:rPr>
      </w:r>
    </w:p>
    <w:tbl>
      <w:tblPr>
        <w:tblStyle w:val="Table1"/>
        <w:tblW w:w="10980.0" w:type="dxa"/>
        <w:jc w:val="left"/>
        <w:tblLayout w:type="fixed"/>
        <w:tblLook w:val="0400"/>
      </w:tblPr>
      <w:tblGrid>
        <w:gridCol w:w="3240"/>
        <w:gridCol w:w="90"/>
        <w:gridCol w:w="2070"/>
        <w:gridCol w:w="1260"/>
        <w:gridCol w:w="2070"/>
        <w:gridCol w:w="2250"/>
        <w:tblGridChange w:id="0">
          <w:tblGrid>
            <w:gridCol w:w="3240"/>
            <w:gridCol w:w="90"/>
            <w:gridCol w:w="2070"/>
            <w:gridCol w:w="1260"/>
            <w:gridCol w:w="2070"/>
            <w:gridCol w:w="2250"/>
          </w:tblGrid>
        </w:tblGridChange>
      </w:tblGrid>
      <w:tr>
        <w:trPr>
          <w:cantSplit w:val="0"/>
          <w:trHeight w:val="320" w:hRule="atLeast"/>
          <w:tblHeader w:val="0"/>
        </w:trPr>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3">
            <w:pPr>
              <w:ind w:left="-109" w:firstLine="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Nombre del proyecto</w:t>
            </w:r>
            <w:r w:rsidDel="00000000" w:rsidR="00000000" w:rsidRPr="00000000">
              <w:rPr>
                <w:rtl w:val="0"/>
              </w:rPr>
            </w:r>
          </w:p>
        </w:tc>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4">
            <w:pPr>
              <w:rPr>
                <w:rFonts w:ascii="Century Gothic" w:cs="Century Gothic" w:eastAsia="Century Gothic" w:hAnsi="Century Gothic"/>
                <w:color w:val="000000"/>
              </w:rPr>
            </w:pPr>
            <w:r w:rsidDel="00000000" w:rsidR="00000000" w:rsidRPr="00000000">
              <w:rPr>
                <w:rtl w:val="0"/>
              </w:rPr>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tc>
      </w:tr>
      <w:tr>
        <w:trPr>
          <w:cantSplit w:val="0"/>
          <w:trHeight w:val="864" w:hRule="atLeast"/>
          <w:tblHeader w:val="0"/>
        </w:trPr>
        <w:tc>
          <w:tcPr>
            <w:gridSpan w:val="6"/>
            <w:tcBorders>
              <w:top w:color="bfbfbf" w:space="0" w:sz="4" w:val="single"/>
              <w:left w:color="bfbfbf" w:space="0" w:sz="4" w:val="single"/>
              <w:bottom w:color="a6a6a6" w:space="0" w:sz="18" w:val="single"/>
              <w:right w:color="bfbfbf" w:space="0" w:sz="4" w:val="single"/>
            </w:tcBorders>
            <w:shd w:fill="f7f9fb" w:val="clear"/>
            <w:vAlign w:val="center"/>
          </w:tcPr>
          <w:p w:rsidR="00000000" w:rsidDel="00000000" w:rsidP="00000000" w:rsidRDefault="00000000" w:rsidRPr="00000000" w14:paraId="00000009">
            <w:pPr>
              <w:widowControl w:val="0"/>
              <w:rPr>
                <w:rFonts w:ascii="Century Gothic" w:cs="Century Gothic" w:eastAsia="Century Gothic" w:hAnsi="Century Gothic"/>
                <w:color w:val="000000"/>
              </w:rPr>
            </w:pPr>
            <w:r w:rsidDel="00000000" w:rsidR="00000000" w:rsidRPr="00000000">
              <w:rPr>
                <w:rFonts w:ascii="Calibri" w:cs="Calibri" w:eastAsia="Calibri" w:hAnsi="Calibri"/>
                <w:rtl w:val="0"/>
              </w:rPr>
              <w:t xml:space="preserve">Software de Administración de Talleres Automotrices</w:t>
            </w:r>
            <w:r w:rsidDel="00000000" w:rsidR="00000000" w:rsidRPr="00000000">
              <w:rPr>
                <w:rtl w:val="0"/>
              </w:rPr>
            </w:r>
          </w:p>
        </w:tc>
      </w:tr>
      <w:tr>
        <w:trPr>
          <w:cantSplit w:val="0"/>
          <w:trHeight w:val="160" w:hRule="atLeast"/>
          <w:tblHeader w:val="0"/>
        </w:trPr>
        <w:tc>
          <w:tcPr>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ind w:firstLine="240"/>
              <w:rPr>
                <w:rFonts w:ascii="Century Gothic" w:cs="Century Gothic" w:eastAsia="Century Gothic" w:hAnsi="Century Gothic"/>
                <w:color w:val="000000"/>
              </w:rPr>
            </w:pPr>
            <w:r w:rsidDel="00000000" w:rsidR="00000000" w:rsidRPr="00000000">
              <w:rPr>
                <w:rtl w:val="0"/>
              </w:rPr>
            </w:r>
          </w:p>
        </w:tc>
        <w:tc>
          <w:tcPr>
            <w:gridSpan w:val="2"/>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rPr>
                <w:rFonts w:ascii="Century Gothic" w:cs="Century Gothic" w:eastAsia="Century Gothic" w:hAnsi="Century Gothic"/>
              </w:rPr>
            </w:pPr>
            <w:r w:rsidDel="00000000" w:rsidR="00000000" w:rsidRPr="00000000">
              <w:rPr>
                <w:rtl w:val="0"/>
              </w:rPr>
            </w:r>
          </w:p>
        </w:tc>
        <w:tc>
          <w:tcPr>
            <w:gridSpan w:val="3"/>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2">
            <w:pPr>
              <w:rPr>
                <w:rFonts w:ascii="Century Gothic" w:cs="Century Gothic" w:eastAsia="Century Gothic" w:hAnsi="Century Gothic"/>
              </w:rPr>
            </w:pPr>
            <w:r w:rsidDel="00000000" w:rsidR="00000000" w:rsidRPr="00000000">
              <w:rPr>
                <w:rtl w:val="0"/>
              </w:rPr>
            </w:r>
          </w:p>
        </w:tc>
      </w:tr>
      <w:tr>
        <w:trPr>
          <w:cantSplit w:val="0"/>
          <w:trHeight w:val="320" w:hRule="atLeast"/>
          <w:tblHeader w:val="0"/>
        </w:trPr>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5">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Sponsor</w:t>
            </w:r>
            <w:r w:rsidDel="00000000" w:rsidR="00000000" w:rsidRPr="00000000">
              <w:rPr>
                <w:rtl w:val="0"/>
              </w:rPr>
            </w:r>
          </w:p>
        </w:tc>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7">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Jefe de proyecto</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9">
            <w:pPr>
              <w:ind w:left="-109"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Fecha de inicio</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A">
            <w:pPr>
              <w:ind w:left="-109"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Fecha de termino</w:t>
            </w:r>
            <w:r w:rsidDel="00000000" w:rsidR="00000000" w:rsidRPr="00000000">
              <w:rPr>
                <w:rtl w:val="0"/>
              </w:rPr>
            </w:r>
          </w:p>
        </w:tc>
      </w:tr>
      <w:tr>
        <w:trPr>
          <w:cantSplit w:val="0"/>
          <w:trHeight w:val="700" w:hRule="atLeast"/>
          <w:tblHeader w:val="0"/>
        </w:trPr>
        <w:tc>
          <w:tcPr>
            <w:gridSpan w:val="2"/>
            <w:tcBorders>
              <w:top w:color="bfbfbf" w:space="0" w:sz="4" w:val="single"/>
              <w:left w:color="bfbfbf" w:space="0" w:sz="4" w:val="single"/>
              <w:bottom w:color="a6a6a6" w:space="0" w:sz="18" w:val="single"/>
              <w:right w:color="bfbfbf" w:space="0" w:sz="4" w:val="single"/>
            </w:tcBorders>
            <w:shd w:fill="f5f5f5" w:val="clear"/>
            <w:vAlign w:val="center"/>
          </w:tcPr>
          <w:p w:rsidR="00000000" w:rsidDel="00000000" w:rsidP="00000000" w:rsidRDefault="00000000" w:rsidRPr="00000000" w14:paraId="0000001B">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N/A</w:t>
            </w:r>
            <w:r w:rsidDel="00000000" w:rsidR="00000000" w:rsidRPr="00000000">
              <w:rPr>
                <w:rtl w:val="0"/>
              </w:rPr>
            </w:r>
          </w:p>
        </w:tc>
        <w:tc>
          <w:tcPr>
            <w:gridSpan w:val="2"/>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1D">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1F">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12/08/2024</w:t>
            </w:r>
            <w:r w:rsidDel="00000000" w:rsidR="00000000" w:rsidRPr="00000000">
              <w:rPr>
                <w:rtl w:val="0"/>
              </w:rPr>
            </w:r>
          </w:p>
        </w:tc>
        <w:tc>
          <w:tcPr>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20">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19/11/2024</w:t>
            </w:r>
            <w:r w:rsidDel="00000000" w:rsidR="00000000" w:rsidRPr="00000000">
              <w:rPr>
                <w:rtl w:val="0"/>
              </w:rPr>
            </w:r>
          </w:p>
        </w:tc>
      </w:tr>
    </w:tbl>
    <w:p w:rsidR="00000000" w:rsidDel="00000000" w:rsidP="00000000" w:rsidRDefault="00000000" w:rsidRPr="00000000" w14:paraId="00000021">
      <w:pPr>
        <w:rPr>
          <w:rFonts w:ascii="Century Gothic" w:cs="Century Gothic" w:eastAsia="Century Gothic" w:hAnsi="Century Gothic"/>
          <w:color w:val="808080"/>
          <w:sz w:val="16"/>
          <w:szCs w:val="16"/>
        </w:rPr>
      </w:pPr>
      <w:r w:rsidDel="00000000" w:rsidR="00000000" w:rsidRPr="00000000">
        <w:rPr>
          <w:rtl w:val="0"/>
        </w:rPr>
      </w:r>
    </w:p>
    <w:p w:rsidR="00000000" w:rsidDel="00000000" w:rsidP="00000000" w:rsidRDefault="00000000" w:rsidRPr="00000000" w14:paraId="00000022">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Resumen del proyecto</w:t>
      </w:r>
      <w:r w:rsidDel="00000000" w:rsidR="00000000" w:rsidRPr="00000000">
        <w:rPr>
          <w:rtl w:val="0"/>
        </w:rPr>
      </w:r>
    </w:p>
    <w:tbl>
      <w:tblPr>
        <w:tblStyle w:val="Table2"/>
        <w:tblW w:w="10975.0" w:type="dxa"/>
        <w:jc w:val="left"/>
        <w:tblBorders>
          <w:top w:color="a6a6a6" w:space="0" w:sz="4" w:val="single"/>
          <w:left w:color="a6a6a6" w:space="0" w:sz="4" w:val="single"/>
          <w:bottom w:color="bfbfbf" w:space="0" w:sz="18" w:val="single"/>
          <w:right w:color="a6a6a6" w:space="0" w:sz="4" w:val="single"/>
        </w:tblBorders>
        <w:tblLayout w:type="fixed"/>
        <w:tblLook w:val="0400"/>
      </w:tblPr>
      <w:tblGrid>
        <w:gridCol w:w="10975"/>
        <w:tblGridChange w:id="0">
          <w:tblGrid>
            <w:gridCol w:w="10975"/>
          </w:tblGrid>
        </w:tblGridChange>
      </w:tblGrid>
      <w:tr>
        <w:trPr>
          <w:cantSplit w:val="0"/>
          <w:trHeight w:val="3312" w:hRule="atLeast"/>
          <w:tblHeader w:val="0"/>
        </w:trPr>
        <w:tc>
          <w:tcPr>
            <w:shd w:fill="auto" w:val="clear"/>
            <w:tcMar>
              <w:top w:w="115.0" w:type="dxa"/>
              <w:left w:w="115.0" w:type="dxa"/>
              <w:right w:w="115.0" w:type="dxa"/>
            </w:tcMar>
          </w:tcPr>
          <w:p w:rsidR="00000000" w:rsidDel="00000000" w:rsidP="00000000" w:rsidRDefault="00000000" w:rsidRPr="00000000" w14:paraId="0000002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objetivo principal del proyecto fue desarrollar una aplicación móvil exclusivamente para Android, que facilitó la gestión integral de los mantenimientos de los vehículos. </w:t>
            </w:r>
          </w:p>
          <w:p w:rsidR="00000000" w:rsidDel="00000000" w:rsidP="00000000" w:rsidRDefault="00000000" w:rsidRPr="00000000" w14:paraId="00000024">
            <w:pPr>
              <w:spacing w:after="240" w:before="240" w:lineRule="auto"/>
              <w:jc w:val="both"/>
              <w:rPr>
                <w:rFonts w:ascii="Century Gothic" w:cs="Century Gothic" w:eastAsia="Century Gothic" w:hAnsi="Century Gothic"/>
              </w:rPr>
            </w:pPr>
            <w:r w:rsidDel="00000000" w:rsidR="00000000" w:rsidRPr="00000000">
              <w:rPr>
                <w:rFonts w:ascii="Calibri" w:cs="Calibri" w:eastAsia="Calibri" w:hAnsi="Calibri"/>
                <w:highlight w:val="white"/>
                <w:rtl w:val="0"/>
              </w:rPr>
              <w:t xml:space="preserve">El proyecto incluyó el diseño, desarrollo e implementación de la aplicación, permitiendo a los usuarios mantener un control preciso y organizado tanto de los mantenimientos realizados como de los repuestos utilizados en sus vehículos. Para abordar esta necesidad, se comenzó con un análisis exhaustivo de los procesos de mantenimiento vigentes, complementado con un estudio detallado de las expectativas y requisitos de los usuarios finales. Con base en estos resultados, se procedió a diseñar una interfaz de usuario (UI) optimizada y una experiencia de usuario (UX) altamente funcional, enfocada en satisfacer plenamente dichas necesidades.</w:t>
            </w:r>
            <w:r w:rsidDel="00000000" w:rsidR="00000000" w:rsidRPr="00000000">
              <w:rPr>
                <w:rtl w:val="0"/>
              </w:rPr>
            </w:r>
          </w:p>
        </w:tc>
      </w:tr>
    </w:tbl>
    <w:p w:rsidR="00000000" w:rsidDel="00000000" w:rsidP="00000000" w:rsidRDefault="00000000" w:rsidRPr="00000000" w14:paraId="00000025">
      <w:pPr>
        <w:spacing w:line="276" w:lineRule="auto"/>
        <w:rPr>
          <w:rFonts w:ascii="Century Gothic" w:cs="Century Gothic" w:eastAsia="Century Gothic" w:hAnsi="Century Gothic"/>
          <w:color w:val="000000"/>
          <w:sz w:val="28"/>
          <w:szCs w:val="28"/>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Fonts w:ascii="Century Gothic" w:cs="Century Gothic" w:eastAsia="Century Gothic" w:hAnsi="Century Gothic"/>
          <w:rtl w:val="0"/>
        </w:rPr>
        <w:t xml:space="preserve">Roles del proyecto y responsabilidades</w:t>
      </w:r>
      <w:r w:rsidDel="00000000" w:rsidR="00000000" w:rsidRPr="00000000">
        <w:rPr>
          <w:rtl w:val="0"/>
        </w:rPr>
      </w:r>
    </w:p>
    <w:tbl>
      <w:tblPr>
        <w:tblStyle w:val="Table3"/>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376"/>
        <w:gridCol w:w="2563"/>
        <w:gridCol w:w="6042"/>
        <w:tblGridChange w:id="0">
          <w:tblGrid>
            <w:gridCol w:w="2376"/>
            <w:gridCol w:w="2563"/>
            <w:gridCol w:w="6042"/>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N</w:t>
            </w:r>
            <w:r w:rsidDel="00000000" w:rsidR="00000000" w:rsidRPr="00000000">
              <w:rPr>
                <w:rFonts w:ascii="Century Gothic" w:cs="Century Gothic" w:eastAsia="Century Gothic" w:hAnsi="Century Gothic"/>
                <w:b w:val="1"/>
                <w:sz w:val="16"/>
                <w:szCs w:val="16"/>
                <w:rtl w:val="0"/>
              </w:rPr>
              <w:t xml:space="preserve">OMBRE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RO</w:t>
            </w:r>
            <w:r w:rsidDel="00000000" w:rsidR="00000000" w:rsidRPr="00000000">
              <w:rPr>
                <w:rFonts w:ascii="Century Gothic" w:cs="Century Gothic" w:eastAsia="Century Gothic" w:hAnsi="Century Gothic"/>
                <w:b w:val="1"/>
                <w:sz w:val="16"/>
                <w:szCs w:val="16"/>
                <w:rtl w:val="0"/>
              </w:rPr>
              <w:t xml:space="preserve">L</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RESPONSABILIDADES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Programador Full-Stack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Desarrollar toda la parte del servidor de la app y de funcionalidades complejas.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Planeación diseño de la app y de propuestas de valor.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Diseño final del modelo de la base de datos.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Mantenimiento del repositorio del proyecto.</w:t>
            </w:r>
          </w:p>
          <w:p w:rsidR="00000000" w:rsidDel="00000000" w:rsidP="00000000" w:rsidRDefault="00000000" w:rsidRPr="00000000" w14:paraId="0000003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Desarrollo de la lógica a nivel de Frontend.</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Isaac Bravo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spacing w:after="60" w:before="60" w:lineRule="auto"/>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Programador Full-Stack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y vinculación entre el Frontend y Backend (APIS y Endpoints).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Realización diseño inicial de las pantallas de la app.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de la lógica a nivel de Frontend.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de funcionalidades complejas de la app.</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Jose Herrera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Diseñador Front-End e Ingeniero QA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Mejoramiento visual de las pantallas de la app.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Actualización de la carta Gantt del proyecto.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Realización y revisión de la documentación.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Prueba de funcionalidades y validaciones de la app.</w:t>
            </w:r>
          </w:p>
        </w:tc>
      </w:tr>
    </w:tbl>
    <w:p w:rsidR="00000000" w:rsidDel="00000000" w:rsidP="00000000" w:rsidRDefault="00000000" w:rsidRPr="00000000" w14:paraId="0000003D">
      <w:pPr>
        <w:rPr/>
        <w:sectPr>
          <w:pgSz w:h="15840" w:w="12240" w:orient="portrait"/>
          <w:pgMar w:bottom="576" w:top="576" w:left="576" w:right="576" w:header="490" w:footer="720"/>
          <w:pgNumType w:start="1"/>
          <w:titlePg w:val="1"/>
        </w:sect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Fonts w:ascii="Century Gothic" w:cs="Century Gothic" w:eastAsia="Century Gothic" w:hAnsi="Century Gothic"/>
          <w:rtl w:val="0"/>
        </w:rPr>
        <w:t xml:space="preserve">Entregables</w:t>
      </w:r>
      <w:r w:rsidDel="00000000" w:rsidR="00000000" w:rsidRPr="00000000">
        <w:rPr>
          <w:rFonts w:ascii="Century Gothic" w:cs="Century Gothic" w:eastAsia="Century Gothic" w:hAnsi="Century Gothic"/>
          <w:color w:val="000000"/>
          <w:rtl w:val="0"/>
        </w:rPr>
        <w:t xml:space="preserve"> </w:t>
      </w:r>
      <w:r w:rsidDel="00000000" w:rsidR="00000000" w:rsidRPr="00000000">
        <w:rPr>
          <w:rtl w:val="0"/>
        </w:rPr>
      </w:r>
    </w:p>
    <w:tbl>
      <w:tblPr>
        <w:tblStyle w:val="Table4"/>
        <w:tblW w:w="11096.470339237205"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659.2940355347123"/>
        <w:gridCol w:w="3659.2940355347123"/>
        <w:gridCol w:w="3777.8822681677816"/>
        <w:tblGridChange w:id="0">
          <w:tblGrid>
            <w:gridCol w:w="3659.2940355347123"/>
            <w:gridCol w:w="3659.2940355347123"/>
            <w:gridCol w:w="3777.8822681677816"/>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PLA</w:t>
            </w:r>
            <w:r w:rsidDel="00000000" w:rsidR="00000000" w:rsidRPr="00000000">
              <w:rPr>
                <w:rFonts w:ascii="Century Gothic" w:cs="Century Gothic" w:eastAsia="Century Gothic" w:hAnsi="Century Gothic"/>
                <w:b w:val="1"/>
                <w:sz w:val="16"/>
                <w:szCs w:val="16"/>
                <w:rtl w:val="0"/>
              </w:rPr>
              <w:t xml:space="preserve">NEADOS</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ACTUAL</w:t>
            </w:r>
          </w:p>
        </w:tc>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CO</w:t>
            </w:r>
            <w:r w:rsidDel="00000000" w:rsidR="00000000" w:rsidRPr="00000000">
              <w:rPr>
                <w:rFonts w:ascii="Century Gothic" w:cs="Century Gothic" w:eastAsia="Century Gothic" w:hAnsi="Century Gothic"/>
                <w:b w:val="1"/>
                <w:sz w:val="16"/>
                <w:szCs w:val="16"/>
                <w:rtl w:val="0"/>
              </w:rPr>
              <w:t xml:space="preserve">MENTARIOS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2">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Aplicación móvil para sistemas Android.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rtl w:val="0"/>
              </w:rPr>
              <w:t xml:space="preserve">Aplicación móvil para sistemas Android.</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5">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Aplicación web administrativa para el taller.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Aplicación web administrativa para el taller.</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7">
            <w:pPr>
              <w:spacing w:after="60" w:before="60" w:lineRule="auto"/>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Soporte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9">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Soporte</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A">
            <w:pPr>
              <w:spacing w:after="60" w:before="60" w:lineRule="auto"/>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B">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Documentación de cierre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C">
            <w:pPr>
              <w:widowControl w:val="0"/>
              <w:rPr>
                <w:rFonts w:ascii="Calibri" w:cs="Calibri" w:eastAsia="Calibri" w:hAnsi="Calibri"/>
              </w:rPr>
            </w:pPr>
            <w:r w:rsidDel="00000000" w:rsidR="00000000" w:rsidRPr="00000000">
              <w:rPr>
                <w:rFonts w:ascii="Calibri" w:cs="Calibri" w:eastAsia="Calibri" w:hAnsi="Calibri"/>
                <w:rtl w:val="0"/>
              </w:rPr>
              <w:t xml:space="preserve">Documentación de cierre del proyecto.</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D">
            <w:pPr>
              <w:spacing w:after="60" w:before="60" w:lineRule="auto"/>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Fonts w:ascii="Century Gothic" w:cs="Century Gothic" w:eastAsia="Century Gothic" w:hAnsi="Century Gothic"/>
          <w:rtl w:val="0"/>
        </w:rPr>
        <w:t xml:space="preserve">Planificación</w:t>
      </w:r>
      <w:r w:rsidDel="00000000" w:rsidR="00000000" w:rsidRPr="00000000">
        <w:rPr>
          <w:rtl w:val="0"/>
        </w:rPr>
      </w:r>
    </w:p>
    <w:tbl>
      <w:tblPr>
        <w:tblStyle w:val="Table5"/>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1981"/>
        <w:gridCol w:w="1981"/>
        <w:gridCol w:w="4320"/>
        <w:tblGridChange w:id="0">
          <w:tblGrid>
            <w:gridCol w:w="2699"/>
            <w:gridCol w:w="1981"/>
            <w:gridCol w:w="1981"/>
            <w:gridCol w:w="4320"/>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HITOS CLAVES</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FECHA LIMITE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PORCENTAJE COMPLETADO</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COMENTARIOS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Fase de planificación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03/09/2024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Fase de desarrollo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9">
            <w:pPr>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19/11/2024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A">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500"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18/09/2024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E">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F">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0">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30/09/2024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2">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3">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4">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5">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16/10/2024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6">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7">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8">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9">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24/10/2024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A">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B">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C">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5</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D">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01/11/2024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E">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F">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0">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1">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11/11/2024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2">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73">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4">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5">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17/11/2024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6">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77">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bl>
    <w:p w:rsidR="00000000" w:rsidDel="00000000" w:rsidP="00000000" w:rsidRDefault="00000000" w:rsidRPr="00000000" w14:paraId="00000078">
      <w:pPr>
        <w:rPr/>
        <w:sectPr>
          <w:type w:val="nextPage"/>
          <w:pgSz w:h="15840" w:w="12240" w:orient="portrait"/>
          <w:pgMar w:bottom="576" w:top="576" w:left="576" w:right="576" w:header="490" w:footer="720"/>
          <w:titlePg w:val="1"/>
        </w:sectPr>
      </w:pPr>
      <w:r w:rsidDel="00000000" w:rsidR="00000000" w:rsidRPr="00000000">
        <w:rPr>
          <w:rtl w:val="0"/>
        </w:rPr>
      </w:r>
    </w:p>
    <w:p w:rsidR="00000000" w:rsidDel="00000000" w:rsidP="00000000" w:rsidRDefault="00000000" w:rsidRPr="00000000" w14:paraId="00000079">
      <w:pPr>
        <w:rPr>
          <w:rFonts w:ascii="Century Gothic" w:cs="Century Gothic" w:eastAsia="Century Gothic" w:hAnsi="Century Gothic"/>
          <w:color w:val="808080"/>
          <w:sz w:val="16"/>
          <w:szCs w:val="16"/>
        </w:rPr>
      </w:pPr>
      <w:r w:rsidDel="00000000" w:rsidR="00000000" w:rsidRPr="00000000">
        <w:rPr>
          <w:rtl w:val="0"/>
        </w:rPr>
      </w:r>
    </w:p>
    <w:p w:rsidR="00000000" w:rsidDel="00000000" w:rsidP="00000000" w:rsidRDefault="00000000" w:rsidRPr="00000000" w14:paraId="0000007A">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w:t>
      </w:r>
      <w:r w:rsidDel="00000000" w:rsidR="00000000" w:rsidRPr="00000000">
        <w:rPr>
          <w:rFonts w:ascii="Century Gothic" w:cs="Century Gothic" w:eastAsia="Century Gothic" w:hAnsi="Century Gothic"/>
          <w:rtl w:val="0"/>
        </w:rPr>
        <w:t xml:space="preserve">ecciones aprendidas/Recomendaciones</w:t>
      </w:r>
      <w:r w:rsidDel="00000000" w:rsidR="00000000" w:rsidRPr="00000000">
        <w:rPr>
          <w:rtl w:val="0"/>
        </w:rPr>
      </w:r>
    </w:p>
    <w:tbl>
      <w:tblPr>
        <w:tblStyle w:val="Table6"/>
        <w:tblW w:w="11092.235045214595" w:type="dxa"/>
        <w:jc w:val="left"/>
        <w:tblBorders>
          <w:top w:color="a6a6a6" w:space="0" w:sz="4" w:val="single"/>
          <w:left w:color="a6a6a6" w:space="0" w:sz="4" w:val="single"/>
          <w:bottom w:color="bfbfbf" w:space="0" w:sz="18" w:val="single"/>
          <w:right w:color="a6a6a6" w:space="0" w:sz="4" w:val="single"/>
        </w:tblBorders>
        <w:tblLayout w:type="fixed"/>
        <w:tblLook w:val="0400"/>
      </w:tblPr>
      <w:tblGrid>
        <w:gridCol w:w="11092.235045214595"/>
        <w:tblGridChange w:id="0">
          <w:tblGrid>
            <w:gridCol w:w="11092.235045214595"/>
          </w:tblGrid>
        </w:tblGridChange>
      </w:tblGrid>
      <w:tr>
        <w:trPr>
          <w:cantSplit w:val="0"/>
          <w:trHeight w:val="8928" w:hRule="atLeast"/>
          <w:tblHeader w:val="0"/>
        </w:trPr>
        <w:tc>
          <w:tcPr>
            <w:shd w:fill="auto" w:val="clear"/>
            <w:tcMar>
              <w:top w:w="115.0" w:type="dxa"/>
              <w:left w:w="115.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color w:val="000000"/>
                <w:rtl w:val="0"/>
              </w:rPr>
              <w:t xml:space="preserve">Como grupo, podemos destacar las lecciones </w:t>
            </w:r>
            <w:r w:rsidDel="00000000" w:rsidR="00000000" w:rsidRPr="00000000">
              <w:rPr>
                <w:rFonts w:ascii="Calibri" w:cs="Calibri" w:eastAsia="Calibri" w:hAnsi="Calibri"/>
                <w:rtl w:val="0"/>
              </w:rPr>
              <w:t xml:space="preserve">que aprendimos a lo largo del proyecto y que consisten en: </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1) Nivelación técnica en el trabajo colaborativo en equipo (Uso de GitHub, estándares en el versionamiento, resolución de problemas comunes, etc).</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2) Organización de las tareas de cada integrante de forma más realista, considerando habilidades técnicas y el tiempo disponible.</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3) Mejoramiento en las habilidades blandas entre el equipo y comunicación interna.</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4) Establecimiento de un plan para la resolución de problemas técnicos (o documentación técnica) y otro para la resolución de conflictos a nivel de equipo.</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Fonts w:ascii="Century Gothic" w:cs="Century Gothic" w:eastAsia="Century Gothic" w:hAnsi="Century Gothic"/>
          <w:color w:val="000000"/>
          <w:rtl w:val="0"/>
        </w:rPr>
        <w:t xml:space="preserve">A</w:t>
      </w:r>
      <w:r w:rsidDel="00000000" w:rsidR="00000000" w:rsidRPr="00000000">
        <w:rPr>
          <w:rFonts w:ascii="Century Gothic" w:cs="Century Gothic" w:eastAsia="Century Gothic" w:hAnsi="Century Gothic"/>
          <w:rtl w:val="0"/>
        </w:rPr>
        <w:t xml:space="preserve">probaciones</w:t>
      </w:r>
      <w:r w:rsidDel="00000000" w:rsidR="00000000" w:rsidRPr="00000000">
        <w:rPr>
          <w:rtl w:val="0"/>
        </w:rPr>
      </w:r>
    </w:p>
    <w:tbl>
      <w:tblPr>
        <w:tblStyle w:val="Table7"/>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N</w:t>
            </w:r>
            <w:r w:rsidDel="00000000" w:rsidR="00000000" w:rsidRPr="00000000">
              <w:rPr>
                <w:rFonts w:ascii="Century Gothic" w:cs="Century Gothic" w:eastAsia="Century Gothic" w:hAnsi="Century Gothic"/>
                <w:sz w:val="16"/>
                <w:szCs w:val="16"/>
                <w:rtl w:val="0"/>
              </w:rPr>
              <w:t xml:space="preserve">OMBRE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ROL</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FIRMA</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FECHA</w:t>
            </w:r>
            <w:r w:rsidDel="00000000" w:rsidR="00000000" w:rsidRPr="00000000">
              <w:rPr>
                <w:rtl w:val="0"/>
              </w:rPr>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Alejandro </w:t>
            </w:r>
            <w:r w:rsidDel="00000000" w:rsidR="00000000" w:rsidRPr="00000000">
              <w:rPr>
                <w:rFonts w:ascii="Calibri" w:cs="Calibri" w:eastAsia="Calibri" w:hAnsi="Calibri"/>
                <w:sz w:val="20"/>
                <w:szCs w:val="20"/>
                <w:rtl w:val="0"/>
              </w:rPr>
              <w:t xml:space="preserve">Sebastián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rtl w:val="0"/>
              </w:rPr>
              <w:t xml:space="preserve">Sepúlveda</w:t>
            </w:r>
            <w:r w:rsidDel="00000000" w:rsidR="00000000" w:rsidRPr="00000000">
              <w:rPr>
                <w:rFonts w:ascii="Calibri" w:cs="Calibri" w:eastAsia="Calibri" w:hAnsi="Calibri"/>
                <w:sz w:val="20"/>
                <w:szCs w:val="20"/>
                <w:highlight w:val="white"/>
                <w:rtl w:val="0"/>
              </w:rPr>
              <w:t xml:space="preserve"> Montero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Docente Guia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C">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Alejandro </w:t>
            </w:r>
            <w:r w:rsidDel="00000000" w:rsidR="00000000" w:rsidRPr="00000000">
              <w:rPr>
                <w:rFonts w:ascii="Calibri" w:cs="Calibri" w:eastAsia="Calibri" w:hAnsi="Calibri"/>
                <w:sz w:val="20"/>
                <w:szCs w:val="20"/>
                <w:rtl w:val="0"/>
              </w:rPr>
              <w:t xml:space="preserve">Sebastián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rtl w:val="0"/>
              </w:rPr>
              <w:t xml:space="preserve">Sepúlveda</w:t>
            </w:r>
            <w:r w:rsidDel="00000000" w:rsidR="00000000" w:rsidRPr="00000000">
              <w:rPr>
                <w:rFonts w:ascii="Calibri" w:cs="Calibri" w:eastAsia="Calibri" w:hAnsi="Calibri"/>
                <w:sz w:val="20"/>
                <w:szCs w:val="20"/>
                <w:highlight w:val="white"/>
                <w:rtl w:val="0"/>
              </w:rPr>
              <w:t xml:space="preserve"> Montero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19/11/2024</w:t>
            </w:r>
            <w:r w:rsidDel="00000000" w:rsidR="00000000" w:rsidRPr="00000000">
              <w:rPr>
                <w:rtl w:val="0"/>
              </w:rPr>
            </w:r>
          </w:p>
        </w:tc>
      </w:tr>
    </w:tbl>
    <w:p w:rsidR="00000000" w:rsidDel="00000000" w:rsidP="00000000" w:rsidRDefault="00000000" w:rsidRPr="00000000" w14:paraId="0000008E">
      <w:pPr>
        <w:spacing w:line="276" w:lineRule="auto"/>
        <w:jc w:val="center"/>
        <w:rPr/>
      </w:pPr>
      <w:r w:rsidDel="00000000" w:rsidR="00000000" w:rsidRPr="00000000">
        <w:rPr>
          <w:rtl w:val="0"/>
        </w:rPr>
      </w:r>
    </w:p>
    <w:tbl>
      <w:tblPr>
        <w:tblStyle w:val="Table8"/>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F">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NOMBRE</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0">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ROL</w:t>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91">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FIRMA</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2">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FECHA</w:t>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Juan Pablo Mellado </w:t>
            </w:r>
            <w:r w:rsidDel="00000000" w:rsidR="00000000" w:rsidRPr="00000000">
              <w:rPr>
                <w:rFonts w:ascii="Calibri" w:cs="Calibri" w:eastAsia="Calibri" w:hAnsi="Calibri"/>
                <w:sz w:val="20"/>
                <w:szCs w:val="20"/>
                <w:rtl w:val="0"/>
              </w:rPr>
              <w:t xml:space="preserve">Alarcón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4">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Docente Guia</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5">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Juan Pablo Mellado </w:t>
            </w:r>
            <w:r w:rsidDel="00000000" w:rsidR="00000000" w:rsidRPr="00000000">
              <w:rPr>
                <w:rFonts w:ascii="Calibri" w:cs="Calibri" w:eastAsia="Calibri" w:hAnsi="Calibri"/>
                <w:sz w:val="20"/>
                <w:szCs w:val="20"/>
                <w:rtl w:val="0"/>
              </w:rPr>
              <w:t xml:space="preserve">Alarcón</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6">
            <w:pPr>
              <w:spacing w:after="60" w:before="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19/11/2024</w:t>
            </w:r>
          </w:p>
        </w:tc>
      </w:tr>
    </w:tbl>
    <w:p w:rsidR="00000000" w:rsidDel="00000000" w:rsidP="00000000" w:rsidRDefault="00000000" w:rsidRPr="00000000" w14:paraId="00000097">
      <w:pPr>
        <w:spacing w:line="276" w:lineRule="auto"/>
        <w:jc w:val="center"/>
        <w:rPr/>
      </w:pPr>
      <w:r w:rsidDel="00000000" w:rsidR="00000000" w:rsidRPr="00000000">
        <w:rPr>
          <w:rtl w:val="0"/>
        </w:rPr>
      </w:r>
    </w:p>
    <w:tbl>
      <w:tblPr>
        <w:tblStyle w:val="Table9"/>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98">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NOMBRE</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9">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ROL</w:t>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9A">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FIRMA</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B">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FECHA</w:t>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C">
            <w:pPr>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Jefe de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E">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Ignacio Toledo</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F">
            <w:pPr>
              <w:spacing w:after="60" w:before="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19/11/2024</w:t>
            </w:r>
          </w:p>
        </w:tc>
      </w:tr>
    </w:tbl>
    <w:p w:rsidR="00000000" w:rsidDel="00000000" w:rsidP="00000000" w:rsidRDefault="00000000" w:rsidRPr="00000000" w14:paraId="000000A0">
      <w:pPr>
        <w:rPr/>
        <w:sectPr>
          <w:type w:val="nextPage"/>
          <w:pgSz w:h="15840" w:w="12240" w:orient="portrait"/>
          <w:pgMar w:bottom="576" w:top="576" w:left="576" w:right="576" w:header="490" w:footer="720"/>
          <w:titlePg w:val="1"/>
        </w:sect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0A3">
      <w:pPr>
        <w:rPr>
          <w:rFonts w:ascii="Century Gothic" w:cs="Century Gothic" w:eastAsia="Century Gothic" w:hAnsi="Century Gothic"/>
          <w:b w:val="1"/>
          <w:color w:val="000000"/>
          <w:sz w:val="32"/>
          <w:szCs w:val="32"/>
        </w:rPr>
      </w:pPr>
      <w:r w:rsidDel="00000000" w:rsidR="00000000" w:rsidRPr="00000000">
        <w:rPr>
          <w:rtl w:val="0"/>
        </w:rPr>
      </w:r>
    </w:p>
    <w:sectPr>
      <w:footerReference r:id="rId7" w:type="default"/>
      <w:footerReference r:id="rId8" w:type="even"/>
      <w:type w:val="nextPage"/>
      <w:pgSz w:h="15840" w:w="12240" w:orient="portrait"/>
      <w:pgMar w:bottom="576" w:top="576" w:left="576" w:right="576"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entury Gothic" w:cs="Century Gothic" w:eastAsia="Century Gothic" w:hAnsi="Century Gothic"/>
      <w:b w:val="1"/>
      <w:smallCaps w:val="1"/>
      <w:color w:val="44546a"/>
      <w:sz w:val="28"/>
      <w:szCs w:val="28"/>
    </w:rPr>
  </w:style>
  <w:style w:type="paragraph" w:styleId="Heading2">
    <w:name w:val="heading 2"/>
    <w:basedOn w:val="Normal"/>
    <w:next w:val="Normal"/>
    <w:pPr>
      <w:jc w:val="right"/>
    </w:pPr>
    <w:rPr>
      <w:rFonts w:ascii="Century Gothic" w:cs="Century Gothic" w:eastAsia="Century Gothic" w:hAnsi="Century Gothic"/>
      <w:sz w:val="20"/>
      <w:szCs w:val="20"/>
    </w:rPr>
  </w:style>
  <w:style w:type="paragraph" w:styleId="Heading3">
    <w:name w:val="heading 3"/>
    <w:basedOn w:val="Normal"/>
    <w:next w:val="Normal"/>
    <w:pPr>
      <w:jc w:val="center"/>
    </w:pPr>
    <w:rPr>
      <w:rFonts w:ascii="Arial" w:cs="Arial" w:eastAsia="Arial" w:hAnsi="Arial"/>
      <w:b w:val="1"/>
      <w:smallCaps w:val="1"/>
      <w:sz w:val="20"/>
      <w:szCs w:val="20"/>
    </w:rPr>
  </w:style>
  <w:style w:type="paragraph" w:styleId="Heading4">
    <w:name w:val="heading 4"/>
    <w:basedOn w:val="Normal"/>
    <w:next w:val="Normal"/>
    <w:pPr/>
    <w:rPr>
      <w:rFonts w:ascii="Century Gothic" w:cs="Century Gothic" w:eastAsia="Century Gothic" w:hAnsi="Century Gothic"/>
      <w:b w:val="1"/>
      <w:sz w:val="20"/>
      <w:szCs w:val="20"/>
    </w:rPr>
  </w:style>
  <w:style w:type="paragraph" w:styleId="Heading5">
    <w:name w:val="heading 5"/>
    <w:basedOn w:val="Normal"/>
    <w:next w:val="Normal"/>
    <w:pPr>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Century Gothic" w:cs="Century Gothic" w:eastAsia="Century Gothic" w:hAnsi="Century Gothic"/>
      <w:b w:val="1"/>
      <w:smallCaps w:val="1"/>
      <w:color w:val="44546a"/>
      <w:sz w:val="28"/>
      <w:szCs w:val="28"/>
    </w:rPr>
  </w:style>
  <w:style w:type="paragraph" w:styleId="Heading2">
    <w:name w:val="heading 2"/>
    <w:basedOn w:val="Normal"/>
    <w:next w:val="Normal"/>
    <w:pPr>
      <w:jc w:val="right"/>
    </w:pPr>
    <w:rPr>
      <w:rFonts w:ascii="Century Gothic" w:cs="Century Gothic" w:eastAsia="Century Gothic" w:hAnsi="Century Gothic"/>
      <w:sz w:val="20"/>
      <w:szCs w:val="20"/>
    </w:rPr>
  </w:style>
  <w:style w:type="paragraph" w:styleId="Heading3">
    <w:name w:val="heading 3"/>
    <w:basedOn w:val="Normal"/>
    <w:next w:val="Normal"/>
    <w:pPr>
      <w:jc w:val="center"/>
    </w:pPr>
    <w:rPr>
      <w:rFonts w:ascii="Arial" w:cs="Arial" w:eastAsia="Arial" w:hAnsi="Arial"/>
      <w:b w:val="1"/>
      <w:smallCaps w:val="1"/>
      <w:sz w:val="20"/>
      <w:szCs w:val="20"/>
    </w:rPr>
  </w:style>
  <w:style w:type="paragraph" w:styleId="Heading4">
    <w:name w:val="heading 4"/>
    <w:basedOn w:val="Normal"/>
    <w:next w:val="Normal"/>
    <w:pPr/>
    <w:rPr>
      <w:rFonts w:ascii="Century Gothic" w:cs="Century Gothic" w:eastAsia="Century Gothic" w:hAnsi="Century Gothic"/>
      <w:b w:val="1"/>
      <w:sz w:val="20"/>
      <w:szCs w:val="20"/>
    </w:rPr>
  </w:style>
  <w:style w:type="paragraph" w:styleId="Heading5">
    <w:name w:val="heading 5"/>
    <w:basedOn w:val="Normal"/>
    <w:next w:val="Normal"/>
    <w:pPr>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4">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5">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6">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7">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8">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9">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awHp3KDVbAiEkQLSdjWbA7RPw==">CgMxLjAyCGguZ2pkZ3hzOAByITFPdE9SNGFFXzhMUGJZVHA2U2dtQ2R5RV9zN3AtRWtleA==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