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75163" w14:textId="77777777" w:rsidR="00E374A9" w:rsidRDefault="00E374A9" w:rsidP="004645ED">
      <w:pPr>
        <w:pStyle w:val="Title"/>
        <w:jc w:val="center"/>
        <w:rPr>
          <w:lang w:val="en-US"/>
        </w:rPr>
      </w:pPr>
    </w:p>
    <w:p w14:paraId="5F6C6FB4" w14:textId="77777777" w:rsidR="00E374A9" w:rsidRDefault="00E374A9" w:rsidP="004645ED">
      <w:pPr>
        <w:pStyle w:val="Title"/>
        <w:jc w:val="center"/>
        <w:rPr>
          <w:lang w:val="en-US"/>
        </w:rPr>
      </w:pPr>
    </w:p>
    <w:p w14:paraId="11DCFB74" w14:textId="77777777" w:rsidR="00551F8A" w:rsidRDefault="00551F8A" w:rsidP="004645ED">
      <w:pPr>
        <w:pStyle w:val="Title"/>
        <w:jc w:val="center"/>
        <w:rPr>
          <w:lang w:val="en-US"/>
        </w:rPr>
      </w:pPr>
    </w:p>
    <w:p w14:paraId="39F5CB5A" w14:textId="31652F86" w:rsidR="00755F62" w:rsidRDefault="004645ED" w:rsidP="004645ED">
      <w:pPr>
        <w:pStyle w:val="Title"/>
        <w:jc w:val="center"/>
        <w:rPr>
          <w:lang w:val="en-US"/>
        </w:rPr>
      </w:pPr>
      <w:r>
        <w:rPr>
          <w:lang w:val="en-US"/>
        </w:rPr>
        <w:t>PROYECTO FINAL</w:t>
      </w:r>
    </w:p>
    <w:p w14:paraId="12C85CAE" w14:textId="5BA5B654" w:rsidR="004645ED" w:rsidRDefault="00BF365D" w:rsidP="004645ED">
      <w:pPr>
        <w:pStyle w:val="Heading1"/>
        <w:jc w:val="center"/>
      </w:pPr>
      <w:r w:rsidRPr="00BF365D">
        <w:t>Diseño</w:t>
      </w:r>
      <w:r w:rsidR="004645ED">
        <w:t xml:space="preserve"> Digital Avanzado</w:t>
      </w:r>
    </w:p>
    <w:p w14:paraId="765F689D" w14:textId="751214DD" w:rsidR="004645ED" w:rsidRDefault="004645ED" w:rsidP="004645ED">
      <w:pPr>
        <w:jc w:val="center"/>
      </w:pPr>
      <w:r>
        <w:t>Ignacio Balbo</w:t>
      </w:r>
    </w:p>
    <w:p w14:paraId="7C9FF9F8" w14:textId="77777777" w:rsidR="00E374A9" w:rsidRDefault="00E374A9" w:rsidP="004645ED">
      <w:pPr>
        <w:jc w:val="center"/>
      </w:pPr>
    </w:p>
    <w:p w14:paraId="5C1C386B" w14:textId="77777777" w:rsidR="00E374A9" w:rsidRDefault="00E374A9" w:rsidP="004645ED">
      <w:pPr>
        <w:jc w:val="center"/>
      </w:pPr>
    </w:p>
    <w:p w14:paraId="2EEB7BB2" w14:textId="77777777" w:rsidR="00E374A9" w:rsidRDefault="00E374A9" w:rsidP="004645ED">
      <w:pPr>
        <w:jc w:val="center"/>
      </w:pPr>
    </w:p>
    <w:p w14:paraId="47EDB742" w14:textId="77777777" w:rsidR="00E374A9" w:rsidRDefault="00E374A9" w:rsidP="004645ED">
      <w:pPr>
        <w:jc w:val="center"/>
      </w:pPr>
    </w:p>
    <w:p w14:paraId="5317744C" w14:textId="77777777" w:rsidR="00E374A9" w:rsidRDefault="00E374A9" w:rsidP="004645ED">
      <w:pPr>
        <w:jc w:val="center"/>
      </w:pPr>
    </w:p>
    <w:p w14:paraId="28F0C8F5" w14:textId="77777777" w:rsidR="00E374A9" w:rsidRDefault="00E374A9" w:rsidP="004645ED">
      <w:pPr>
        <w:jc w:val="center"/>
      </w:pPr>
    </w:p>
    <w:p w14:paraId="73781F5C" w14:textId="77777777" w:rsidR="00E374A9" w:rsidRDefault="00E374A9" w:rsidP="004645ED">
      <w:pPr>
        <w:jc w:val="center"/>
      </w:pPr>
    </w:p>
    <w:p w14:paraId="0227D44C" w14:textId="77777777" w:rsidR="004645ED" w:rsidRDefault="004645ED" w:rsidP="004645ED">
      <w:pPr>
        <w:jc w:val="center"/>
      </w:pPr>
    </w:p>
    <w:p w14:paraId="2EFDBFB3" w14:textId="77777777" w:rsidR="00E374A9" w:rsidRDefault="00E374A9" w:rsidP="004645ED">
      <w:pPr>
        <w:jc w:val="center"/>
      </w:pPr>
    </w:p>
    <w:p w14:paraId="15BFC775" w14:textId="77777777" w:rsidR="00E374A9" w:rsidRDefault="00E374A9" w:rsidP="004645ED">
      <w:pPr>
        <w:jc w:val="center"/>
      </w:pPr>
    </w:p>
    <w:p w14:paraId="1487FBB2" w14:textId="77777777" w:rsidR="00E374A9" w:rsidRDefault="00E374A9" w:rsidP="004645ED">
      <w:pPr>
        <w:jc w:val="center"/>
      </w:pPr>
    </w:p>
    <w:p w14:paraId="18D5A833" w14:textId="77777777" w:rsidR="00E374A9" w:rsidRDefault="00E374A9" w:rsidP="004645ED">
      <w:pPr>
        <w:jc w:val="center"/>
      </w:pPr>
    </w:p>
    <w:p w14:paraId="0F4EE9BD" w14:textId="77777777" w:rsidR="00E374A9" w:rsidRDefault="00E374A9" w:rsidP="004645ED">
      <w:pPr>
        <w:jc w:val="center"/>
      </w:pPr>
    </w:p>
    <w:p w14:paraId="30E50C36" w14:textId="77777777" w:rsidR="00E374A9" w:rsidRDefault="00E374A9" w:rsidP="004645ED">
      <w:pPr>
        <w:jc w:val="center"/>
      </w:pPr>
    </w:p>
    <w:p w14:paraId="33FC92B1" w14:textId="77777777" w:rsidR="00551F8A" w:rsidRDefault="00551F8A" w:rsidP="00E374A9"/>
    <w:p w14:paraId="038888FE" w14:textId="77777777" w:rsidR="00551F8A" w:rsidRDefault="00551F8A" w:rsidP="00E374A9"/>
    <w:p w14:paraId="107D728C" w14:textId="77777777" w:rsidR="00551F8A" w:rsidRDefault="00551F8A" w:rsidP="00E374A9"/>
    <w:p w14:paraId="12797C70" w14:textId="77777777" w:rsidR="00551F8A" w:rsidRDefault="00551F8A" w:rsidP="00E374A9"/>
    <w:p w14:paraId="0A6D4CF4" w14:textId="77777777" w:rsidR="00551F8A" w:rsidRDefault="00551F8A" w:rsidP="00E374A9"/>
    <w:p w14:paraId="5EF647D9" w14:textId="77777777" w:rsidR="00551F8A" w:rsidRDefault="00551F8A" w:rsidP="00E374A9"/>
    <w:p w14:paraId="56AA542E" w14:textId="031D4B4D" w:rsidR="008262C9" w:rsidRDefault="00551F8A" w:rsidP="00E374A9">
      <w:r>
        <w:t>4/3/2025</w:t>
      </w:r>
    </w:p>
    <w:p w14:paraId="15DE7AE1" w14:textId="77777777" w:rsidR="008262C9" w:rsidRDefault="008262C9">
      <w:r>
        <w:br w:type="page"/>
      </w:r>
    </w:p>
    <w:p w14:paraId="06EE6820" w14:textId="2D00B661" w:rsidR="00551F8A" w:rsidRDefault="008262C9" w:rsidP="009A1E7E">
      <w:pPr>
        <w:pStyle w:val="Heading1"/>
      </w:pPr>
      <w:r>
        <w:lastRenderedPageBreak/>
        <w:t>Fine</w:t>
      </w:r>
      <w:r w:rsidR="009A1E7E">
        <w:t xml:space="preserve"> Carrier Recovery</w:t>
      </w:r>
    </w:p>
    <w:p w14:paraId="14BA0B44" w14:textId="090719BD" w:rsidR="007F31EB" w:rsidRDefault="007613F7" w:rsidP="007F31EB">
      <w:r>
        <w:t xml:space="preserve">Si modelamos el </w:t>
      </w:r>
      <w:r w:rsidR="0097142A">
        <w:t>sistema de comunicación, tenemos el siguiente diagrama en bloques:</w:t>
      </w:r>
    </w:p>
    <w:p w14:paraId="04084CFE" w14:textId="77777777" w:rsidR="0097142A" w:rsidRDefault="0097142A" w:rsidP="0097142A">
      <w:pPr>
        <w:keepNext/>
      </w:pPr>
      <w:r w:rsidRPr="0097142A">
        <w:rPr>
          <w:noProof/>
        </w:rPr>
        <w:drawing>
          <wp:inline distT="0" distB="0" distL="0" distR="0" wp14:anchorId="43BBBB79" wp14:editId="0B34177C">
            <wp:extent cx="5731510" cy="1655445"/>
            <wp:effectExtent l="0" t="0" r="2540" b="1905"/>
            <wp:docPr id="15701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02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C74A" w14:textId="69CB4C09" w:rsidR="0097142A" w:rsidRDefault="0097142A" w:rsidP="0097142A">
      <w:pPr>
        <w:pStyle w:val="Captio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Tx, canal y Rx</w:t>
      </w:r>
    </w:p>
    <w:p w14:paraId="579B625F" w14:textId="59FD4426" w:rsidR="0097142A" w:rsidRDefault="00C978A4" w:rsidP="0097142A">
      <w:r>
        <w:t xml:space="preserve">Donde </w:t>
      </w:r>
      <w:r w:rsidR="00BC2736">
        <w:t>en el caso ideal, el up converter se “cancela” con el downconverter y tenemos los símbolos transmitidos en el receptor.</w:t>
      </w:r>
    </w:p>
    <w:p w14:paraId="1086EF22" w14:textId="3F7E5465" w:rsidR="00BC2736" w:rsidRDefault="00BC2736" w:rsidP="0097142A">
      <w:r>
        <w:t>Una de las no idealidades, es que el oscilador del transmiso</w:t>
      </w:r>
      <w:r w:rsidR="00E95343">
        <w:t xml:space="preserve">r no sea de la misma frecuencia del receptor, resultando en un desfasaje en frecuencia. También </w:t>
      </w:r>
      <w:r w:rsidR="00D42C98">
        <w:t xml:space="preserve">existe un desfasaje entre ambos osciladores, por lo </w:t>
      </w:r>
      <w:r w:rsidR="00B6015C">
        <w:t>que en el receptor, en vez de tener los símbolos transmitidos, tenemos lo siguiente.</w:t>
      </w:r>
    </w:p>
    <w:p w14:paraId="68127A1E" w14:textId="6AE41A99" w:rsidR="00B6015C" w:rsidRPr="0097142A" w:rsidRDefault="00B6015C" w:rsidP="0097142A">
      <w:r w:rsidRPr="00B6015C">
        <w:rPr>
          <w:noProof/>
        </w:rPr>
        <w:drawing>
          <wp:inline distT="0" distB="0" distL="0" distR="0" wp14:anchorId="4BDD59B7" wp14:editId="00ED6C2E">
            <wp:extent cx="5731510" cy="1926590"/>
            <wp:effectExtent l="0" t="0" r="2540" b="0"/>
            <wp:docPr id="322013810" name="Picture 1" descr="A close-up of a paper with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3810" name="Picture 1" descr="A close-up of a paper with writing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B17" w14:textId="6D03A9FF" w:rsidR="003153A7" w:rsidRDefault="00C13A05" w:rsidP="007F31EB">
      <w:r>
        <w:t xml:space="preserve">Por lo que hay que estimar este offset y cancelarlo. Para esto se usa un </w:t>
      </w:r>
      <w:r w:rsidR="005F4648">
        <w:t>“</w:t>
      </w:r>
      <w:r w:rsidR="005F4648">
        <w:rPr>
          <w:lang w:val="en-GB"/>
        </w:rPr>
        <w:t>decision directed carrier recovery</w:t>
      </w:r>
      <w:r w:rsidR="005F4648">
        <w:t>”</w:t>
      </w:r>
      <w:r w:rsidR="003153A7">
        <w:t>.</w:t>
      </w:r>
      <w:r w:rsidR="00260A3E">
        <w:t xml:space="preserve"> Su </w:t>
      </w:r>
      <w:r w:rsidR="00E61894">
        <w:t>arquitectura es</w:t>
      </w:r>
      <w:r w:rsidR="00260A3E">
        <w:t xml:space="preserve"> </w:t>
      </w:r>
      <w:r w:rsidR="00D7260A">
        <w:t xml:space="preserve">la </w:t>
      </w:r>
      <w:r w:rsidR="00260A3E">
        <w:t>siguiente</w:t>
      </w:r>
    </w:p>
    <w:p w14:paraId="6EF596DB" w14:textId="1718183C" w:rsidR="00E61894" w:rsidRDefault="00E61894" w:rsidP="007F31EB">
      <w:r w:rsidRPr="00E61894">
        <w:rPr>
          <w:noProof/>
        </w:rPr>
        <w:drawing>
          <wp:inline distT="0" distB="0" distL="0" distR="0" wp14:anchorId="1266781D" wp14:editId="7205572A">
            <wp:extent cx="5731510" cy="1929130"/>
            <wp:effectExtent l="0" t="0" r="2540" b="0"/>
            <wp:docPr id="1702110343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0343" name="Picture 1" descr="A diagram of a computer syste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675C" w14:textId="3CD30D67" w:rsidR="00E61894" w:rsidRDefault="00E61894" w:rsidP="007F31EB">
      <w:r>
        <w:lastRenderedPageBreak/>
        <w:t>Vemos que el sistema usa un pll para calcular la diferencia de fase y corregirla</w:t>
      </w:r>
      <w:r w:rsidR="00AA6C12">
        <w:t xml:space="preserve">. Este PLL es de tipo dos debido a que la estimación de fase es una rampa (la fase de entrada es un escalón) por lo que </w:t>
      </w:r>
      <w:r w:rsidR="002236AE">
        <w:t>el pll tipo dos es capaz de seguir sin error de estado estacionario.</w:t>
      </w:r>
      <w:r w:rsidR="00AA6C12">
        <w:t xml:space="preserve"> </w:t>
      </w:r>
      <w:r>
        <w:t xml:space="preserve"> </w:t>
      </w:r>
    </w:p>
    <w:p w14:paraId="6E8118A0" w14:textId="650D598B" w:rsidR="002236AE" w:rsidRDefault="00786DA3" w:rsidP="007F31EB">
      <w:r>
        <w:t>El bloque error de fase</w:t>
      </w:r>
      <w:r w:rsidR="003951BB">
        <w:t xml:space="preserve"> dará cero cuando la fase estimada sea igual a la de entrada. Por dentro su arquitectura es:</w:t>
      </w:r>
    </w:p>
    <w:p w14:paraId="14AF2E7D" w14:textId="4F6721DC" w:rsidR="003951BB" w:rsidRDefault="00D571CF" w:rsidP="007F31EB">
      <w:r w:rsidRPr="00D571CF">
        <w:rPr>
          <w:noProof/>
        </w:rPr>
        <w:drawing>
          <wp:inline distT="0" distB="0" distL="0" distR="0" wp14:anchorId="428AC206" wp14:editId="06E9EEE8">
            <wp:extent cx="5731510" cy="1717675"/>
            <wp:effectExtent l="0" t="0" r="2540" b="0"/>
            <wp:docPr id="5933818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185" name="Picture 1" descr="A diagram of a circu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BA2" w14:textId="5190166B" w:rsidR="00D571CF" w:rsidRDefault="00D571CF" w:rsidP="007F31EB">
      <w:r>
        <w:t>El sistema completo integrado en el sistema</w:t>
      </w:r>
    </w:p>
    <w:p w14:paraId="115825E4" w14:textId="324CDA34" w:rsidR="00D571CF" w:rsidRDefault="00E51AED" w:rsidP="007F31EB">
      <w:r w:rsidRPr="00E51AED">
        <w:rPr>
          <w:noProof/>
        </w:rPr>
        <w:drawing>
          <wp:inline distT="0" distB="0" distL="0" distR="0" wp14:anchorId="495BD874" wp14:editId="18007040">
            <wp:extent cx="5731510" cy="2649855"/>
            <wp:effectExtent l="0" t="0" r="2540" b="0"/>
            <wp:docPr id="462023881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23881" name="Picture 1" descr="A diagram of a block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D966" w14:textId="096A0D2D" w:rsidR="00DE60F6" w:rsidRDefault="00DE60F6">
      <w:r>
        <w:br w:type="page"/>
      </w:r>
    </w:p>
    <w:p w14:paraId="44883936" w14:textId="3319C482" w:rsidR="00DE60F6" w:rsidRDefault="00DE60F6" w:rsidP="00DE60F6">
      <w:pPr>
        <w:pStyle w:val="Heading2"/>
      </w:pPr>
      <w:r>
        <w:lastRenderedPageBreak/>
        <w:t>Test</w:t>
      </w:r>
    </w:p>
    <w:p w14:paraId="21D7144F" w14:textId="4E04D7D2" w:rsidR="00DE60F6" w:rsidRPr="00DE60F6" w:rsidRDefault="00DE60F6" w:rsidP="00DE60F6">
      <w:r>
        <w:t>Test lut</w:t>
      </w:r>
    </w:p>
    <w:p w14:paraId="4981F703" w14:textId="145DA4A7" w:rsidR="00DE60F6" w:rsidRPr="005F4648" w:rsidRDefault="00DE60F6" w:rsidP="007F31EB">
      <w:r w:rsidRPr="00DE60F6">
        <w:drawing>
          <wp:inline distT="0" distB="0" distL="0" distR="0" wp14:anchorId="6782637F" wp14:editId="04FD2E2C">
            <wp:extent cx="5731510" cy="2122805"/>
            <wp:effectExtent l="0" t="0" r="2540" b="0"/>
            <wp:docPr id="21266071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7192" name="Picture 1" descr="A computer code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0F6" w:rsidRPr="005F4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9E1"/>
    <w:rsid w:val="00157E6E"/>
    <w:rsid w:val="001C4525"/>
    <w:rsid w:val="001E6450"/>
    <w:rsid w:val="001F0DF5"/>
    <w:rsid w:val="002236AE"/>
    <w:rsid w:val="00244A40"/>
    <w:rsid w:val="00260A3E"/>
    <w:rsid w:val="003153A7"/>
    <w:rsid w:val="00341722"/>
    <w:rsid w:val="003951BB"/>
    <w:rsid w:val="004645ED"/>
    <w:rsid w:val="00485AF9"/>
    <w:rsid w:val="00551F8A"/>
    <w:rsid w:val="005F4648"/>
    <w:rsid w:val="00665C36"/>
    <w:rsid w:val="00755F62"/>
    <w:rsid w:val="007613F7"/>
    <w:rsid w:val="00786DA3"/>
    <w:rsid w:val="007F31EB"/>
    <w:rsid w:val="008262C9"/>
    <w:rsid w:val="008514FF"/>
    <w:rsid w:val="008649E1"/>
    <w:rsid w:val="0097142A"/>
    <w:rsid w:val="009A1E7E"/>
    <w:rsid w:val="00A206DE"/>
    <w:rsid w:val="00AA6C12"/>
    <w:rsid w:val="00AB3B40"/>
    <w:rsid w:val="00B6015C"/>
    <w:rsid w:val="00BC2736"/>
    <w:rsid w:val="00BF365D"/>
    <w:rsid w:val="00C13A05"/>
    <w:rsid w:val="00C978A4"/>
    <w:rsid w:val="00D3058A"/>
    <w:rsid w:val="00D42C98"/>
    <w:rsid w:val="00D571CF"/>
    <w:rsid w:val="00D7260A"/>
    <w:rsid w:val="00DE60F6"/>
    <w:rsid w:val="00E374A9"/>
    <w:rsid w:val="00E51AED"/>
    <w:rsid w:val="00E61894"/>
    <w:rsid w:val="00E95343"/>
    <w:rsid w:val="00FE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6333A"/>
  <w15:chartTrackingRefBased/>
  <w15:docId w15:val="{88E622B4-DE0C-4FE5-93A7-516A4F6ED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9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9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9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4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9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9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9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9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9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9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9E1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F0DF5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195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Oscar Balbo</dc:creator>
  <cp:keywords/>
  <dc:description/>
  <cp:lastModifiedBy>Ignacio Oscar Balbo</cp:lastModifiedBy>
  <cp:revision>35</cp:revision>
  <dcterms:created xsi:type="dcterms:W3CDTF">2025-03-04T20:37:00Z</dcterms:created>
  <dcterms:modified xsi:type="dcterms:W3CDTF">2025-03-23T21:56:00Z</dcterms:modified>
</cp:coreProperties>
</file>