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vlebf1cvzzmi" w:id="0"/>
      <w:bookmarkEnd w:id="0"/>
      <w:r w:rsidDel="00000000" w:rsidR="00000000" w:rsidRPr="00000000">
        <w:rPr>
          <w:rtl w:val="0"/>
        </w:rPr>
        <w:t xml:space="preserve">Clase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Objetivos: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Familiarizarse con la línea de comando y los comandos artisan de fábrica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Crear nuevos comandos para acceder a la aplicación desde CLI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Utilizar datos falsos a través de Factories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Teoría: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Command pattern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CLI: arguments, options, stdout, exit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Mantenimiento y actualización de datos en una base de 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Práctica: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Experimentar con los comandos de fábrica: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make:*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 / down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route:list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Crear comandos para: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Agregar datos a base de datos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Eliminar datos con cierto criterio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Editar datos en bulk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Mantenimiento de Base de Datos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Teórico - Práctico (20 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Uso de factories y Faker para la creación de datos falsos en base de datos.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Práctica de Seeders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Práctico (30m)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Practicar insertar datos masivamente a través de Factories y Faker. Practicar eliminar y actualizar datos.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Introducción a artisan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Teórico - Práctico (30 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Explicación de artisan como ejecutable. Breve explicación del patrón de diseño Command y qué implica para artisan. Mostrar las flags más habituales: --help, --verbose, --env.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Repaso de comandos ya conocidos e introducción a comandos no utilizados aún.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Comandos de la aplicación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Teórico - Práctico (20 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Usar el comando make:console para crear un nuevo comando para nuestra aplicación. Explicar qué es la signature, description, arguments y options. Usar el método handle y demostrar inyección de dependencias en parámetros del handle.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Mencionar la convención de nombres de comandos de artisan: palabras en minúscula, separados por ‘:’. Mostrar un llamado a comando de artisan con nombres reducidos gracias a esta convención.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Práctica de comandos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Práctica (40 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Utilizar make:console para hacer comandos. Experimentar con argumentos, opciones, interacción, mensajes de salida. Crear comandos que llamen a otros comandos.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