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4F7" w:rsidRPr="00DD24F7" w:rsidRDefault="00DD24F7" w:rsidP="00DD24F7">
      <w:pPr>
        <w:pStyle w:val="Ttulo1"/>
        <w:rPr>
          <w:color w:val="auto"/>
        </w:rPr>
      </w:pPr>
      <w:r w:rsidRPr="00DD24F7">
        <w:rPr>
          <w:color w:val="auto"/>
        </w:rPr>
        <w:t xml:space="preserve">Голограммы. </w:t>
      </w:r>
    </w:p>
    <w:p w:rsidR="00DD24F7" w:rsidRDefault="00DD24F7" w:rsidP="00DD24F7">
      <w:pPr>
        <w:rPr>
          <w:rFonts w:ascii="Times New Roman" w:hAnsi="Times New Roman" w:cs="Times New Roman"/>
          <w:sz w:val="28"/>
          <w:szCs w:val="28"/>
        </w:rPr>
      </w:pPr>
    </w:p>
    <w:p w:rsidR="00DD24F7" w:rsidRPr="00990EFE" w:rsidRDefault="00DD24F7" w:rsidP="00DD24F7">
      <w:pPr>
        <w:rPr>
          <w:rFonts w:ascii="Times New Roman" w:hAnsi="Times New Roman" w:cs="Times New Roman"/>
          <w:sz w:val="28"/>
          <w:szCs w:val="28"/>
        </w:rPr>
      </w:pPr>
      <w:r>
        <w:rPr>
          <w:rFonts w:ascii="Times New Roman" w:hAnsi="Times New Roman" w:cs="Times New Roman"/>
          <w:sz w:val="28"/>
          <w:szCs w:val="28"/>
        </w:rPr>
        <w:t>Входные данные подвергаются перед хранением преобразованию сходному с голографическим (Фурье, Френеля, Лапласа). Метод встречных волн позволяет формировать эквипотенциальные поверхности и сечения гиперградиентов. Голограмма это волновая функция распределения или все самые низкоэнергетические пути для носителей среды (фотонов). Возможно построить серию интерференционных картинок с определённым шагом или частотой волны. При круговой поляризации сетки (волны носителя) мы получаем самоналожение голограммы а значит самоусиление</w:t>
      </w:r>
      <w:r w:rsidRPr="003E0239">
        <w:rPr>
          <w:rFonts w:ascii="Times New Roman" w:hAnsi="Times New Roman" w:cs="Times New Roman"/>
          <w:sz w:val="28"/>
          <w:szCs w:val="28"/>
        </w:rPr>
        <w:t>?</w:t>
      </w:r>
    </w:p>
    <w:p w:rsidR="00DD24F7" w:rsidRDefault="00DD24F7" w:rsidP="00DD24F7">
      <w:pPr>
        <w:rPr>
          <w:rFonts w:ascii="Times New Roman" w:hAnsi="Times New Roman" w:cs="Times New Roman"/>
          <w:sz w:val="28"/>
          <w:szCs w:val="28"/>
          <w:lang w:val="en-US"/>
        </w:rPr>
      </w:pPr>
      <w:proofErr w:type="spellStart"/>
      <w:r w:rsidRPr="00B41F3A">
        <w:rPr>
          <w:rFonts w:ascii="Times New Roman" w:hAnsi="Times New Roman" w:cs="Times New Roman"/>
          <w:sz w:val="28"/>
          <w:szCs w:val="28"/>
          <w:lang w:val="en-US"/>
        </w:rPr>
        <w:t>Denisyuk</w:t>
      </w:r>
      <w:proofErr w:type="spellEnd"/>
      <w:r w:rsidRPr="00B41F3A">
        <w:rPr>
          <w:rFonts w:ascii="Times New Roman" w:hAnsi="Times New Roman" w:cs="Times New Roman"/>
          <w:sz w:val="28"/>
          <w:szCs w:val="28"/>
          <w:lang w:val="en-US"/>
        </w:rPr>
        <w:t xml:space="preserve"> </w:t>
      </w:r>
      <w:proofErr w:type="spellStart"/>
      <w:r w:rsidRPr="00B41F3A">
        <w:rPr>
          <w:rFonts w:ascii="Times New Roman" w:hAnsi="Times New Roman" w:cs="Times New Roman"/>
          <w:sz w:val="28"/>
          <w:szCs w:val="28"/>
          <w:lang w:val="en-US"/>
        </w:rPr>
        <w:t>Yu.N</w:t>
      </w:r>
      <w:proofErr w:type="spellEnd"/>
      <w:r w:rsidRPr="00B41F3A">
        <w:rPr>
          <w:rFonts w:ascii="Times New Roman" w:hAnsi="Times New Roman" w:cs="Times New Roman"/>
          <w:sz w:val="28"/>
          <w:szCs w:val="28"/>
          <w:lang w:val="en-US"/>
        </w:rPr>
        <w:t xml:space="preserve">. </w:t>
      </w:r>
      <w:proofErr w:type="spellStart"/>
      <w:r w:rsidRPr="00B41F3A">
        <w:rPr>
          <w:rFonts w:ascii="Times New Roman" w:hAnsi="Times New Roman" w:cs="Times New Roman"/>
          <w:sz w:val="28"/>
          <w:szCs w:val="28"/>
          <w:lang w:val="en-US"/>
        </w:rPr>
        <w:t>Principy</w:t>
      </w:r>
      <w:proofErr w:type="spellEnd"/>
      <w:r w:rsidRPr="00B41F3A">
        <w:rPr>
          <w:rFonts w:ascii="Times New Roman" w:hAnsi="Times New Roman" w:cs="Times New Roman"/>
          <w:sz w:val="28"/>
          <w:szCs w:val="28"/>
          <w:lang w:val="en-US"/>
        </w:rPr>
        <w:t xml:space="preserve"> </w:t>
      </w:r>
      <w:proofErr w:type="spellStart"/>
      <w:r w:rsidRPr="00B41F3A">
        <w:rPr>
          <w:rFonts w:ascii="Times New Roman" w:hAnsi="Times New Roman" w:cs="Times New Roman"/>
          <w:sz w:val="28"/>
          <w:szCs w:val="28"/>
          <w:lang w:val="en-US"/>
        </w:rPr>
        <w:t>golografii</w:t>
      </w:r>
      <w:proofErr w:type="spellEnd"/>
      <w:proofErr w:type="gramStart"/>
      <w:r w:rsidRPr="00B41F3A">
        <w:rPr>
          <w:rFonts w:ascii="Times New Roman" w:hAnsi="Times New Roman" w:cs="Times New Roman"/>
          <w:sz w:val="28"/>
          <w:szCs w:val="28"/>
          <w:lang w:val="en-US"/>
        </w:rPr>
        <w:t>..</w:t>
      </w:r>
      <w:proofErr w:type="gramEnd"/>
      <w:r w:rsidRPr="00B41F3A">
        <w:rPr>
          <w:rFonts w:ascii="Times New Roman" w:hAnsi="Times New Roman" w:cs="Times New Roman"/>
          <w:sz w:val="28"/>
          <w:szCs w:val="28"/>
          <w:lang w:val="en-US"/>
        </w:rPr>
        <w:t xml:space="preserve"> </w:t>
      </w:r>
      <w:proofErr w:type="spellStart"/>
      <w:proofErr w:type="gramStart"/>
      <w:r w:rsidRPr="00B41F3A">
        <w:rPr>
          <w:rFonts w:ascii="Times New Roman" w:hAnsi="Times New Roman" w:cs="Times New Roman"/>
          <w:sz w:val="28"/>
          <w:szCs w:val="28"/>
          <w:lang w:val="en-US"/>
        </w:rPr>
        <w:t>lekcii</w:t>
      </w:r>
      <w:proofErr w:type="spellEnd"/>
      <w:proofErr w:type="gramEnd"/>
      <w:r w:rsidRPr="00B41F3A">
        <w:rPr>
          <w:rFonts w:ascii="Times New Roman" w:hAnsi="Times New Roman" w:cs="Times New Roman"/>
          <w:sz w:val="28"/>
          <w:szCs w:val="28"/>
          <w:lang w:val="en-US"/>
        </w:rPr>
        <w:t xml:space="preserve"> (1979)(</w:t>
      </w:r>
      <w:proofErr w:type="spellStart"/>
      <w:r w:rsidRPr="00B41F3A">
        <w:rPr>
          <w:rFonts w:ascii="Times New Roman" w:hAnsi="Times New Roman" w:cs="Times New Roman"/>
          <w:sz w:val="28"/>
          <w:szCs w:val="28"/>
          <w:lang w:val="en-US"/>
        </w:rPr>
        <w:t>ru</w:t>
      </w:r>
      <w:proofErr w:type="spellEnd"/>
      <w:r w:rsidRPr="00B41F3A">
        <w:rPr>
          <w:rFonts w:ascii="Times New Roman" w:hAnsi="Times New Roman" w:cs="Times New Roman"/>
          <w:sz w:val="28"/>
          <w:szCs w:val="28"/>
          <w:lang w:val="en-US"/>
        </w:rPr>
        <w:t>)(L)(T)(65s)_EO_</w:t>
      </w:r>
    </w:p>
    <w:p w:rsidR="00DD24F7" w:rsidRPr="00834E58" w:rsidRDefault="00DD24F7" w:rsidP="00DD24F7">
      <w:pPr>
        <w:rPr>
          <w:rFonts w:ascii="Times New Roman" w:hAnsi="Times New Roman" w:cs="Times New Roman"/>
          <w:sz w:val="28"/>
          <w:szCs w:val="28"/>
        </w:rPr>
      </w:pPr>
      <w:r w:rsidRPr="00834E58">
        <w:rPr>
          <w:rFonts w:ascii="Times New Roman" w:hAnsi="Times New Roman" w:cs="Times New Roman"/>
          <w:b/>
          <w:sz w:val="28"/>
          <w:szCs w:val="28"/>
        </w:rPr>
        <w:t>Аватар должен быстро адаптировать информацию</w:t>
      </w:r>
      <w:r>
        <w:rPr>
          <w:rFonts w:ascii="Times New Roman" w:hAnsi="Times New Roman" w:cs="Times New Roman"/>
          <w:sz w:val="28"/>
          <w:szCs w:val="28"/>
        </w:rPr>
        <w:t xml:space="preserve"> и исправлять «искривления». Пространство образуется трёхмерной волной. Движение записывается двухмерным распределением амплитуды, которое претерпевает изменения, образуя дифракционные картинки или распределения электронов или других носителей колебаний. Разные по пространственной частоте распределения порождают в трёхмерной нелинейной волне изображения (голограммы) различных объектов.</w:t>
      </w:r>
    </w:p>
    <w:p w:rsidR="00DD24F7" w:rsidRPr="00990EFE" w:rsidRDefault="00DD24F7" w:rsidP="00DD24F7">
      <w:pPr>
        <w:rPr>
          <w:rFonts w:ascii="Times New Roman" w:hAnsi="Times New Roman" w:cs="Times New Roman"/>
          <w:sz w:val="28"/>
          <w:szCs w:val="28"/>
        </w:rPr>
      </w:pPr>
      <w:r>
        <w:rPr>
          <w:rFonts w:ascii="Times New Roman" w:hAnsi="Times New Roman" w:cs="Times New Roman"/>
          <w:sz w:val="28"/>
          <w:szCs w:val="28"/>
        </w:rPr>
        <w:t xml:space="preserve">При этом рецепторы света в глазе </w:t>
      </w:r>
      <w:r>
        <w:rPr>
          <w:rFonts w:ascii="Times New Roman" w:hAnsi="Times New Roman" w:cs="Times New Roman"/>
          <w:sz w:val="28"/>
          <w:szCs w:val="28"/>
          <w:lang w:val="es-ES_tradnl"/>
        </w:rPr>
        <w:t>r</w:t>
      </w:r>
      <w:r w:rsidRPr="00834E58">
        <w:rPr>
          <w:rFonts w:ascii="Times New Roman" w:hAnsi="Times New Roman" w:cs="Times New Roman"/>
          <w:sz w:val="28"/>
          <w:szCs w:val="28"/>
        </w:rPr>
        <w:t xml:space="preserve">1, </w:t>
      </w:r>
      <w:r>
        <w:rPr>
          <w:rFonts w:ascii="Times New Roman" w:hAnsi="Times New Roman" w:cs="Times New Roman"/>
          <w:sz w:val="28"/>
          <w:szCs w:val="28"/>
          <w:lang w:val="es-ES_tradnl"/>
        </w:rPr>
        <w:t>r</w:t>
      </w:r>
      <w:r w:rsidRPr="00834E58">
        <w:rPr>
          <w:rFonts w:ascii="Times New Roman" w:hAnsi="Times New Roman" w:cs="Times New Roman"/>
          <w:sz w:val="28"/>
          <w:szCs w:val="28"/>
        </w:rPr>
        <w:t xml:space="preserve">2, </w:t>
      </w:r>
      <w:r>
        <w:rPr>
          <w:rFonts w:ascii="Times New Roman" w:hAnsi="Times New Roman" w:cs="Times New Roman"/>
          <w:sz w:val="28"/>
          <w:szCs w:val="28"/>
          <w:lang w:val="es-ES_tradnl"/>
        </w:rPr>
        <w:t>r</w:t>
      </w:r>
      <w:r w:rsidRPr="00834E58">
        <w:rPr>
          <w:rFonts w:ascii="Times New Roman" w:hAnsi="Times New Roman" w:cs="Times New Roman"/>
          <w:sz w:val="28"/>
          <w:szCs w:val="28"/>
        </w:rPr>
        <w:t xml:space="preserve">3, </w:t>
      </w:r>
      <w:r>
        <w:rPr>
          <w:rFonts w:ascii="Times New Roman" w:hAnsi="Times New Roman" w:cs="Times New Roman"/>
          <w:sz w:val="28"/>
          <w:szCs w:val="28"/>
        </w:rPr>
        <w:t>…</w:t>
      </w:r>
      <w:r w:rsidRPr="00834E58">
        <w:rPr>
          <w:rFonts w:ascii="Times New Roman" w:hAnsi="Times New Roman" w:cs="Times New Roman"/>
          <w:sz w:val="28"/>
          <w:szCs w:val="28"/>
        </w:rPr>
        <w:t xml:space="preserve"> </w:t>
      </w:r>
      <w:r>
        <w:rPr>
          <w:rFonts w:ascii="Times New Roman" w:hAnsi="Times New Roman" w:cs="Times New Roman"/>
          <w:sz w:val="28"/>
          <w:szCs w:val="28"/>
        </w:rPr>
        <w:t xml:space="preserve">задают решётку, на которой можно представить как трёхмерную волну или многообразие </w:t>
      </w:r>
      <w:r>
        <w:rPr>
          <w:rFonts w:ascii="Times New Roman" w:hAnsi="Times New Roman" w:cs="Times New Roman"/>
          <w:sz w:val="28"/>
          <w:szCs w:val="28"/>
          <w:lang w:val="es-ES_tradnl"/>
        </w:rPr>
        <w:t>W</w:t>
      </w:r>
      <w:r w:rsidRPr="00834E58">
        <w:rPr>
          <w:rFonts w:ascii="Times New Roman" w:hAnsi="Times New Roman" w:cs="Times New Roman"/>
          <w:sz w:val="28"/>
          <w:szCs w:val="28"/>
        </w:rPr>
        <w:t xml:space="preserve">1, </w:t>
      </w:r>
      <w:r>
        <w:rPr>
          <w:rFonts w:ascii="Times New Roman" w:hAnsi="Times New Roman" w:cs="Times New Roman"/>
          <w:sz w:val="28"/>
          <w:szCs w:val="28"/>
          <w:lang w:val="es-ES_tradnl"/>
        </w:rPr>
        <w:t>W</w:t>
      </w:r>
      <w:r w:rsidRPr="00834E58">
        <w:rPr>
          <w:rFonts w:ascii="Times New Roman" w:hAnsi="Times New Roman" w:cs="Times New Roman"/>
          <w:sz w:val="28"/>
          <w:szCs w:val="28"/>
        </w:rPr>
        <w:t xml:space="preserve">2, </w:t>
      </w:r>
      <w:r>
        <w:rPr>
          <w:rFonts w:ascii="Times New Roman" w:hAnsi="Times New Roman" w:cs="Times New Roman"/>
          <w:sz w:val="28"/>
          <w:szCs w:val="28"/>
          <w:lang w:val="es-ES_tradnl"/>
        </w:rPr>
        <w:t>W</w:t>
      </w:r>
      <w:r w:rsidRPr="00834E58">
        <w:rPr>
          <w:rFonts w:ascii="Times New Roman" w:hAnsi="Times New Roman" w:cs="Times New Roman"/>
          <w:sz w:val="28"/>
          <w:szCs w:val="28"/>
        </w:rPr>
        <w:t xml:space="preserve">3, </w:t>
      </w:r>
      <w:r>
        <w:rPr>
          <w:rFonts w:ascii="Times New Roman" w:hAnsi="Times New Roman" w:cs="Times New Roman"/>
          <w:sz w:val="28"/>
          <w:szCs w:val="28"/>
        </w:rPr>
        <w:t>…</w:t>
      </w:r>
      <w:r w:rsidRPr="0024063F">
        <w:rPr>
          <w:rFonts w:ascii="Times New Roman" w:hAnsi="Times New Roman" w:cs="Times New Roman"/>
          <w:sz w:val="28"/>
          <w:szCs w:val="28"/>
        </w:rPr>
        <w:t xml:space="preserve"> </w:t>
      </w:r>
      <w:r>
        <w:rPr>
          <w:rFonts w:ascii="Times New Roman" w:hAnsi="Times New Roman" w:cs="Times New Roman"/>
          <w:sz w:val="28"/>
          <w:szCs w:val="28"/>
        </w:rPr>
        <w:t>.</w:t>
      </w:r>
      <w:r w:rsidRPr="0024063F">
        <w:rPr>
          <w:rFonts w:ascii="Times New Roman" w:hAnsi="Times New Roman" w:cs="Times New Roman"/>
          <w:sz w:val="28"/>
          <w:szCs w:val="28"/>
        </w:rPr>
        <w:t xml:space="preserve"> </w:t>
      </w:r>
      <w:r>
        <w:rPr>
          <w:rFonts w:ascii="Times New Roman" w:hAnsi="Times New Roman" w:cs="Times New Roman"/>
          <w:sz w:val="28"/>
          <w:szCs w:val="28"/>
        </w:rPr>
        <w:t xml:space="preserve">На рассматриваемом предмете можно выделить колебания атомов и электронов </w:t>
      </w:r>
      <w:r>
        <w:rPr>
          <w:rFonts w:ascii="Times New Roman" w:hAnsi="Times New Roman" w:cs="Times New Roman"/>
          <w:sz w:val="28"/>
          <w:szCs w:val="28"/>
          <w:lang w:val="es-ES_tradnl"/>
        </w:rPr>
        <w:t>Q</w:t>
      </w:r>
      <w:r w:rsidRPr="0024063F">
        <w:rPr>
          <w:rFonts w:ascii="Times New Roman" w:hAnsi="Times New Roman" w:cs="Times New Roman"/>
          <w:sz w:val="28"/>
          <w:szCs w:val="28"/>
        </w:rPr>
        <w:t xml:space="preserve">1, </w:t>
      </w:r>
      <w:r>
        <w:rPr>
          <w:rFonts w:ascii="Times New Roman" w:hAnsi="Times New Roman" w:cs="Times New Roman"/>
          <w:sz w:val="28"/>
          <w:szCs w:val="28"/>
          <w:lang w:val="es-ES_tradnl"/>
        </w:rPr>
        <w:t>Q</w:t>
      </w:r>
      <w:r w:rsidRPr="0024063F">
        <w:rPr>
          <w:rFonts w:ascii="Times New Roman" w:hAnsi="Times New Roman" w:cs="Times New Roman"/>
          <w:sz w:val="28"/>
          <w:szCs w:val="28"/>
        </w:rPr>
        <w:t xml:space="preserve">2, </w:t>
      </w:r>
      <w:r>
        <w:rPr>
          <w:rFonts w:ascii="Times New Roman" w:hAnsi="Times New Roman" w:cs="Times New Roman"/>
          <w:sz w:val="28"/>
          <w:szCs w:val="28"/>
          <w:lang w:val="es-ES_tradnl"/>
        </w:rPr>
        <w:t>Q</w:t>
      </w:r>
      <w:r w:rsidRPr="0024063F">
        <w:rPr>
          <w:rFonts w:ascii="Times New Roman" w:hAnsi="Times New Roman" w:cs="Times New Roman"/>
          <w:sz w:val="28"/>
          <w:szCs w:val="28"/>
        </w:rPr>
        <w:t xml:space="preserve">3, </w:t>
      </w:r>
      <w:r>
        <w:rPr>
          <w:rFonts w:ascii="Times New Roman" w:hAnsi="Times New Roman" w:cs="Times New Roman"/>
          <w:sz w:val="28"/>
          <w:szCs w:val="28"/>
        </w:rPr>
        <w:t>…</w:t>
      </w:r>
      <w:r w:rsidRPr="0024063F">
        <w:rPr>
          <w:rFonts w:ascii="Times New Roman" w:hAnsi="Times New Roman" w:cs="Times New Roman"/>
          <w:sz w:val="28"/>
          <w:szCs w:val="28"/>
        </w:rPr>
        <w:t xml:space="preserve"> .</w:t>
      </w:r>
    </w:p>
    <w:p w:rsidR="00DD24F7" w:rsidRPr="00834E58" w:rsidRDefault="00DD24F7" w:rsidP="00DD24F7">
      <w:pPr>
        <w:rPr>
          <w:rFonts w:ascii="Times New Roman" w:hAnsi="Times New Roman" w:cs="Times New Roman"/>
          <w:sz w:val="28"/>
          <w:szCs w:val="28"/>
        </w:rPr>
      </w:pPr>
      <w:r>
        <w:rPr>
          <w:rFonts w:ascii="Times New Roman" w:hAnsi="Times New Roman" w:cs="Times New Roman"/>
          <w:sz w:val="28"/>
          <w:szCs w:val="28"/>
        </w:rPr>
        <w:t xml:space="preserve">На хрусталике волна фокусируется в трёхмерный объект. С помощью аккомодации хрусталика строится изображение на сетчатке. Этот механизм можно приблизительно описать, как обратное преобразование Фурье, с условием приближённой к сверической поверхности хрусталика и однородного по всему объёму и границе его коэффицента преломления света. Как было указано выше каждый уровень на пути к мозгу производит фильтрацию сигнала и уменьшение многообразия. </w:t>
      </w:r>
    </w:p>
    <w:p w:rsidR="00DD24F7" w:rsidRDefault="00DD24F7" w:rsidP="00DD24F7">
      <w:pPr>
        <w:rPr>
          <w:rFonts w:ascii="Times New Roman" w:hAnsi="Times New Roman" w:cs="Times New Roman"/>
          <w:sz w:val="28"/>
          <w:szCs w:val="28"/>
        </w:rPr>
      </w:pPr>
      <w:r w:rsidRPr="00834E58">
        <w:rPr>
          <w:rFonts w:ascii="Times New Roman" w:hAnsi="Times New Roman" w:cs="Times New Roman"/>
          <w:b/>
          <w:sz w:val="28"/>
          <w:szCs w:val="28"/>
        </w:rPr>
        <w:lastRenderedPageBreak/>
        <w:t>Поверхности вполне могут быть моделями логики аватара</w:t>
      </w:r>
      <w:r>
        <w:rPr>
          <w:rFonts w:ascii="Times New Roman" w:hAnsi="Times New Roman" w:cs="Times New Roman"/>
          <w:sz w:val="28"/>
          <w:szCs w:val="28"/>
        </w:rPr>
        <w:t>. Всё что ему надо делать это корректировать звёздные карты.</w:t>
      </w:r>
    </w:p>
    <w:p w:rsidR="00DD24F7" w:rsidRPr="00187E73" w:rsidRDefault="00DD24F7" w:rsidP="00DD24F7">
      <w:pPr>
        <w:rPr>
          <w:rFonts w:ascii="Times New Roman" w:hAnsi="Times New Roman" w:cs="Times New Roman"/>
          <w:sz w:val="28"/>
          <w:szCs w:val="28"/>
        </w:rPr>
      </w:pPr>
      <w:r w:rsidRPr="007F04C6">
        <w:rPr>
          <w:rFonts w:ascii="Times New Roman" w:hAnsi="Times New Roman" w:cs="Times New Roman"/>
          <w:sz w:val="28"/>
          <w:szCs w:val="28"/>
        </w:rPr>
        <w:t>Furman Ya.A. (red.) Kompleksnoznachnye i giperkompleksnye sistemy v zadachax obrabotki mnogomernyx s</w:t>
      </w:r>
      <w:proofErr w:type="spellStart"/>
      <w:r>
        <w:rPr>
          <w:rFonts w:ascii="Times New Roman" w:hAnsi="Times New Roman" w:cs="Times New Roman"/>
          <w:sz w:val="28"/>
          <w:szCs w:val="28"/>
          <w:lang w:val="es-ES_tradnl"/>
        </w:rPr>
        <w:t>ignalov</w:t>
      </w:r>
      <w:proofErr w:type="spellEnd"/>
      <w:r w:rsidRPr="007F04C6">
        <w:rPr>
          <w:rFonts w:ascii="Times New Roman" w:hAnsi="Times New Roman" w:cs="Times New Roman"/>
          <w:sz w:val="28"/>
          <w:szCs w:val="28"/>
        </w:rPr>
        <w:t xml:space="preserve"> (</w:t>
      </w:r>
      <w:proofErr w:type="spellStart"/>
      <w:r>
        <w:rPr>
          <w:rFonts w:ascii="Times New Roman" w:hAnsi="Times New Roman" w:cs="Times New Roman"/>
          <w:sz w:val="28"/>
          <w:szCs w:val="28"/>
          <w:lang w:val="es-ES_tradnl"/>
        </w:rPr>
        <w:t>Fizmatlit</w:t>
      </w:r>
      <w:proofErr w:type="spellEnd"/>
      <w:r w:rsidRPr="007F04C6">
        <w:rPr>
          <w:rFonts w:ascii="Times New Roman" w:hAnsi="Times New Roman" w:cs="Times New Roman"/>
          <w:sz w:val="28"/>
          <w:szCs w:val="28"/>
        </w:rPr>
        <w:t>,2004)(</w:t>
      </w:r>
      <w:proofErr w:type="spellStart"/>
      <w:r>
        <w:rPr>
          <w:rFonts w:ascii="Times New Roman" w:hAnsi="Times New Roman" w:cs="Times New Roman"/>
          <w:sz w:val="28"/>
          <w:szCs w:val="28"/>
          <w:lang w:val="es-ES_tradnl"/>
        </w:rPr>
        <w:t>ru</w:t>
      </w:r>
      <w:proofErr w:type="spellEnd"/>
      <w:r w:rsidRPr="007F04C6">
        <w:rPr>
          <w:rFonts w:ascii="Times New Roman" w:hAnsi="Times New Roman" w:cs="Times New Roman"/>
          <w:sz w:val="28"/>
          <w:szCs w:val="28"/>
        </w:rPr>
        <w:t>)(456</w:t>
      </w:r>
      <w:r>
        <w:rPr>
          <w:rFonts w:ascii="Times New Roman" w:hAnsi="Times New Roman" w:cs="Times New Roman"/>
          <w:sz w:val="28"/>
          <w:szCs w:val="28"/>
          <w:lang w:val="es-ES_tradnl"/>
        </w:rPr>
        <w:t>s</w:t>
      </w:r>
      <w:r w:rsidRPr="007F04C6">
        <w:rPr>
          <w:rFonts w:ascii="Times New Roman" w:hAnsi="Times New Roman" w:cs="Times New Roman"/>
          <w:sz w:val="28"/>
          <w:szCs w:val="28"/>
        </w:rPr>
        <w:t>)</w:t>
      </w:r>
    </w:p>
    <w:p w:rsidR="00DD24F7" w:rsidRDefault="00DD24F7" w:rsidP="00DD24F7">
      <w:pPr>
        <w:rPr>
          <w:rFonts w:ascii="Times New Roman" w:hAnsi="Times New Roman" w:cs="Times New Roman"/>
          <w:sz w:val="28"/>
          <w:szCs w:val="28"/>
        </w:rPr>
      </w:pPr>
      <w:r>
        <w:rPr>
          <w:rFonts w:ascii="Times New Roman" w:hAnsi="Times New Roman" w:cs="Times New Roman"/>
          <w:sz w:val="28"/>
          <w:szCs w:val="28"/>
        </w:rPr>
        <w:t xml:space="preserve">Для любого многомерного пространства с определёнными значениями можно получить функцию распределения. (Например пространство равное по размерности всем фильмам, то есть по каждой оси откладывается оценка фильма. Таким путём мы можем сформировать набор точек или векторов для каждого любителя фильма. И по близости  их оценки по некоторому субространственному набору осей, выдать рекомендации по остальным осям. При этом можно сделать преобразование, каждой оси будет соответствовать своя гармоника. И по набору гармоник мы можем определить наиболее сходные сигналы. Причём мы можем так же увидеть интерфереционные полосы при проектировании двух сходных многомерных сигналов.) Для подобной функции распределения можно сделать ранжированиее по близости векторов. Построить дерево – граф связи, тем самым индуцируя структуру при попарном сравнении. Можно распределить всех участников на поверхности или сфере. Тем самым определить любое количество доменов со сходными гармониками. Что в итоге даст нам </w:t>
      </w:r>
      <w:r>
        <w:rPr>
          <w:rFonts w:ascii="Times New Roman" w:hAnsi="Times New Roman" w:cs="Times New Roman"/>
          <w:sz w:val="28"/>
          <w:szCs w:val="28"/>
          <w:lang w:val="es-ES_tradnl"/>
        </w:rPr>
        <w:t>n</w:t>
      </w:r>
      <w:r w:rsidRPr="001A2815">
        <w:rPr>
          <w:rFonts w:ascii="Times New Roman" w:hAnsi="Times New Roman" w:cs="Times New Roman"/>
          <w:sz w:val="28"/>
          <w:szCs w:val="28"/>
        </w:rPr>
        <w:t>-</w:t>
      </w:r>
      <w:r>
        <w:rPr>
          <w:rFonts w:ascii="Times New Roman" w:hAnsi="Times New Roman" w:cs="Times New Roman"/>
          <w:sz w:val="28"/>
          <w:szCs w:val="28"/>
        </w:rPr>
        <w:t xml:space="preserve">мерную волну любой подходящей размерности с вполне определённой амплитудой в каждой точке. </w:t>
      </w:r>
    </w:p>
    <w:p w:rsidR="00DD24F7" w:rsidRDefault="00DD24F7" w:rsidP="00DD24F7">
      <w:pPr>
        <w:rPr>
          <w:rFonts w:ascii="Times New Roman" w:hAnsi="Times New Roman" w:cs="Times New Roman"/>
          <w:sz w:val="28"/>
          <w:szCs w:val="28"/>
        </w:rPr>
      </w:pPr>
      <w:r w:rsidRPr="001A2815">
        <w:rPr>
          <w:rFonts w:ascii="Times New Roman" w:hAnsi="Times New Roman" w:cs="Times New Roman"/>
          <w:b/>
          <w:sz w:val="28"/>
          <w:szCs w:val="28"/>
        </w:rPr>
        <w:t xml:space="preserve">Видимо, правильно подготовленной </w:t>
      </w:r>
      <w:r>
        <w:rPr>
          <w:rFonts w:ascii="Times New Roman" w:hAnsi="Times New Roman" w:cs="Times New Roman"/>
          <w:b/>
          <w:sz w:val="28"/>
          <w:szCs w:val="28"/>
        </w:rPr>
        <w:t xml:space="preserve">двухмерной </w:t>
      </w:r>
      <w:r w:rsidRPr="001A2815">
        <w:rPr>
          <w:rFonts w:ascii="Times New Roman" w:hAnsi="Times New Roman" w:cs="Times New Roman"/>
          <w:b/>
          <w:sz w:val="28"/>
          <w:szCs w:val="28"/>
        </w:rPr>
        <w:t>волной можно восстановить из этой волны</w:t>
      </w:r>
      <w:r>
        <w:rPr>
          <w:rFonts w:ascii="Times New Roman" w:hAnsi="Times New Roman" w:cs="Times New Roman"/>
          <w:b/>
          <w:sz w:val="28"/>
          <w:szCs w:val="28"/>
        </w:rPr>
        <w:t xml:space="preserve"> (условно трёхмерной)</w:t>
      </w:r>
      <w:r w:rsidRPr="001A2815">
        <w:rPr>
          <w:rFonts w:ascii="Times New Roman" w:hAnsi="Times New Roman" w:cs="Times New Roman"/>
          <w:b/>
          <w:sz w:val="28"/>
          <w:szCs w:val="28"/>
        </w:rPr>
        <w:t xml:space="preserve"> изображение любого подходящего предмета.</w:t>
      </w:r>
      <w:r>
        <w:rPr>
          <w:rFonts w:ascii="Times New Roman" w:hAnsi="Times New Roman" w:cs="Times New Roman"/>
          <w:sz w:val="28"/>
          <w:szCs w:val="28"/>
        </w:rPr>
        <w:t xml:space="preserve"> Основная идея, получение обучаемого, благодоря коллективной деятельности людей, ассоциативного персептрона. Которорый на выходе однозначно выделяет поднабор частот и выводит подходящее изображение. Изображением может быть набор брендов или лиц артистов или названий фильмов или имён режисёров.</w:t>
      </w:r>
    </w:p>
    <w:p w:rsidR="00DD24F7" w:rsidRDefault="00DD24F7" w:rsidP="00DD24F7">
      <w:pPr>
        <w:rPr>
          <w:rFonts w:ascii="Times New Roman" w:hAnsi="Times New Roman" w:cs="Times New Roman"/>
          <w:b/>
          <w:sz w:val="28"/>
          <w:szCs w:val="28"/>
        </w:rPr>
      </w:pPr>
      <w:r>
        <w:rPr>
          <w:rFonts w:ascii="Times New Roman" w:hAnsi="Times New Roman" w:cs="Times New Roman"/>
          <w:sz w:val="28"/>
          <w:szCs w:val="28"/>
        </w:rPr>
        <w:t xml:space="preserve">Конечно лучше, сохранять персональные данные на локальных компьютерах. И собирать данные по мере необходимости. Каждый человек не может посмотреть все фильмы, поэтому требуются данные от людей, которые смотрели анологичные фильмы и поставили </w:t>
      </w:r>
      <w:r>
        <w:rPr>
          <w:rFonts w:ascii="Times New Roman" w:hAnsi="Times New Roman" w:cs="Times New Roman"/>
          <w:sz w:val="28"/>
          <w:szCs w:val="28"/>
        </w:rPr>
        <w:lastRenderedPageBreak/>
        <w:t xml:space="preserve">аналогичные оценки. Для этого необходима общая база данных с индексами по фильмам и оценкам. Или это может быть распределённая база данных построенная на основе онтологии. </w:t>
      </w:r>
      <w:r w:rsidRPr="002D4E4D">
        <w:rPr>
          <w:rFonts w:ascii="Times New Roman" w:hAnsi="Times New Roman" w:cs="Times New Roman"/>
          <w:b/>
          <w:sz w:val="28"/>
          <w:szCs w:val="28"/>
        </w:rPr>
        <w:t>В случае распределённых баз данных надо придусматривать механизм синхроницации.</w:t>
      </w:r>
    </w:p>
    <w:p w:rsidR="00DD24F7" w:rsidRDefault="00DD24F7" w:rsidP="00DD24F7">
      <w:pPr>
        <w:rPr>
          <w:rFonts w:ascii="Times New Roman" w:hAnsi="Times New Roman" w:cs="Times New Roman"/>
          <w:sz w:val="28"/>
          <w:szCs w:val="28"/>
        </w:rPr>
      </w:pPr>
      <w:r>
        <w:rPr>
          <w:rFonts w:ascii="Times New Roman" w:hAnsi="Times New Roman" w:cs="Times New Roman"/>
          <w:sz w:val="28"/>
          <w:szCs w:val="28"/>
        </w:rPr>
        <w:t>При оглядывании подобной функции от места проекции будут сисльно зависить высокочастотные составляющие или блики. Перемещение бликов так же можно считать интерференционными картинками при движениях объекта или отражением окружения. Таким образом каждый объект это по сути зеркало или линза специального типа.</w:t>
      </w:r>
    </w:p>
    <w:p w:rsidR="00DD24F7" w:rsidRDefault="00DD24F7" w:rsidP="00DD24F7">
      <w:pPr>
        <w:rPr>
          <w:rFonts w:ascii="Times New Roman" w:hAnsi="Times New Roman" w:cs="Times New Roman"/>
          <w:sz w:val="28"/>
          <w:szCs w:val="28"/>
        </w:rPr>
      </w:pPr>
      <w:r>
        <w:rPr>
          <w:rFonts w:ascii="Times New Roman" w:hAnsi="Times New Roman" w:cs="Times New Roman"/>
          <w:sz w:val="28"/>
          <w:szCs w:val="28"/>
        </w:rPr>
        <w:t>Для имеющегося распределения любителей фильмов будем считать интенсивностью – количество людей с одинаковыми вкусами, сосредоточенных в одной точке многомерного пространства.  Каждый фильм это монохроматическая составляющая определённой длинны волны</w:t>
      </w:r>
      <w:r w:rsidRPr="00944A13">
        <w:rPr>
          <w:rFonts w:ascii="Times New Roman" w:hAnsi="Times New Roman" w:cs="Times New Roman"/>
          <w:b/>
          <w:sz w:val="28"/>
          <w:szCs w:val="28"/>
        </w:rPr>
        <w:t>. Нужно определить форму и дисперсию гиперпризмы</w:t>
      </w:r>
      <w:r>
        <w:rPr>
          <w:rFonts w:ascii="Times New Roman" w:hAnsi="Times New Roman" w:cs="Times New Roman"/>
          <w:sz w:val="28"/>
          <w:szCs w:val="28"/>
        </w:rPr>
        <w:t>, которая  образует нашу светящуюсю модель  распределения и построитить математический спектр источника.</w:t>
      </w:r>
    </w:p>
    <w:p w:rsidR="00DD24F7" w:rsidRDefault="00DD24F7" w:rsidP="00DD24F7">
      <w:hyperlink r:id="rId4" w:history="1">
        <w:r>
          <w:rPr>
            <w:rStyle w:val="Hipervnculo"/>
          </w:rPr>
          <w:t>http://www.youtube.com/watch?v=dzhTxNA1S-g</w:t>
        </w:r>
      </w:hyperlink>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Так же и с экспертом</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он делает интерфейс говорит научит Немецкому</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а чему там учит можно понять после экзамена студентов или после внедрения Тех Пакета.</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 xml:space="preserve">Но специалисты говорят что </w:t>
      </w:r>
      <w:r w:rsidRPr="00D13BD5">
        <w:rPr>
          <w:rFonts w:ascii="Arial" w:eastAsia="Times New Roman" w:hAnsi="Arial" w:cs="Arial"/>
          <w:color w:val="000000"/>
          <w:sz w:val="20"/>
          <w:szCs w:val="20"/>
          <w:shd w:val="clear" w:color="auto" w:fill="FFFFFF"/>
          <w:lang w:val="es-ES" w:eastAsia="es-ES"/>
        </w:rPr>
        <w:t>IP</w:t>
      </w:r>
      <w:r w:rsidRPr="00D13BD5">
        <w:rPr>
          <w:rFonts w:ascii="Arial" w:eastAsia="Times New Roman" w:hAnsi="Arial" w:cs="Arial"/>
          <w:color w:val="000000"/>
          <w:sz w:val="20"/>
          <w:szCs w:val="20"/>
          <w:shd w:val="clear" w:color="auto" w:fill="FFFFFF"/>
          <w:lang w:eastAsia="es-ES"/>
        </w:rPr>
        <w:t xml:space="preserve"> блок для интегральной схемы надо индивидуально доводить.</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Поэтому наша первая задача это свести лично эксперта и заказчика и проконтролировать результат взаимодействия.</w:t>
      </w:r>
    </w:p>
    <w:p w:rsidR="00DD24F7" w:rsidRPr="00D13BD5" w:rsidRDefault="00DD24F7" w:rsidP="00DD24F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11:22, понедельник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И отобразить результаты в виде Рейтинга, Облака Тегов, Машхапа и Рекомендации как на Делишес - Фольксонометрии.</w:t>
      </w:r>
    </w:p>
    <w:p w:rsidR="00DD24F7" w:rsidRPr="00D13BD5" w:rsidRDefault="00DD24F7" w:rsidP="00DD24F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11:24, понедельник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 xml:space="preserve">Так же важно сделать эксперту Лицензию, Облачный кластер для разчётов, дать гаджет для связи и сделать ему рекламму через </w:t>
      </w:r>
      <w:r w:rsidRPr="00D13BD5">
        <w:rPr>
          <w:rFonts w:ascii="Arial" w:eastAsia="Times New Roman" w:hAnsi="Arial" w:cs="Arial"/>
          <w:color w:val="000000"/>
          <w:sz w:val="20"/>
          <w:szCs w:val="20"/>
          <w:shd w:val="clear" w:color="auto" w:fill="FFFFFF"/>
          <w:lang w:val="es-ES" w:eastAsia="es-ES"/>
        </w:rPr>
        <w:t>RSS</w:t>
      </w:r>
      <w:r w:rsidRPr="00D13BD5">
        <w:rPr>
          <w:rFonts w:ascii="Arial" w:eastAsia="Times New Roman" w:hAnsi="Arial" w:cs="Arial"/>
          <w:color w:val="000000"/>
          <w:sz w:val="20"/>
          <w:szCs w:val="20"/>
          <w:shd w:val="clear" w:color="auto" w:fill="FFFFFF"/>
          <w:lang w:eastAsia="es-ES"/>
        </w:rPr>
        <w:t>, Твитер (дискаунты), Банеры и 3</w:t>
      </w:r>
      <w:r w:rsidRPr="00D13BD5">
        <w:rPr>
          <w:rFonts w:ascii="Arial" w:eastAsia="Times New Roman" w:hAnsi="Arial" w:cs="Arial"/>
          <w:color w:val="000000"/>
          <w:sz w:val="20"/>
          <w:szCs w:val="20"/>
          <w:shd w:val="clear" w:color="auto" w:fill="FFFFFF"/>
          <w:lang w:val="es-ES" w:eastAsia="es-ES"/>
        </w:rPr>
        <w:t>D</w:t>
      </w:r>
      <w:r w:rsidRPr="00D13BD5">
        <w:rPr>
          <w:rFonts w:ascii="Arial" w:eastAsia="Times New Roman" w:hAnsi="Arial" w:cs="Arial"/>
          <w:color w:val="000000"/>
          <w:sz w:val="20"/>
          <w:szCs w:val="20"/>
          <w:shd w:val="clear" w:color="auto" w:fill="FFFFFF"/>
          <w:lang w:eastAsia="es-ES"/>
        </w:rPr>
        <w:t xml:space="preserve"> рекламма и Аватар реклама.</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Аватар рекламма сейчас это когда искуственная голова вещает через видеоролик, который выложен на Ютубе.</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ага</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Но важно ещё аватара в правильный Медиакостюм поместить. В правильное Архитектурное окружение.</w:t>
      </w:r>
    </w:p>
    <w:p w:rsidR="00DD24F7" w:rsidRPr="00D13BD5" w:rsidRDefault="00DD24F7" w:rsidP="00DD24F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11:27, понедельник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А печатать виртуальные деньги Умная сеть будет?</w:t>
      </w:r>
    </w:p>
    <w:p w:rsidR="00DD24F7" w:rsidRPr="00D13BD5" w:rsidRDefault="00DD24F7" w:rsidP="00DD24F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11:32, понедельник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lastRenderedPageBreak/>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т.е. люди оказывают услуги другим участникам сети, но получают оплату не от клиента, а от Сети в виде виртуальных знаков, которая как бы оплата "авансом". Т.е. при возникновении потребности у эксперта он сам оплачивает их другим виртуальным капиталом.</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вопрос в том, чем будут обеспечены дензнаки Умной сети?</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val="es-ES" w:eastAsia="es-ES"/>
        </w:rPr>
      </w:pPr>
      <w:r>
        <w:rPr>
          <w:rFonts w:ascii="Arial" w:eastAsia="Times New Roman" w:hAnsi="Arial" w:cs="Arial"/>
          <w:noProof/>
          <w:color w:val="000000"/>
          <w:sz w:val="20"/>
          <w:szCs w:val="20"/>
          <w:shd w:val="clear" w:color="auto" w:fill="FFFFFF"/>
          <w:lang w:val="es-ES" w:eastAsia="es-ES"/>
        </w:rPr>
        <w:drawing>
          <wp:inline distT="0" distB="0" distL="0" distR="0">
            <wp:extent cx="123825" cy="1143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srcRect/>
                    <a:stretch>
                      <a:fillRect/>
                    </a:stretch>
                  </pic:blipFill>
                  <pic:spPr bwMode="auto">
                    <a:xfrm>
                      <a:off x="0" y="0"/>
                      <a:ext cx="123825" cy="114300"/>
                    </a:xfrm>
                    <a:prstGeom prst="rect">
                      <a:avLst/>
                    </a:prstGeom>
                    <a:noFill/>
                    <a:ln w="9525">
                      <a:noFill/>
                      <a:miter lim="800000"/>
                      <a:headEnd/>
                      <a:tailEnd/>
                    </a:ln>
                  </pic:spPr>
                </pic:pic>
              </a:graphicData>
            </a:graphic>
          </wp:inline>
        </w:drawing>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например, готовностью всех ее членов оказывать опредленного рода услуги в обмен на такой "виртуальный капитал"</w:t>
      </w:r>
    </w:p>
    <w:p w:rsidR="00DD24F7" w:rsidRPr="00E64365" w:rsidRDefault="00DD24F7" w:rsidP="00DD24F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E64365">
        <w:rPr>
          <w:rFonts w:ascii="Arial" w:eastAsia="Times New Roman" w:hAnsi="Arial" w:cs="Arial"/>
          <w:color w:val="777777"/>
          <w:sz w:val="20"/>
          <w:szCs w:val="20"/>
          <w:shd w:val="clear" w:color="auto" w:fill="FFFFFF"/>
          <w:lang w:eastAsia="es-ES"/>
        </w:rPr>
        <w:t>Отправлено в 11:36, понедельник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т.е. виртуальный клиринг</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Да деньги печатать будет и каждый может сам вбрасывать свои деньги на рынок.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Они должны быть обеспечены разчётами кластера.</w:t>
      </w:r>
    </w:p>
    <w:p w:rsidR="00DD24F7" w:rsidRPr="00D13BD5" w:rsidRDefault="00DD24F7" w:rsidP="00DD24F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11:42, понедельник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Его рабочим временем над модулями технопакета (фполне физически ощутимая вешь). Зашифрованная , но пригодная к оплате.</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Его рабочим временем по выращиванию овощей и свиныны. Видео можно выложить в инет</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1C531C">
        <w:rPr>
          <w:rFonts w:ascii="Arial" w:eastAsia="Times New Roman" w:hAnsi="Arial" w:cs="Arial"/>
          <w:b/>
          <w:bCs/>
          <w:color w:val="FF0000"/>
          <w:sz w:val="20"/>
          <w:lang w:eastAsia="es-ES"/>
        </w:rPr>
        <w:t>Дмитрий</w:t>
      </w:r>
      <w:r w:rsidRPr="00D13BD5">
        <w:rPr>
          <w:rFonts w:ascii="Arial" w:eastAsia="Times New Roman" w:hAnsi="Arial" w:cs="Arial"/>
          <w:b/>
          <w:bCs/>
          <w:color w:val="000000"/>
          <w:sz w:val="20"/>
          <w:lang w:eastAsia="es-ES"/>
        </w:rPr>
        <w:t>:</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этот механизм нужно будет подробно описать.</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у меня к обменному контуру будет больше всего вопросов.</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в сеть тоесть. А так как Сеть обеспечивает предметно орентированную социализацию.</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То наличие продукции легко отселдить по сообщениям соседей этого человека</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Основное это рейтинг цитирования.</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Точно так же как на Плати Ру</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Если многие уже покупали кошерную мусульманскую свинину у него и остались довольны.</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то он первый в рейтинге и остальные уже думают у кого покупать.</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eastAsia="es-ES"/>
        </w:rPr>
        <w:t>Плюс мы должны отслеживать весь процес от заявки до полного удовлетворения потребности с отзывом.</w:t>
      </w:r>
    </w:p>
    <w:p w:rsidR="00DD24F7" w:rsidRPr="00D13BD5" w:rsidRDefault="00DD24F7" w:rsidP="00DD24F7">
      <w:pPr>
        <w:spacing w:after="48" w:line="240" w:lineRule="auto"/>
        <w:ind w:hanging="240"/>
        <w:rPr>
          <w:rFonts w:ascii="Arial" w:eastAsia="Times New Roman" w:hAnsi="Arial" w:cs="Arial"/>
          <w:color w:val="777777"/>
          <w:sz w:val="20"/>
          <w:szCs w:val="20"/>
          <w:shd w:val="clear" w:color="auto" w:fill="FFFFFF"/>
          <w:lang w:eastAsia="es-ES"/>
        </w:rPr>
      </w:pPr>
      <w:r w:rsidRPr="00D13BD5">
        <w:rPr>
          <w:rFonts w:ascii="Arial" w:eastAsia="Times New Roman" w:hAnsi="Arial" w:cs="Arial"/>
          <w:color w:val="777777"/>
          <w:sz w:val="20"/>
          <w:szCs w:val="20"/>
          <w:shd w:val="clear" w:color="auto" w:fill="FFFFFF"/>
          <w:lang w:val="es-ES" w:eastAsia="es-ES"/>
        </w:rPr>
        <w:t> </w:t>
      </w:r>
      <w:r w:rsidRPr="00D13BD5">
        <w:rPr>
          <w:rFonts w:ascii="Arial" w:eastAsia="Times New Roman" w:hAnsi="Arial" w:cs="Arial"/>
          <w:color w:val="777777"/>
          <w:sz w:val="20"/>
          <w:szCs w:val="20"/>
          <w:shd w:val="clear" w:color="auto" w:fill="FFFFFF"/>
          <w:lang w:eastAsia="es-ES"/>
        </w:rPr>
        <w:t>Отправлено в 11:47, понедельник</w:t>
      </w:r>
    </w:p>
    <w:p w:rsidR="00DD24F7" w:rsidRPr="00D13BD5" w:rsidRDefault="00DD24F7" w:rsidP="00DD24F7">
      <w:pPr>
        <w:spacing w:after="48" w:line="240" w:lineRule="auto"/>
        <w:rPr>
          <w:rFonts w:ascii="Arial" w:eastAsia="Times New Roman" w:hAnsi="Arial" w:cs="Arial"/>
          <w:color w:val="000000"/>
          <w:sz w:val="20"/>
          <w:szCs w:val="20"/>
          <w:shd w:val="clear" w:color="auto" w:fill="FFFFFF"/>
          <w:lang w:eastAsia="es-ES"/>
        </w:rPr>
      </w:pPr>
      <w:r w:rsidRPr="00D13BD5">
        <w:rPr>
          <w:rFonts w:ascii="Arial" w:eastAsia="Times New Roman" w:hAnsi="Arial" w:cs="Arial"/>
          <w:color w:val="000000"/>
          <w:sz w:val="20"/>
          <w:szCs w:val="20"/>
          <w:shd w:val="clear" w:color="auto" w:fill="FFFFFF"/>
          <w:lang w:val="es-ES" w:eastAsia="es-ES"/>
        </w:rPr>
        <w:t> </w:t>
      </w:r>
      <w:r w:rsidRPr="00D13BD5">
        <w:rPr>
          <w:rFonts w:ascii="Arial" w:eastAsia="Times New Roman" w:hAnsi="Arial" w:cs="Arial"/>
          <w:b/>
          <w:bCs/>
          <w:color w:val="000000"/>
          <w:sz w:val="20"/>
          <w:lang w:eastAsia="es-ES"/>
        </w:rPr>
        <w:t>я:</w:t>
      </w:r>
      <w:r w:rsidRPr="00D13BD5">
        <w:rPr>
          <w:rFonts w:ascii="Arial" w:eastAsia="Times New Roman" w:hAnsi="Arial" w:cs="Arial"/>
          <w:b/>
          <w:bCs/>
          <w:color w:val="000000"/>
          <w:sz w:val="20"/>
          <w:lang w:val="es-ES" w:eastAsia="es-ES"/>
        </w:rPr>
        <w:t> </w:t>
      </w:r>
      <w:r w:rsidRPr="00D13BD5">
        <w:rPr>
          <w:rFonts w:ascii="Arial" w:eastAsia="Times New Roman" w:hAnsi="Arial" w:cs="Arial"/>
          <w:color w:val="000000"/>
          <w:sz w:val="20"/>
          <w:lang w:val="es-ES" w:eastAsia="es-ES"/>
        </w:rPr>
        <w:t> </w:t>
      </w:r>
      <w:r w:rsidRPr="00D13BD5">
        <w:rPr>
          <w:rFonts w:ascii="Arial" w:eastAsia="Times New Roman" w:hAnsi="Arial" w:cs="Arial"/>
          <w:color w:val="000000"/>
          <w:sz w:val="20"/>
          <w:szCs w:val="20"/>
          <w:shd w:val="clear" w:color="auto" w:fill="FFFFFF"/>
          <w:lang w:eastAsia="es-ES"/>
        </w:rPr>
        <w:t>Причём можно допустить выступление эксперта в виде нескольких ролей, которые представлены соответствующими аватарами. Тоесть можно совместить полный контроль и экономическую и приватно-информационную независимость участников. Так как все аватары могут хранится на машине эксперта или участника сети а код открыт.</w:t>
      </w:r>
    </w:p>
    <w:p w:rsidR="00DD24F7" w:rsidRDefault="00DD24F7" w:rsidP="00DD24F7">
      <w:pPr>
        <w:rPr>
          <w:rFonts w:ascii="Arial" w:hAnsi="Arial" w:cs="Arial"/>
          <w:color w:val="000000"/>
          <w:sz w:val="20"/>
          <w:szCs w:val="20"/>
          <w:shd w:val="clear" w:color="auto" w:fill="BBCCFF"/>
        </w:rPr>
      </w:pPr>
    </w:p>
    <w:p w:rsidR="00DD24F7" w:rsidRDefault="00DD24F7" w:rsidP="00DD24F7">
      <w:pPr>
        <w:rPr>
          <w:rFonts w:ascii="Arial" w:hAnsi="Arial" w:cs="Arial"/>
          <w:color w:val="000000"/>
          <w:sz w:val="20"/>
          <w:szCs w:val="20"/>
          <w:shd w:val="clear" w:color="auto" w:fill="BBCCFF"/>
        </w:rPr>
      </w:pPr>
      <w:r>
        <w:rPr>
          <w:rFonts w:ascii="Arial" w:hAnsi="Arial" w:cs="Arial"/>
          <w:color w:val="000000"/>
          <w:sz w:val="20"/>
          <w:szCs w:val="20"/>
          <w:shd w:val="clear" w:color="auto" w:fill="BBCCFF"/>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6" o:title=""/>
          </v:shape>
          <w:control r:id="rId7" w:name="DefaultOcxName" w:shapeid="_x0000_i1033"/>
        </w:object>
      </w:r>
      <w:r>
        <w:rPr>
          <w:rStyle w:val="apple-converted-space"/>
          <w:rFonts w:ascii="Arial" w:hAnsi="Arial" w:cs="Arial"/>
          <w:color w:val="000000"/>
          <w:sz w:val="20"/>
          <w:szCs w:val="20"/>
          <w:shd w:val="clear" w:color="auto" w:fill="BBCCFF"/>
        </w:rPr>
        <w:t> </w:t>
      </w:r>
      <w:hyperlink r:id="rId8" w:tgtFrame="_blank" w:history="1">
        <w:r>
          <w:rPr>
            <w:rStyle w:val="Hipervnculo"/>
            <w:rFonts w:ascii="Arial" w:hAnsi="Arial" w:cs="Arial"/>
            <w:color w:val="0000CC"/>
            <w:sz w:val="20"/>
            <w:szCs w:val="20"/>
            <w:shd w:val="clear" w:color="auto" w:fill="BBCCFF"/>
          </w:rPr>
          <w:t>Furman Ya.A. (red.) Kompleksnoznachnye i giperkompleksnye sistemy v zadachax obrabotki mnogomernyx s01E67CA537.djvu (</w:t>
        </w:r>
        <w:r>
          <w:rPr>
            <w:rStyle w:val="Hipervnculo"/>
            <w:rFonts w:ascii="Arial" w:hAnsi="Arial" w:cs="Arial"/>
            <w:i/>
            <w:iCs/>
            <w:color w:val="0000CC"/>
            <w:sz w:val="20"/>
            <w:szCs w:val="20"/>
            <w:shd w:val="clear" w:color="auto" w:fill="BBCCFF"/>
          </w:rPr>
          <w:t>application/octet-stream</w:t>
        </w:r>
        <w:r>
          <w:rPr>
            <w:rStyle w:val="Hipervnculo"/>
            <w:rFonts w:ascii="Arial" w:hAnsi="Arial" w:cs="Arial"/>
            <w:color w:val="0000CC"/>
            <w:sz w:val="20"/>
            <w:szCs w:val="20"/>
            <w:shd w:val="clear" w:color="auto" w:fill="BBCCFF"/>
          </w:rPr>
          <w:t>) 6475Кб</w:t>
        </w:r>
      </w:hyperlink>
    </w:p>
    <w:p w:rsidR="00DD24F7" w:rsidRPr="005453CE" w:rsidRDefault="00DD24F7" w:rsidP="00DD24F7">
      <w:pPr>
        <w:rPr>
          <w:rFonts w:ascii="Arial" w:hAnsi="Arial" w:cs="Arial"/>
          <w:color w:val="000000"/>
          <w:sz w:val="20"/>
          <w:szCs w:val="20"/>
          <w:shd w:val="clear" w:color="auto" w:fill="BBCCFF"/>
          <w:lang w:val="en-US"/>
        </w:rPr>
      </w:pPr>
      <w:r>
        <w:rPr>
          <w:rFonts w:ascii="Arial" w:hAnsi="Arial" w:cs="Arial"/>
          <w:color w:val="000000"/>
          <w:sz w:val="20"/>
          <w:szCs w:val="20"/>
          <w:shd w:val="clear" w:color="auto" w:fill="BBCCFF"/>
        </w:rPr>
        <w:object w:dxaOrig="405" w:dyaOrig="360">
          <v:shape id="_x0000_i1032" type="#_x0000_t75" style="width:20.25pt;height:18pt" o:ole="">
            <v:imagedata r:id="rId6" o:title=""/>
          </v:shape>
          <w:control r:id="rId9" w:name="DefaultOcxName1" w:shapeid="_x0000_i1032"/>
        </w:object>
      </w:r>
      <w:r w:rsidRPr="005453CE">
        <w:rPr>
          <w:rStyle w:val="apple-converted-space"/>
          <w:rFonts w:ascii="Arial" w:hAnsi="Arial" w:cs="Arial"/>
          <w:color w:val="000000"/>
          <w:sz w:val="20"/>
          <w:szCs w:val="20"/>
          <w:shd w:val="clear" w:color="auto" w:fill="BBCCFF"/>
          <w:lang w:val="en-US"/>
        </w:rPr>
        <w:t> </w:t>
      </w:r>
      <w:proofErr w:type="spellStart"/>
      <w:r>
        <w:fldChar w:fldCharType="begin"/>
      </w:r>
      <w:r w:rsidRPr="000F6ED7">
        <w:rPr>
          <w:lang w:val="en-US"/>
        </w:rPr>
        <w:instrText>HYPERLINK "https://mail.google.com/mail/?ui=2&amp;ik=4f9c30c04a&amp;view=att&amp;th=131f117ea59dc9f2&amp;attid=0.2&amp;disp=safe&amp;realattid=f_grn84dyf2&amp;zw" \t "_blank"</w:instrText>
      </w:r>
      <w:r>
        <w:fldChar w:fldCharType="separate"/>
      </w:r>
      <w:r w:rsidRPr="005453CE">
        <w:rPr>
          <w:rStyle w:val="Hipervnculo"/>
          <w:rFonts w:ascii="Arial" w:hAnsi="Arial" w:cs="Arial"/>
          <w:color w:val="0000CC"/>
          <w:sz w:val="20"/>
          <w:szCs w:val="20"/>
          <w:shd w:val="clear" w:color="auto" w:fill="BBCCFF"/>
          <w:lang w:val="en-US"/>
        </w:rPr>
        <w:t>Denisyuk</w:t>
      </w:r>
      <w:proofErr w:type="spellEnd"/>
      <w:r w:rsidRPr="005453CE">
        <w:rPr>
          <w:rStyle w:val="Hipervnculo"/>
          <w:rFonts w:ascii="Arial" w:hAnsi="Arial" w:cs="Arial"/>
          <w:color w:val="0000CC"/>
          <w:sz w:val="20"/>
          <w:szCs w:val="20"/>
          <w:shd w:val="clear" w:color="auto" w:fill="BBCCFF"/>
          <w:lang w:val="en-US"/>
        </w:rPr>
        <w:t xml:space="preserve"> </w:t>
      </w:r>
      <w:proofErr w:type="spellStart"/>
      <w:r w:rsidRPr="005453CE">
        <w:rPr>
          <w:rStyle w:val="Hipervnculo"/>
          <w:rFonts w:ascii="Arial" w:hAnsi="Arial" w:cs="Arial"/>
          <w:color w:val="0000CC"/>
          <w:sz w:val="20"/>
          <w:szCs w:val="20"/>
          <w:shd w:val="clear" w:color="auto" w:fill="BBCCFF"/>
          <w:lang w:val="en-US"/>
        </w:rPr>
        <w:t>Yu.N</w:t>
      </w:r>
      <w:proofErr w:type="spellEnd"/>
      <w:r w:rsidRPr="005453CE">
        <w:rPr>
          <w:rStyle w:val="Hipervnculo"/>
          <w:rFonts w:ascii="Arial" w:hAnsi="Arial" w:cs="Arial"/>
          <w:color w:val="0000CC"/>
          <w:sz w:val="20"/>
          <w:szCs w:val="20"/>
          <w:shd w:val="clear" w:color="auto" w:fill="BBCCFF"/>
          <w:lang w:val="en-US"/>
        </w:rPr>
        <w:t xml:space="preserve">. </w:t>
      </w:r>
      <w:proofErr w:type="spellStart"/>
      <w:r w:rsidRPr="005453CE">
        <w:rPr>
          <w:rStyle w:val="Hipervnculo"/>
          <w:rFonts w:ascii="Arial" w:hAnsi="Arial" w:cs="Arial"/>
          <w:color w:val="0000CC"/>
          <w:sz w:val="20"/>
          <w:szCs w:val="20"/>
          <w:shd w:val="clear" w:color="auto" w:fill="BBCCFF"/>
          <w:lang w:val="en-US"/>
        </w:rPr>
        <w:t>Principy</w:t>
      </w:r>
      <w:proofErr w:type="spellEnd"/>
      <w:r w:rsidRPr="005453CE">
        <w:rPr>
          <w:rStyle w:val="Hipervnculo"/>
          <w:rFonts w:ascii="Arial" w:hAnsi="Arial" w:cs="Arial"/>
          <w:color w:val="0000CC"/>
          <w:sz w:val="20"/>
          <w:szCs w:val="20"/>
          <w:shd w:val="clear" w:color="auto" w:fill="BBCCFF"/>
          <w:lang w:val="en-US"/>
        </w:rPr>
        <w:t xml:space="preserve"> </w:t>
      </w:r>
      <w:proofErr w:type="spellStart"/>
      <w:r w:rsidRPr="005453CE">
        <w:rPr>
          <w:rStyle w:val="Hipervnculo"/>
          <w:rFonts w:ascii="Arial" w:hAnsi="Arial" w:cs="Arial"/>
          <w:color w:val="0000CC"/>
          <w:sz w:val="20"/>
          <w:szCs w:val="20"/>
          <w:shd w:val="clear" w:color="auto" w:fill="BBCCFF"/>
          <w:lang w:val="en-US"/>
        </w:rPr>
        <w:t>golografii</w:t>
      </w:r>
      <w:proofErr w:type="spellEnd"/>
      <w:proofErr w:type="gramStart"/>
      <w:r w:rsidRPr="005453CE">
        <w:rPr>
          <w:rStyle w:val="Hipervnculo"/>
          <w:rFonts w:ascii="Arial" w:hAnsi="Arial" w:cs="Arial"/>
          <w:color w:val="0000CC"/>
          <w:sz w:val="20"/>
          <w:szCs w:val="20"/>
          <w:shd w:val="clear" w:color="auto" w:fill="BBCCFF"/>
          <w:lang w:val="en-US"/>
        </w:rPr>
        <w:t>..</w:t>
      </w:r>
      <w:proofErr w:type="gramEnd"/>
      <w:r w:rsidRPr="005453CE">
        <w:rPr>
          <w:rStyle w:val="Hipervnculo"/>
          <w:rFonts w:ascii="Arial" w:hAnsi="Arial" w:cs="Arial"/>
          <w:color w:val="0000CC"/>
          <w:sz w:val="20"/>
          <w:szCs w:val="20"/>
          <w:shd w:val="clear" w:color="auto" w:fill="BBCCFF"/>
          <w:lang w:val="en-US"/>
        </w:rPr>
        <w:t xml:space="preserve"> </w:t>
      </w:r>
      <w:proofErr w:type="spellStart"/>
      <w:proofErr w:type="gramStart"/>
      <w:r w:rsidRPr="005453CE">
        <w:rPr>
          <w:rStyle w:val="Hipervnculo"/>
          <w:rFonts w:ascii="Arial" w:hAnsi="Arial" w:cs="Arial"/>
          <w:color w:val="0000CC"/>
          <w:sz w:val="20"/>
          <w:szCs w:val="20"/>
          <w:shd w:val="clear" w:color="auto" w:fill="BBCCFF"/>
          <w:lang w:val="en-US"/>
        </w:rPr>
        <w:t>lekcii</w:t>
      </w:r>
      <w:proofErr w:type="spellEnd"/>
      <w:proofErr w:type="gramEnd"/>
      <w:r w:rsidRPr="005453CE">
        <w:rPr>
          <w:rStyle w:val="Hipervnculo"/>
          <w:rFonts w:ascii="Arial" w:hAnsi="Arial" w:cs="Arial"/>
          <w:color w:val="0000CC"/>
          <w:sz w:val="20"/>
          <w:szCs w:val="20"/>
          <w:shd w:val="clear" w:color="auto" w:fill="BBCCFF"/>
          <w:lang w:val="en-US"/>
        </w:rPr>
        <w:t xml:space="preserve"> (1979)(</w:t>
      </w:r>
      <w:proofErr w:type="spellStart"/>
      <w:r w:rsidRPr="005453CE">
        <w:rPr>
          <w:rStyle w:val="Hipervnculo"/>
          <w:rFonts w:ascii="Arial" w:hAnsi="Arial" w:cs="Arial"/>
          <w:color w:val="0000CC"/>
          <w:sz w:val="20"/>
          <w:szCs w:val="20"/>
          <w:shd w:val="clear" w:color="auto" w:fill="BBCCFF"/>
          <w:lang w:val="en-US"/>
        </w:rPr>
        <w:t>ru</w:t>
      </w:r>
      <w:proofErr w:type="spellEnd"/>
      <w:r w:rsidRPr="005453CE">
        <w:rPr>
          <w:rStyle w:val="Hipervnculo"/>
          <w:rFonts w:ascii="Arial" w:hAnsi="Arial" w:cs="Arial"/>
          <w:color w:val="0000CC"/>
          <w:sz w:val="20"/>
          <w:szCs w:val="20"/>
          <w:shd w:val="clear" w:color="auto" w:fill="BBCCFF"/>
          <w:lang w:val="en-US"/>
        </w:rPr>
        <w:t>)(L)(T)(65s)_</w:t>
      </w:r>
      <w:proofErr w:type="spellStart"/>
      <w:r w:rsidRPr="005453CE">
        <w:rPr>
          <w:rStyle w:val="Hipervnculo"/>
          <w:rFonts w:ascii="Arial" w:hAnsi="Arial" w:cs="Arial"/>
          <w:color w:val="0000CC"/>
          <w:sz w:val="20"/>
          <w:szCs w:val="20"/>
          <w:shd w:val="clear" w:color="auto" w:fill="BBCCFF"/>
          <w:lang w:val="en-US"/>
        </w:rPr>
        <w:t>EO_.djvu</w:t>
      </w:r>
      <w:proofErr w:type="spellEnd"/>
      <w:r w:rsidRPr="005453CE">
        <w:rPr>
          <w:rStyle w:val="Hipervnculo"/>
          <w:rFonts w:ascii="Arial" w:hAnsi="Arial" w:cs="Arial"/>
          <w:color w:val="0000CC"/>
          <w:sz w:val="20"/>
          <w:szCs w:val="20"/>
          <w:shd w:val="clear" w:color="auto" w:fill="BBCCFF"/>
          <w:lang w:val="en-US"/>
        </w:rPr>
        <w:t xml:space="preserve"> (</w:t>
      </w:r>
      <w:r w:rsidRPr="005453CE">
        <w:rPr>
          <w:rStyle w:val="Hipervnculo"/>
          <w:rFonts w:ascii="Arial" w:hAnsi="Arial" w:cs="Arial"/>
          <w:i/>
          <w:iCs/>
          <w:color w:val="0000CC"/>
          <w:sz w:val="20"/>
          <w:szCs w:val="20"/>
          <w:shd w:val="clear" w:color="auto" w:fill="BBCCFF"/>
          <w:lang w:val="en-US"/>
        </w:rPr>
        <w:t>application/octet-stream</w:t>
      </w:r>
      <w:r w:rsidRPr="005453CE">
        <w:rPr>
          <w:rStyle w:val="Hipervnculo"/>
          <w:rFonts w:ascii="Arial" w:hAnsi="Arial" w:cs="Arial"/>
          <w:color w:val="0000CC"/>
          <w:sz w:val="20"/>
          <w:szCs w:val="20"/>
          <w:shd w:val="clear" w:color="auto" w:fill="BBCCFF"/>
          <w:lang w:val="en-US"/>
        </w:rPr>
        <w:t>) 1519</w:t>
      </w:r>
      <w:r>
        <w:rPr>
          <w:rStyle w:val="Hipervnculo"/>
          <w:rFonts w:ascii="Arial" w:hAnsi="Arial" w:cs="Arial"/>
          <w:color w:val="0000CC"/>
          <w:sz w:val="20"/>
          <w:szCs w:val="20"/>
          <w:shd w:val="clear" w:color="auto" w:fill="BBCCFF"/>
        </w:rPr>
        <w:t>Кб</w:t>
      </w:r>
      <w:r>
        <w:fldChar w:fldCharType="end"/>
      </w:r>
    </w:p>
    <w:p w:rsidR="00DD24F7" w:rsidRPr="005453CE" w:rsidRDefault="00DD24F7" w:rsidP="00DD24F7">
      <w:pPr>
        <w:rPr>
          <w:rFonts w:ascii="Arial" w:hAnsi="Arial" w:cs="Arial"/>
          <w:color w:val="000000"/>
          <w:sz w:val="20"/>
          <w:szCs w:val="20"/>
          <w:shd w:val="clear" w:color="auto" w:fill="BBCCFF"/>
          <w:lang w:val="en-US"/>
        </w:rPr>
      </w:pPr>
      <w:r>
        <w:rPr>
          <w:rFonts w:ascii="Arial" w:hAnsi="Arial" w:cs="Arial"/>
          <w:color w:val="000000"/>
          <w:sz w:val="20"/>
          <w:szCs w:val="20"/>
          <w:shd w:val="clear" w:color="auto" w:fill="BBCCFF"/>
        </w:rPr>
        <w:object w:dxaOrig="405" w:dyaOrig="360">
          <v:shape id="_x0000_i1031" type="#_x0000_t75" style="width:20.25pt;height:18pt" o:ole="">
            <v:imagedata r:id="rId6" o:title=""/>
          </v:shape>
          <w:control r:id="rId10" w:name="DefaultOcxName2" w:shapeid="_x0000_i1031"/>
        </w:object>
      </w:r>
      <w:r w:rsidRPr="005453CE">
        <w:rPr>
          <w:rStyle w:val="apple-converted-space"/>
          <w:rFonts w:ascii="Arial" w:hAnsi="Arial" w:cs="Arial"/>
          <w:color w:val="000000"/>
          <w:sz w:val="20"/>
          <w:szCs w:val="20"/>
          <w:shd w:val="clear" w:color="auto" w:fill="BBCCFF"/>
          <w:lang w:val="en-US"/>
        </w:rPr>
        <w:t> </w:t>
      </w:r>
      <w:proofErr w:type="spellStart"/>
      <w:r>
        <w:fldChar w:fldCharType="begin"/>
      </w:r>
      <w:r w:rsidRPr="000F6ED7">
        <w:rPr>
          <w:lang w:val="en-US"/>
        </w:rPr>
        <w:instrText>HYPERLINK "https://mail.google.com/mail/?ui=2&amp;ik=4f9c30c04a&amp;view=att&amp;th=131f117ea59dc9f2&amp;attid=0.3&amp;disp=safe&amp;realattid=f_grn84z6c3&amp;zw" \t "_blank"</w:instrText>
      </w:r>
      <w:r>
        <w:fldChar w:fldCharType="separate"/>
      </w:r>
      <w:r w:rsidRPr="005453CE">
        <w:rPr>
          <w:rStyle w:val="Hipervnculo"/>
          <w:rFonts w:ascii="Arial" w:hAnsi="Arial" w:cs="Arial"/>
          <w:color w:val="0000CC"/>
          <w:sz w:val="20"/>
          <w:szCs w:val="20"/>
          <w:shd w:val="clear" w:color="auto" w:fill="BBCCFF"/>
          <w:lang w:val="en-US"/>
        </w:rPr>
        <w:t>Markushevich</w:t>
      </w:r>
      <w:proofErr w:type="spellEnd"/>
      <w:r w:rsidRPr="005453CE">
        <w:rPr>
          <w:rStyle w:val="Hipervnculo"/>
          <w:rFonts w:ascii="Arial" w:hAnsi="Arial" w:cs="Arial"/>
          <w:color w:val="0000CC"/>
          <w:sz w:val="20"/>
          <w:szCs w:val="20"/>
          <w:shd w:val="clear" w:color="auto" w:fill="BBCCFF"/>
          <w:lang w:val="en-US"/>
        </w:rPr>
        <w:t xml:space="preserve"> A.I. </w:t>
      </w:r>
      <w:proofErr w:type="spellStart"/>
      <w:r w:rsidRPr="005453CE">
        <w:rPr>
          <w:rStyle w:val="Hipervnculo"/>
          <w:rFonts w:ascii="Arial" w:hAnsi="Arial" w:cs="Arial"/>
          <w:color w:val="0000CC"/>
          <w:sz w:val="20"/>
          <w:szCs w:val="20"/>
          <w:shd w:val="clear" w:color="auto" w:fill="BBCCFF"/>
          <w:lang w:val="en-US"/>
        </w:rPr>
        <w:t>Zamechatel'nye</w:t>
      </w:r>
      <w:proofErr w:type="spellEnd"/>
      <w:r w:rsidRPr="005453CE">
        <w:rPr>
          <w:rStyle w:val="Hipervnculo"/>
          <w:rFonts w:ascii="Arial" w:hAnsi="Arial" w:cs="Arial"/>
          <w:color w:val="0000CC"/>
          <w:sz w:val="20"/>
          <w:szCs w:val="20"/>
          <w:shd w:val="clear" w:color="auto" w:fill="BBCCFF"/>
          <w:lang w:val="en-US"/>
        </w:rPr>
        <w:t xml:space="preserve"> </w:t>
      </w:r>
      <w:proofErr w:type="spellStart"/>
      <w:r w:rsidRPr="005453CE">
        <w:rPr>
          <w:rStyle w:val="Hipervnculo"/>
          <w:rFonts w:ascii="Arial" w:hAnsi="Arial" w:cs="Arial"/>
          <w:color w:val="0000CC"/>
          <w:sz w:val="20"/>
          <w:szCs w:val="20"/>
          <w:shd w:val="clear" w:color="auto" w:fill="BBCCFF"/>
          <w:lang w:val="en-US"/>
        </w:rPr>
        <w:t>sinusy</w:t>
      </w:r>
      <w:proofErr w:type="spellEnd"/>
      <w:r w:rsidRPr="005453CE">
        <w:rPr>
          <w:rStyle w:val="Hipervnculo"/>
          <w:rFonts w:ascii="Arial" w:hAnsi="Arial" w:cs="Arial"/>
          <w:color w:val="0000CC"/>
          <w:sz w:val="20"/>
          <w:szCs w:val="20"/>
          <w:shd w:val="clear" w:color="auto" w:fill="BBCCFF"/>
          <w:lang w:val="en-US"/>
        </w:rPr>
        <w:t xml:space="preserve"> - </w:t>
      </w:r>
      <w:proofErr w:type="spellStart"/>
      <w:r w:rsidRPr="005453CE">
        <w:rPr>
          <w:rStyle w:val="Hipervnculo"/>
          <w:rFonts w:ascii="Arial" w:hAnsi="Arial" w:cs="Arial"/>
          <w:color w:val="0000CC"/>
          <w:sz w:val="20"/>
          <w:szCs w:val="20"/>
          <w:shd w:val="clear" w:color="auto" w:fill="BBCCFF"/>
          <w:lang w:val="en-US"/>
        </w:rPr>
        <w:t>vvedenie</w:t>
      </w:r>
      <w:proofErr w:type="spellEnd"/>
      <w:r w:rsidRPr="005453CE">
        <w:rPr>
          <w:rStyle w:val="Hipervnculo"/>
          <w:rFonts w:ascii="Arial" w:hAnsi="Arial" w:cs="Arial"/>
          <w:color w:val="0000CC"/>
          <w:sz w:val="20"/>
          <w:szCs w:val="20"/>
          <w:shd w:val="clear" w:color="auto" w:fill="BBCCFF"/>
          <w:lang w:val="en-US"/>
        </w:rPr>
        <w:t xml:space="preserve"> v </w:t>
      </w:r>
      <w:proofErr w:type="spellStart"/>
      <w:r w:rsidRPr="005453CE">
        <w:rPr>
          <w:rStyle w:val="Hipervnculo"/>
          <w:rFonts w:ascii="Arial" w:hAnsi="Arial" w:cs="Arial"/>
          <w:color w:val="0000CC"/>
          <w:sz w:val="20"/>
          <w:szCs w:val="20"/>
          <w:shd w:val="clear" w:color="auto" w:fill="BBCCFF"/>
          <w:lang w:val="en-US"/>
        </w:rPr>
        <w:t>e'llipticheskie</w:t>
      </w:r>
      <w:proofErr w:type="spellEnd"/>
      <w:r w:rsidRPr="005453CE">
        <w:rPr>
          <w:rStyle w:val="Hipervnculo"/>
          <w:rFonts w:ascii="Arial" w:hAnsi="Arial" w:cs="Arial"/>
          <w:color w:val="0000CC"/>
          <w:sz w:val="20"/>
          <w:szCs w:val="20"/>
          <w:shd w:val="clear" w:color="auto" w:fill="BBCCFF"/>
          <w:lang w:val="en-US"/>
        </w:rPr>
        <w:t xml:space="preserve"> </w:t>
      </w:r>
      <w:proofErr w:type="spellStart"/>
      <w:r w:rsidRPr="005453CE">
        <w:rPr>
          <w:rStyle w:val="Hipervnculo"/>
          <w:rFonts w:ascii="Arial" w:hAnsi="Arial" w:cs="Arial"/>
          <w:color w:val="0000CC"/>
          <w:sz w:val="20"/>
          <w:szCs w:val="20"/>
          <w:shd w:val="clear" w:color="auto" w:fill="BBCCFF"/>
          <w:lang w:val="en-US"/>
        </w:rPr>
        <w:t>funkcii</w:t>
      </w:r>
      <w:proofErr w:type="spellEnd"/>
      <w:r w:rsidRPr="005453CE">
        <w:rPr>
          <w:rStyle w:val="Hipervnculo"/>
          <w:rFonts w:ascii="Arial" w:hAnsi="Arial" w:cs="Arial"/>
          <w:color w:val="0000CC"/>
          <w:sz w:val="20"/>
          <w:szCs w:val="20"/>
          <w:shd w:val="clear" w:color="auto" w:fill="BBCCFF"/>
          <w:lang w:val="en-US"/>
        </w:rPr>
        <w:t xml:space="preserve"> (</w:t>
      </w:r>
      <w:proofErr w:type="spellStart"/>
      <w:r w:rsidRPr="005453CE">
        <w:rPr>
          <w:rStyle w:val="Hipervnculo"/>
          <w:rFonts w:ascii="Arial" w:hAnsi="Arial" w:cs="Arial"/>
          <w:color w:val="0000CC"/>
          <w:sz w:val="20"/>
          <w:szCs w:val="20"/>
          <w:shd w:val="clear" w:color="auto" w:fill="BBCCFF"/>
          <w:lang w:val="en-US"/>
        </w:rPr>
        <w:t>Nauka</w:t>
      </w:r>
      <w:proofErr w:type="spellEnd"/>
      <w:r w:rsidRPr="005453CE">
        <w:rPr>
          <w:rStyle w:val="Hipervnculo"/>
          <w:rFonts w:ascii="Arial" w:hAnsi="Arial" w:cs="Arial"/>
          <w:color w:val="0000CC"/>
          <w:sz w:val="20"/>
          <w:szCs w:val="20"/>
          <w:shd w:val="clear" w:color="auto" w:fill="BBCCFF"/>
          <w:lang w:val="en-US"/>
        </w:rPr>
        <w:t>, 1974</w:t>
      </w:r>
      <w:proofErr w:type="gramStart"/>
      <w:r w:rsidRPr="005453CE">
        <w:rPr>
          <w:rStyle w:val="Hipervnculo"/>
          <w:rFonts w:ascii="Arial" w:hAnsi="Arial" w:cs="Arial"/>
          <w:color w:val="0000CC"/>
          <w:sz w:val="20"/>
          <w:szCs w:val="20"/>
          <w:shd w:val="clear" w:color="auto" w:fill="BBCCFF"/>
          <w:lang w:val="en-US"/>
        </w:rPr>
        <w:t>)(</w:t>
      </w:r>
      <w:proofErr w:type="spellStart"/>
      <w:proofErr w:type="gramEnd"/>
      <w:r w:rsidRPr="005453CE">
        <w:rPr>
          <w:rStyle w:val="Hipervnculo"/>
          <w:rFonts w:ascii="Arial" w:hAnsi="Arial" w:cs="Arial"/>
          <w:color w:val="0000CC"/>
          <w:sz w:val="20"/>
          <w:szCs w:val="20"/>
          <w:shd w:val="clear" w:color="auto" w:fill="BBCCFF"/>
          <w:lang w:val="en-US"/>
        </w:rPr>
        <w:t>ru</w:t>
      </w:r>
      <w:proofErr w:type="spellEnd"/>
      <w:r w:rsidRPr="005453CE">
        <w:rPr>
          <w:rStyle w:val="Hipervnculo"/>
          <w:rFonts w:ascii="Arial" w:hAnsi="Arial" w:cs="Arial"/>
          <w:color w:val="0000CC"/>
          <w:sz w:val="20"/>
          <w:szCs w:val="20"/>
          <w:shd w:val="clear" w:color="auto" w:fill="BBCCFF"/>
          <w:lang w:val="en-US"/>
        </w:rPr>
        <w:t>)(L)(T)(48s).</w:t>
      </w:r>
      <w:proofErr w:type="spellStart"/>
      <w:r w:rsidRPr="005453CE">
        <w:rPr>
          <w:rStyle w:val="Hipervnculo"/>
          <w:rFonts w:ascii="Arial" w:hAnsi="Arial" w:cs="Arial"/>
          <w:color w:val="0000CC"/>
          <w:sz w:val="20"/>
          <w:szCs w:val="20"/>
          <w:shd w:val="clear" w:color="auto" w:fill="BBCCFF"/>
          <w:lang w:val="en-US"/>
        </w:rPr>
        <w:t>djvu</w:t>
      </w:r>
      <w:proofErr w:type="spellEnd"/>
      <w:r w:rsidRPr="005453CE">
        <w:rPr>
          <w:rStyle w:val="Hipervnculo"/>
          <w:rFonts w:ascii="Arial" w:hAnsi="Arial" w:cs="Arial"/>
          <w:color w:val="0000CC"/>
          <w:sz w:val="20"/>
          <w:szCs w:val="20"/>
          <w:shd w:val="clear" w:color="auto" w:fill="BBCCFF"/>
          <w:lang w:val="en-US"/>
        </w:rPr>
        <w:t xml:space="preserve"> (</w:t>
      </w:r>
      <w:r w:rsidRPr="005453CE">
        <w:rPr>
          <w:rStyle w:val="Hipervnculo"/>
          <w:rFonts w:ascii="Arial" w:hAnsi="Arial" w:cs="Arial"/>
          <w:i/>
          <w:iCs/>
          <w:color w:val="0000CC"/>
          <w:sz w:val="20"/>
          <w:szCs w:val="20"/>
          <w:shd w:val="clear" w:color="auto" w:fill="BBCCFF"/>
          <w:lang w:val="en-US"/>
        </w:rPr>
        <w:t>application/octet-stream</w:t>
      </w:r>
      <w:r w:rsidRPr="005453CE">
        <w:rPr>
          <w:rStyle w:val="Hipervnculo"/>
          <w:rFonts w:ascii="Arial" w:hAnsi="Arial" w:cs="Arial"/>
          <w:color w:val="0000CC"/>
          <w:sz w:val="20"/>
          <w:szCs w:val="20"/>
          <w:shd w:val="clear" w:color="auto" w:fill="BBCCFF"/>
          <w:lang w:val="en-US"/>
        </w:rPr>
        <w:t>) 1120</w:t>
      </w:r>
      <w:r>
        <w:rPr>
          <w:rStyle w:val="Hipervnculo"/>
          <w:rFonts w:ascii="Arial" w:hAnsi="Arial" w:cs="Arial"/>
          <w:color w:val="0000CC"/>
          <w:sz w:val="20"/>
          <w:szCs w:val="20"/>
          <w:shd w:val="clear" w:color="auto" w:fill="BBCCFF"/>
        </w:rPr>
        <w:t>Кб</w:t>
      </w:r>
      <w:r>
        <w:fldChar w:fldCharType="end"/>
      </w:r>
    </w:p>
    <w:p w:rsidR="00DD24F7" w:rsidRPr="00FC2CA4" w:rsidRDefault="00DD24F7" w:rsidP="00DD24F7">
      <w:pPr>
        <w:spacing w:after="0" w:line="240" w:lineRule="auto"/>
        <w:rPr>
          <w:rFonts w:ascii="Times New Roman" w:hAnsi="Times New Roman" w:cs="Times New Roman"/>
          <w:sz w:val="28"/>
          <w:szCs w:val="28"/>
          <w:lang w:val="en-U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Первая супер книга. Источник новых технологий. Там описаны алгоритмы работы Астрономических определителей, которые на подводных лодках стоят. Они могут за 1 минуту определить позицию, во время качки.</w:t>
      </w:r>
      <w:r w:rsidRPr="005453CE">
        <w:rPr>
          <w:rFonts w:ascii="Arial" w:eastAsia="Times New Roman" w:hAnsi="Arial" w:cs="Arial"/>
          <w:color w:val="000000"/>
          <w:sz w:val="24"/>
          <w:szCs w:val="24"/>
          <w:lang w:eastAsia="es-ES"/>
        </w:rPr>
        <w:br/>
      </w:r>
      <w:r w:rsidRPr="005453CE">
        <w:rPr>
          <w:rFonts w:ascii="Arial" w:eastAsia="Times New Roman" w:hAnsi="Arial" w:cs="Arial"/>
          <w:color w:val="000000"/>
          <w:sz w:val="24"/>
          <w:szCs w:val="24"/>
          <w:lang w:eastAsia="es-ES"/>
        </w:rPr>
        <w:br/>
        <w:t>Вторая очень понятно про голографию.</w:t>
      </w:r>
      <w:r w:rsidRPr="005453CE">
        <w:rPr>
          <w:rFonts w:ascii="Arial" w:eastAsia="Times New Roman" w:hAnsi="Arial" w:cs="Arial"/>
          <w:color w:val="000000"/>
          <w:sz w:val="24"/>
          <w:szCs w:val="24"/>
          <w:lang w:eastAsia="es-ES"/>
        </w:rPr>
        <w:br/>
      </w:r>
      <w:r w:rsidRPr="005453CE">
        <w:rPr>
          <w:rFonts w:ascii="Arial" w:eastAsia="Times New Roman" w:hAnsi="Arial" w:cs="Arial"/>
          <w:color w:val="000000"/>
          <w:sz w:val="24"/>
          <w:szCs w:val="24"/>
          <w:lang w:eastAsia="es-ES"/>
        </w:rPr>
        <w:lastRenderedPageBreak/>
        <w:br/>
        <w:t xml:space="preserve">Третья про элептические функции. Основная идея такая у нас есть уровнение круга </w:t>
      </w:r>
      <w:r w:rsidRPr="005453CE">
        <w:rPr>
          <w:rFonts w:ascii="Arial" w:eastAsia="Times New Roman" w:hAnsi="Arial" w:cs="Arial"/>
          <w:color w:val="000000"/>
          <w:sz w:val="24"/>
          <w:szCs w:val="24"/>
          <w:lang w:val="es-ES" w:eastAsia="es-ES"/>
        </w:rPr>
        <w:t>X</w:t>
      </w:r>
      <w:r w:rsidRPr="005453CE">
        <w:rPr>
          <w:rFonts w:ascii="Arial" w:eastAsia="Times New Roman" w:hAnsi="Arial" w:cs="Arial"/>
          <w:color w:val="000000"/>
          <w:sz w:val="24"/>
          <w:szCs w:val="24"/>
          <w:lang w:eastAsia="es-ES"/>
        </w:rPr>
        <w:t xml:space="preserve">2 + </w:t>
      </w:r>
      <w:r w:rsidRPr="005453CE">
        <w:rPr>
          <w:rFonts w:ascii="Arial" w:eastAsia="Times New Roman" w:hAnsi="Arial" w:cs="Arial"/>
          <w:color w:val="000000"/>
          <w:sz w:val="24"/>
          <w:szCs w:val="24"/>
          <w:lang w:val="es-ES" w:eastAsia="es-ES"/>
        </w:rPr>
        <w:t>Y</w:t>
      </w:r>
      <w:r w:rsidRPr="005453CE">
        <w:rPr>
          <w:rFonts w:ascii="Arial" w:eastAsia="Times New Roman" w:hAnsi="Arial" w:cs="Arial"/>
          <w:color w:val="000000"/>
          <w:sz w:val="24"/>
          <w:szCs w:val="24"/>
          <w:lang w:eastAsia="es-ES"/>
        </w:rPr>
        <w:t xml:space="preserve">2 = </w:t>
      </w:r>
      <w:r w:rsidRPr="005453CE">
        <w:rPr>
          <w:rFonts w:ascii="Arial" w:eastAsia="Times New Roman" w:hAnsi="Arial" w:cs="Arial"/>
          <w:color w:val="000000"/>
          <w:sz w:val="24"/>
          <w:szCs w:val="24"/>
          <w:lang w:val="es-ES" w:eastAsia="es-ES"/>
        </w:rPr>
        <w:t>R</w:t>
      </w:r>
      <w:r w:rsidRPr="005453CE">
        <w:rPr>
          <w:rFonts w:ascii="Arial" w:eastAsia="Times New Roman" w:hAnsi="Arial" w:cs="Arial"/>
          <w:color w:val="000000"/>
          <w:sz w:val="24"/>
          <w:szCs w:val="24"/>
          <w:lang w:eastAsia="es-ES"/>
        </w:rPr>
        <w:t>2</w:t>
      </w:r>
    </w:p>
    <w:p w:rsidR="00DD24F7" w:rsidRPr="005453CE" w:rsidRDefault="00DD24F7" w:rsidP="00DD24F7">
      <w:pPr>
        <w:spacing w:after="0" w:line="240" w:lineRule="auto"/>
        <w:rPr>
          <w:rFonts w:ascii="Times New Roman" w:eastAsia="Times New Roman" w:hAnsi="Times New Roman" w:cs="Times New Roman"/>
          <w:sz w:val="24"/>
          <w:szCs w:val="24"/>
          <w:lang w:eastAsia="es-ES"/>
        </w:rPr>
      </w:pPr>
      <w:r w:rsidRPr="005453CE">
        <w:rPr>
          <w:rFonts w:ascii="Arial" w:eastAsia="Times New Roman" w:hAnsi="Arial" w:cs="Arial"/>
          <w:color w:val="000000"/>
          <w:sz w:val="24"/>
          <w:szCs w:val="24"/>
          <w:lang w:eastAsia="es-ES"/>
        </w:rPr>
        <w:t xml:space="preserve">Мы его через синус и косинус с параметром фазы </w:t>
      </w:r>
      <w:r w:rsidRPr="005453CE">
        <w:rPr>
          <w:rFonts w:ascii="Arial" w:eastAsia="Times New Roman" w:hAnsi="Arial" w:cs="Arial"/>
          <w:color w:val="000000"/>
          <w:sz w:val="24"/>
          <w:szCs w:val="24"/>
          <w:lang w:val="es-ES" w:eastAsia="es-ES"/>
        </w:rPr>
        <w:t>t</w:t>
      </w:r>
      <w:r w:rsidRPr="005453CE">
        <w:rPr>
          <w:rFonts w:ascii="Arial" w:eastAsia="Times New Roman" w:hAnsi="Arial" w:cs="Arial"/>
          <w:color w:val="000000"/>
          <w:sz w:val="24"/>
          <w:szCs w:val="24"/>
          <w:lang w:eastAsia="es-ES"/>
        </w:rPr>
        <w:t xml:space="preserve"> записываем, получается уже неоднородность.</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Перемножаем два таких круга - получаем спираль или волну с круговой поляризацией.</w:t>
      </w: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Умножаем на третий круг или</w:t>
      </w:r>
      <w:r w:rsidRPr="005453CE">
        <w:rPr>
          <w:rFonts w:ascii="Arial" w:eastAsia="Times New Roman" w:hAnsi="Arial" w:cs="Arial"/>
          <w:color w:val="000000"/>
          <w:sz w:val="24"/>
          <w:szCs w:val="24"/>
          <w:lang w:val="es-ES" w:eastAsia="es-ES"/>
        </w:rPr>
        <w:t> </w:t>
      </w:r>
      <w:r w:rsidRPr="005453CE">
        <w:rPr>
          <w:rFonts w:ascii="Arial" w:eastAsia="Times New Roman" w:hAnsi="Arial" w:cs="Arial"/>
          <w:b/>
          <w:bCs/>
          <w:color w:val="000000"/>
          <w:sz w:val="24"/>
          <w:szCs w:val="24"/>
          <w:lang w:eastAsia="es-ES"/>
        </w:rPr>
        <w:t>любую другую функцию</w:t>
      </w:r>
      <w:r w:rsidRPr="005453CE">
        <w:rPr>
          <w:rFonts w:ascii="Arial" w:eastAsia="Times New Roman" w:hAnsi="Arial" w:cs="Arial"/>
          <w:color w:val="000000"/>
          <w:sz w:val="24"/>
          <w:szCs w:val="24"/>
          <w:lang w:val="es-ES" w:eastAsia="es-ES"/>
        </w:rPr>
        <w:t> </w:t>
      </w:r>
      <w:r w:rsidRPr="005453CE">
        <w:rPr>
          <w:rFonts w:ascii="Arial" w:eastAsia="Times New Roman" w:hAnsi="Arial" w:cs="Arial"/>
          <w:color w:val="000000"/>
          <w:sz w:val="24"/>
          <w:szCs w:val="24"/>
          <w:lang w:eastAsia="es-ES"/>
        </w:rPr>
        <w:t>- получаем "фигуры лиссажу"</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Каждый такой круг, можно представить в виде комплексного числа, а лучше кватерниона (внешнее произведение двх комплексных чисел). Кватернион не зависит от системы осчёта так как определяется перпендикуляром плоскости. Спираль, не зависимая от системы отсчёта это октанион (внешнее произведение двух кватернионов)</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Можно матрично перемножать эти операторы, которые по сути представляют дифференциальные формы.</w:t>
      </w: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Есть тонкости, связанные с тем какие алгебры и группы мы используем. Там всякие кольца, идеалы и пр.</w:t>
      </w: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Надо говорит с математиком.</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Суть метода в том что мы отдаём в публик проекции этой конструкции (трёхмерная волна - распределение амплитуд). А вот как сложно это всё вычислить и как например описать две шестерёнки в зацепе. Вот об этом надо говорить с математиком. У меня есть один пример, я его в ТЗ разберу, но дело в том что подходов много и надо будет развивать их в процессе работе.</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Любая другая функция это и будет волна (двухмерная) с уникальной поляризацией, котоая и отбросит голографическое (без фокуса) изображение интелектуальной собственности (двухмерная голограмма) на удалённое сетевое хранилище.</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Чтоб восстановить полный объект нужны коды этой самой неоднородной волны. Для каждого клиента можно выдавать новые.</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В то же время внешнюю интерфейсную часть можно опубликовать в открытом виде (возможно это будет часть двухмерной голограмы или её проекция на 3</w:t>
      </w:r>
      <w:r w:rsidRPr="005453CE">
        <w:rPr>
          <w:rFonts w:ascii="Arial" w:eastAsia="Times New Roman" w:hAnsi="Arial" w:cs="Arial"/>
          <w:color w:val="000000"/>
          <w:sz w:val="24"/>
          <w:szCs w:val="24"/>
          <w:lang w:val="es-ES" w:eastAsia="es-ES"/>
        </w:rPr>
        <w:t>D</w:t>
      </w:r>
      <w:r w:rsidRPr="005453CE">
        <w:rPr>
          <w:rFonts w:ascii="Arial" w:eastAsia="Times New Roman" w:hAnsi="Arial" w:cs="Arial"/>
          <w:color w:val="000000"/>
          <w:sz w:val="24"/>
          <w:szCs w:val="24"/>
          <w:lang w:eastAsia="es-ES"/>
        </w:rPr>
        <w:t xml:space="preserve"> пространство). Вот как раз в деталях реализации открытой публикации и будет незаметная возможность вскрыть шифровку </w:t>
      </w:r>
      <w:r w:rsidRPr="005453CE">
        <w:rPr>
          <w:rFonts w:ascii="Arial" w:eastAsia="Times New Roman" w:hAnsi="Arial" w:cs="Arial"/>
          <w:color w:val="000000"/>
          <w:sz w:val="24"/>
          <w:szCs w:val="24"/>
          <w:lang w:val="es-ES" w:eastAsia="es-ES"/>
        </w:rPr>
        <w:t>IMHO</w:t>
      </w:r>
      <w:r w:rsidRPr="005453CE">
        <w:rPr>
          <w:rFonts w:ascii="Arial" w:eastAsia="Times New Roman" w:hAnsi="Arial" w:cs="Arial"/>
          <w:color w:val="000000"/>
          <w:sz w:val="24"/>
          <w:szCs w:val="24"/>
          <w:lang w:eastAsia="es-ES"/>
        </w:rPr>
        <w:t>.</w:t>
      </w:r>
      <w:r w:rsidRPr="005453CE">
        <w:rPr>
          <w:rFonts w:ascii="Arial" w:eastAsia="Times New Roman" w:hAnsi="Arial" w:cs="Arial"/>
          <w:color w:val="000000"/>
          <w:sz w:val="24"/>
          <w:szCs w:val="24"/>
          <w:lang w:val="es-ES" w:eastAsia="es-ES"/>
        </w:rPr>
        <w:t> </w:t>
      </w:r>
    </w:p>
    <w:p w:rsidR="00DD24F7" w:rsidRPr="005453CE" w:rsidRDefault="00DD24F7" w:rsidP="00DD24F7">
      <w:pPr>
        <w:spacing w:after="0" w:line="240" w:lineRule="auto"/>
        <w:rPr>
          <w:rFonts w:ascii="Arial" w:eastAsia="Times New Roman" w:hAnsi="Arial" w:cs="Arial"/>
          <w:color w:val="000000"/>
          <w:sz w:val="24"/>
          <w:szCs w:val="24"/>
          <w:lang w:eastAsia="es-ES"/>
        </w:rPr>
      </w:pPr>
    </w:p>
    <w:p w:rsidR="00DD24F7" w:rsidRPr="005453CE" w:rsidRDefault="00DD24F7" w:rsidP="00DD24F7">
      <w:pPr>
        <w:spacing w:after="0" w:line="240" w:lineRule="auto"/>
        <w:rPr>
          <w:rFonts w:ascii="Arial" w:eastAsia="Times New Roman" w:hAnsi="Arial" w:cs="Arial"/>
          <w:color w:val="000000"/>
          <w:sz w:val="24"/>
          <w:szCs w:val="24"/>
          <w:lang w:eastAsia="es-ES"/>
        </w:rPr>
      </w:pPr>
      <w:r w:rsidRPr="005453CE">
        <w:rPr>
          <w:rFonts w:ascii="Arial" w:eastAsia="Times New Roman" w:hAnsi="Arial" w:cs="Arial"/>
          <w:color w:val="000000"/>
          <w:sz w:val="24"/>
          <w:szCs w:val="24"/>
          <w:lang w:eastAsia="es-ES"/>
        </w:rPr>
        <w:t>Тоесть нужен ещё внутренний стандарт без этой уязвимности.</w:t>
      </w:r>
    </w:p>
    <w:p w:rsidR="00DD24F7" w:rsidRDefault="00DD24F7" w:rsidP="00DD24F7"/>
    <w:p w:rsidR="008F2093" w:rsidRDefault="008F2093"/>
    <w:sectPr w:rsidR="008F2093"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D24F7"/>
    <w:rsid w:val="0011215B"/>
    <w:rsid w:val="001B6CED"/>
    <w:rsid w:val="00625A01"/>
    <w:rsid w:val="00857301"/>
    <w:rsid w:val="008F2093"/>
    <w:rsid w:val="00984C0D"/>
    <w:rsid w:val="00D2463D"/>
    <w:rsid w:val="00D91D71"/>
    <w:rsid w:val="00DD24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F7"/>
    <w:rPr>
      <w:lang w:val="ru-RU"/>
    </w:rPr>
  </w:style>
  <w:style w:type="paragraph" w:styleId="Ttulo1">
    <w:name w:val="heading 1"/>
    <w:basedOn w:val="Normal"/>
    <w:next w:val="Normal"/>
    <w:link w:val="Ttulo1Car"/>
    <w:uiPriority w:val="9"/>
    <w:qFormat/>
    <w:rsid w:val="00DD24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4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D24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D24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F7"/>
    <w:rPr>
      <w:color w:val="0000FF" w:themeColor="hyperlink"/>
      <w:u w:val="single"/>
    </w:rPr>
  </w:style>
  <w:style w:type="character" w:customStyle="1" w:styleId="apple-converted-space">
    <w:name w:val="apple-converted-space"/>
    <w:basedOn w:val="Fuentedeprrafopredeter"/>
    <w:rsid w:val="00DD24F7"/>
  </w:style>
  <w:style w:type="paragraph" w:styleId="Textodeglobo">
    <w:name w:val="Balloon Text"/>
    <w:basedOn w:val="Normal"/>
    <w:link w:val="TextodegloboCar"/>
    <w:uiPriority w:val="99"/>
    <w:semiHidden/>
    <w:unhideWhenUsed/>
    <w:rsid w:val="00DD2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4F7"/>
    <w:rPr>
      <w:rFonts w:ascii="Tahoma" w:hAnsi="Tahoma" w:cs="Tahoma"/>
      <w:sz w:val="16"/>
      <w:szCs w:val="16"/>
      <w:lang w:val="ru-RU"/>
    </w:rPr>
  </w:style>
  <w:style w:type="character" w:customStyle="1" w:styleId="Ttulo1Car">
    <w:name w:val="Título 1 Car"/>
    <w:basedOn w:val="Fuentedeprrafopredeter"/>
    <w:link w:val="Ttulo1"/>
    <w:uiPriority w:val="9"/>
    <w:rsid w:val="00DD24F7"/>
    <w:rPr>
      <w:rFonts w:asciiTheme="majorHAnsi" w:eastAsiaTheme="majorEastAsia" w:hAnsiTheme="majorHAnsi" w:cstheme="majorBidi"/>
      <w:b/>
      <w:bCs/>
      <w:color w:val="365F91" w:themeColor="accent1" w:themeShade="BF"/>
      <w:sz w:val="28"/>
      <w:szCs w:val="28"/>
      <w:lang w:val="ru-RU"/>
    </w:rPr>
  </w:style>
  <w:style w:type="character" w:customStyle="1" w:styleId="Ttulo2Car">
    <w:name w:val="Título 2 Car"/>
    <w:basedOn w:val="Fuentedeprrafopredeter"/>
    <w:link w:val="Ttulo2"/>
    <w:uiPriority w:val="9"/>
    <w:rsid w:val="00DD24F7"/>
    <w:rPr>
      <w:rFonts w:asciiTheme="majorHAnsi" w:eastAsiaTheme="majorEastAsia" w:hAnsiTheme="majorHAnsi" w:cstheme="majorBidi"/>
      <w:b/>
      <w:bCs/>
      <w:color w:val="4F81BD" w:themeColor="accent1"/>
      <w:sz w:val="26"/>
      <w:szCs w:val="26"/>
      <w:lang w:val="ru-RU"/>
    </w:rPr>
  </w:style>
  <w:style w:type="character" w:customStyle="1" w:styleId="Ttulo3Car">
    <w:name w:val="Título 3 Car"/>
    <w:basedOn w:val="Fuentedeprrafopredeter"/>
    <w:link w:val="Ttulo3"/>
    <w:uiPriority w:val="9"/>
    <w:rsid w:val="00DD24F7"/>
    <w:rPr>
      <w:rFonts w:asciiTheme="majorHAnsi" w:eastAsiaTheme="majorEastAsia" w:hAnsiTheme="majorHAnsi" w:cstheme="majorBidi"/>
      <w:b/>
      <w:bCs/>
      <w:color w:val="4F81BD" w:themeColor="accent1"/>
      <w:lang w:val="ru-RU"/>
    </w:rPr>
  </w:style>
  <w:style w:type="character" w:customStyle="1" w:styleId="Ttulo4Car">
    <w:name w:val="Título 4 Car"/>
    <w:basedOn w:val="Fuentedeprrafopredeter"/>
    <w:link w:val="Ttulo4"/>
    <w:uiPriority w:val="9"/>
    <w:rsid w:val="00DD24F7"/>
    <w:rPr>
      <w:rFonts w:asciiTheme="majorHAnsi" w:eastAsiaTheme="majorEastAsia" w:hAnsiTheme="majorHAnsi" w:cstheme="majorBidi"/>
      <w:b/>
      <w:bCs/>
      <w:i/>
      <w:iCs/>
      <w:color w:val="4F81BD" w:themeColor="accent1"/>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ui=2&amp;ik=4f9c30c04a&amp;view=att&amp;th=131f117ea59dc9f2&amp;attid=0.1&amp;disp=safe&amp;realattid=f_grn849f01&amp;zw" TargetMode="Externa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control" Target="activeX/activeX3.xml"/><Relationship Id="rId4" Type="http://schemas.openxmlformats.org/officeDocument/2006/relationships/hyperlink" Target="http://www.youtube.com/watch?v=dzhTxNA1S-g" TargetMode="Externa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1665</Words>
  <Characters>9159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2011-09-06T03:13:00Z</dcterms:created>
  <dcterms:modified xsi:type="dcterms:W3CDTF">2011-09-06T03:45:00Z</dcterms:modified>
</cp:coreProperties>
</file>