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«Обнаружение вторжений и мониторинг функционирования высокопроизводительных систем (включая системы обнаружения компьютерных атак)»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Б1.В.5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Поле не заполнено!!!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Обнаружение вторжений и мониторинг функционирования высокопроизводительных систем (включая системы обнаружения компьютерных атак)являются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