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«Системы автоматического поиска и эксплуатации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Б1.В.7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Системы автоматического поиска и эксплуатации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применения систем автоматического поиска и эксплуатации уязвимостей и проведения оценки уровня защищенности исследумых систем.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Сканеры уязвимостей</w:t>
        <w:br/>
        <w:t>Раздел II. Инструмент для развётки эксплойтов Metasploit/Armitage</w:t>
        <w:br/>
        <w:t>Раздел III. Написание собственных модулей для Metasploit</w:t>
        <w:br/>
        <w:t>Раздел IV. Сканер Web уязвимостей ZAProxy</w:t>
        <w:br/>
        <w:t>Раздел V. Nessus</w:t>
        <w:br/>
        <w:t>Раздел VI. Использование sqlmap при поиске и эксплуатации SQL-инъекций</w:t>
        <w:br/>
        <w:t>Раздел VII. BBQSQL</w:t>
        <w:br/>
        <w:t>Раздел VIII. WAPT</w:t>
        <w:br/>
        <w:t>Раздел IX. Nikto</w:t>
        <w:br/>
        <w:t>Раздел X. Burp Suite</w:t>
        <w:br/>
        <w:t>Раздел XI. Protector Plus</w:t>
        <w:br/>
        <w:t>Раздел XII. MaxPatrol и XSpider 7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