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2EBC" w:rsidRDefault="00DF15B8" w:rsidP="00DF15B8">
      <w:pPr>
        <w:ind w:firstLine="708"/>
        <w:jc w:val="center"/>
        <w:rPr>
          <w:rFonts w:ascii="Times New Roman" w:hAnsi="Times New Roman"/>
          <w:b/>
          <w:sz w:val="26"/>
          <w:szCs w:val="26"/>
        </w:rPr>
      </w:pPr>
      <w:bookmarkStart w:id="0" w:name="_Hlk85314707"/>
      <w:bookmarkStart w:id="1" w:name="_GoBack"/>
      <w:bookmarkEnd w:id="0"/>
      <w:bookmarkEnd w:id="1"/>
      <w:r>
        <w:rPr>
          <w:noProof/>
          <w:lang w:eastAsia="ru-RU"/>
        </w:rPr>
        <w:drawing>
          <wp:inline distT="0" distB="0" distL="0" distR="0">
            <wp:extent cx="919480" cy="8839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948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EBC" w:rsidRDefault="00DF15B8">
      <w:pPr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ФЕДЕРАЛЬНОЕ АГЕНТСТВО МОРСКОГО И РЕЧНОГО ТРАНСПОРТА</w:t>
      </w:r>
    </w:p>
    <w:p w:rsidR="002E2EBC" w:rsidRDefault="00DF15B8">
      <w:pPr>
        <w:jc w:val="center"/>
        <w:rPr>
          <w:rFonts w:ascii="Times New Roman" w:hAnsi="Times New Roman"/>
          <w:b/>
          <w:sz w:val="24"/>
          <w:szCs w:val="26"/>
        </w:rPr>
      </w:pPr>
      <w:r>
        <w:rPr>
          <w:rFonts w:ascii="Times New Roman" w:hAnsi="Times New Roman"/>
          <w:b/>
          <w:sz w:val="24"/>
          <w:szCs w:val="26"/>
        </w:rPr>
        <w:t>Федеральное государственное бюджетное образовательное учреждение высшего образования</w:t>
      </w:r>
    </w:p>
    <w:p w:rsidR="002E2EBC" w:rsidRDefault="00DF15B8">
      <w:pPr>
        <w:jc w:val="center"/>
        <w:rPr>
          <w:rFonts w:ascii="Times New Roman" w:hAnsi="Times New Roman"/>
          <w:b/>
          <w:sz w:val="24"/>
          <w:szCs w:val="26"/>
        </w:rPr>
      </w:pPr>
      <w:r>
        <w:rPr>
          <w:rFonts w:ascii="Times New Roman" w:hAnsi="Times New Roman"/>
          <w:b/>
          <w:sz w:val="24"/>
          <w:szCs w:val="26"/>
        </w:rPr>
        <w:t>«Государственный университет морского и речного флота имени адмирала С.О. Макарова»</w:t>
      </w:r>
    </w:p>
    <w:p w:rsidR="002E2EBC" w:rsidRDefault="00DF15B8">
      <w:pPr>
        <w:jc w:val="center"/>
        <w:rPr>
          <w:rFonts w:ascii="Times New Roman" w:hAnsi="Times New Roman"/>
          <w:b/>
          <w:sz w:val="24"/>
          <w:szCs w:val="26"/>
        </w:rPr>
      </w:pPr>
      <w:r>
        <w:rPr>
          <w:rFonts w:ascii="Times New Roman" w:hAnsi="Times New Roman"/>
          <w:b/>
          <w:sz w:val="24"/>
          <w:szCs w:val="26"/>
        </w:rPr>
        <w:t>Институт водного транспорта</w:t>
      </w:r>
    </w:p>
    <w:p w:rsidR="002E2EBC" w:rsidRDefault="00DF15B8">
      <w:r>
        <w:rPr>
          <w:rFonts w:ascii="Times New Roman" w:hAnsi="Times New Roman"/>
          <w:b/>
          <w:sz w:val="24"/>
          <w:szCs w:val="26"/>
        </w:rPr>
        <w:t>_____________________________________________________________________________</w:t>
      </w:r>
    </w:p>
    <w:p w:rsidR="002E2EBC" w:rsidRDefault="00DF15B8">
      <w:pPr>
        <w:jc w:val="center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Кафедра электропривода и электрооборудования береговых установок</w:t>
      </w:r>
    </w:p>
    <w:p w:rsidR="002E2EBC" w:rsidRDefault="002E2EBC">
      <w:pPr>
        <w:jc w:val="center"/>
        <w:rPr>
          <w:rFonts w:ascii="Times New Roman" w:hAnsi="Times New Roman"/>
          <w:sz w:val="24"/>
          <w:szCs w:val="26"/>
        </w:rPr>
      </w:pPr>
    </w:p>
    <w:p w:rsidR="002E2EBC" w:rsidRDefault="002E2EBC">
      <w:pPr>
        <w:jc w:val="center"/>
        <w:rPr>
          <w:rFonts w:ascii="Times New Roman" w:hAnsi="Times New Roman"/>
          <w:sz w:val="24"/>
          <w:szCs w:val="26"/>
        </w:rPr>
      </w:pPr>
    </w:p>
    <w:p w:rsidR="002E2EBC" w:rsidRDefault="002E2EBC">
      <w:pPr>
        <w:jc w:val="center"/>
        <w:rPr>
          <w:rFonts w:ascii="Times New Roman" w:hAnsi="Times New Roman"/>
          <w:sz w:val="24"/>
          <w:szCs w:val="26"/>
        </w:rPr>
      </w:pPr>
    </w:p>
    <w:p w:rsidR="002E2EBC" w:rsidRDefault="00DF15B8">
      <w:pPr>
        <w:jc w:val="center"/>
        <w:rPr>
          <w:rFonts w:ascii="Times New Roman" w:hAnsi="Times New Roman"/>
          <w:b/>
          <w:bCs/>
          <w:sz w:val="40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Курсовая работа</w:t>
      </w:r>
    </w:p>
    <w:p w:rsidR="002E2EBC" w:rsidRDefault="00DF15B8">
      <w:pPr>
        <w:jc w:val="center"/>
        <w:rPr>
          <w:rFonts w:ascii="Times New Roman" w:hAnsi="Times New Roman"/>
          <w:b/>
          <w:sz w:val="32"/>
          <w:szCs w:val="26"/>
        </w:rPr>
      </w:pPr>
      <w:r>
        <w:rPr>
          <w:rFonts w:ascii="Times New Roman" w:hAnsi="Times New Roman"/>
          <w:b/>
          <w:sz w:val="32"/>
          <w:szCs w:val="26"/>
        </w:rPr>
        <w:t>по дисциплине «Электрический привод»</w:t>
      </w:r>
    </w:p>
    <w:p w:rsidR="002E2EBC" w:rsidRDefault="00DF15B8">
      <w:pPr>
        <w:jc w:val="center"/>
        <w:rPr>
          <w:rFonts w:ascii="Times New Roman" w:hAnsi="Times New Roman"/>
          <w:b/>
          <w:bCs/>
          <w:sz w:val="28"/>
          <w:szCs w:val="26"/>
        </w:rPr>
      </w:pPr>
      <w:r>
        <w:rPr>
          <w:rFonts w:ascii="Times New Roman" w:hAnsi="Times New Roman"/>
          <w:b/>
          <w:bCs/>
          <w:sz w:val="28"/>
          <w:szCs w:val="26"/>
        </w:rPr>
        <w:t xml:space="preserve">Вариант 3 </w:t>
      </w:r>
    </w:p>
    <w:p w:rsidR="002E2EBC" w:rsidRDefault="002E2EBC">
      <w:pPr>
        <w:rPr>
          <w:rFonts w:ascii="Times New Roman" w:hAnsi="Times New Roman"/>
          <w:b/>
          <w:bCs/>
          <w:sz w:val="28"/>
          <w:szCs w:val="26"/>
        </w:rPr>
      </w:pPr>
    </w:p>
    <w:p w:rsidR="002E2EBC" w:rsidRDefault="002E2EBC">
      <w:pPr>
        <w:jc w:val="right"/>
        <w:rPr>
          <w:rFonts w:ascii="Times New Roman" w:hAnsi="Times New Roman"/>
          <w:sz w:val="28"/>
          <w:szCs w:val="26"/>
        </w:rPr>
      </w:pPr>
    </w:p>
    <w:p w:rsidR="002E2EBC" w:rsidRDefault="00DF15B8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6"/>
        </w:rPr>
        <w:t xml:space="preserve">                                                                    </w:t>
      </w:r>
      <w:r>
        <w:rPr>
          <w:rFonts w:ascii="Times New Roman" w:hAnsi="Times New Roman"/>
          <w:sz w:val="28"/>
          <w:szCs w:val="28"/>
        </w:rPr>
        <w:t xml:space="preserve">Выполнил: </w:t>
      </w:r>
      <w:r w:rsidR="00726557">
        <w:rPr>
          <w:rFonts w:ascii="Times New Roman" w:hAnsi="Times New Roman"/>
          <w:sz w:val="28"/>
          <w:szCs w:val="28"/>
        </w:rPr>
        <w:tab/>
      </w:r>
      <w:r w:rsidR="00726557">
        <w:rPr>
          <w:rFonts w:ascii="Times New Roman" w:hAnsi="Times New Roman"/>
          <w:sz w:val="28"/>
          <w:szCs w:val="28"/>
        </w:rPr>
        <w:tab/>
      </w:r>
    </w:p>
    <w:p w:rsidR="00726557" w:rsidRDefault="00726557">
      <w:pPr>
        <w:jc w:val="right"/>
        <w:rPr>
          <w:rFonts w:ascii="Times New Roman" w:hAnsi="Times New Roman"/>
          <w:sz w:val="28"/>
          <w:szCs w:val="28"/>
          <w:u w:val="single"/>
        </w:rPr>
      </w:pPr>
    </w:p>
    <w:p w:rsidR="002E2EBC" w:rsidRDefault="00DF15B8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                                       Студент группы</w:t>
      </w:r>
      <w:r w:rsidR="0072655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26557">
        <w:rPr>
          <w:rFonts w:ascii="Times New Roman" w:hAnsi="Times New Roman"/>
          <w:sz w:val="28"/>
          <w:szCs w:val="28"/>
          <w:lang w:val="en-US"/>
        </w:rPr>
        <w:tab/>
      </w:r>
      <w:r w:rsidR="00726557">
        <w:rPr>
          <w:rFonts w:ascii="Times New Roman" w:hAnsi="Times New Roman"/>
          <w:sz w:val="28"/>
          <w:szCs w:val="28"/>
          <w:lang w:val="en-US"/>
        </w:rPr>
        <w:tab/>
      </w:r>
      <w:r>
        <w:rPr>
          <w:rFonts w:ascii="Times New Roman" w:hAnsi="Times New Roman"/>
          <w:sz w:val="28"/>
          <w:szCs w:val="28"/>
        </w:rPr>
        <w:t xml:space="preserve"> </w:t>
      </w:r>
    </w:p>
    <w:p w:rsidR="002E2EBC" w:rsidRDefault="00DF15B8">
      <w:pPr>
        <w:jc w:val="center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8"/>
        </w:rPr>
        <w:t xml:space="preserve">                                                              </w:t>
      </w:r>
      <w:r w:rsidR="00726557">
        <w:rPr>
          <w:rFonts w:ascii="Times New Roman" w:hAnsi="Times New Roman"/>
          <w:sz w:val="28"/>
          <w:szCs w:val="28"/>
        </w:rPr>
        <w:t xml:space="preserve">                       Проверил</w:t>
      </w:r>
      <w:r>
        <w:rPr>
          <w:rFonts w:ascii="Times New Roman" w:hAnsi="Times New Roman"/>
          <w:sz w:val="28"/>
          <w:szCs w:val="28"/>
        </w:rPr>
        <w:t xml:space="preserve">: </w:t>
      </w:r>
    </w:p>
    <w:p w:rsidR="002E2EBC" w:rsidRDefault="002E2EBC">
      <w:pPr>
        <w:rPr>
          <w:rFonts w:ascii="Times New Roman" w:hAnsi="Times New Roman"/>
          <w:sz w:val="28"/>
          <w:szCs w:val="26"/>
        </w:rPr>
      </w:pPr>
    </w:p>
    <w:p w:rsidR="002E2EBC" w:rsidRDefault="002E2EBC">
      <w:pPr>
        <w:rPr>
          <w:rFonts w:ascii="Times New Roman" w:hAnsi="Times New Roman"/>
          <w:sz w:val="28"/>
          <w:szCs w:val="26"/>
        </w:rPr>
      </w:pPr>
    </w:p>
    <w:p w:rsidR="002E2EBC" w:rsidRDefault="002E2EBC">
      <w:pPr>
        <w:rPr>
          <w:rFonts w:ascii="Times New Roman" w:hAnsi="Times New Roman"/>
          <w:sz w:val="28"/>
          <w:szCs w:val="26"/>
        </w:rPr>
      </w:pPr>
    </w:p>
    <w:p w:rsidR="002E2EBC" w:rsidRDefault="002E2EBC">
      <w:pPr>
        <w:rPr>
          <w:rFonts w:ascii="Times New Roman" w:hAnsi="Times New Roman"/>
          <w:sz w:val="28"/>
          <w:szCs w:val="26"/>
        </w:rPr>
      </w:pPr>
    </w:p>
    <w:p w:rsidR="002E2EBC" w:rsidRDefault="002E2EBC">
      <w:pPr>
        <w:rPr>
          <w:rFonts w:ascii="Times New Roman" w:hAnsi="Times New Roman"/>
          <w:sz w:val="28"/>
          <w:szCs w:val="26"/>
        </w:rPr>
      </w:pPr>
    </w:p>
    <w:p w:rsidR="002E2EBC" w:rsidRDefault="00DF15B8">
      <w:pPr>
        <w:jc w:val="center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г. Санкт-Петербург</w:t>
      </w:r>
    </w:p>
    <w:p w:rsidR="002E2EBC" w:rsidRDefault="00DF15B8">
      <w:pPr>
        <w:jc w:val="center"/>
        <w:rPr>
          <w:rFonts w:ascii="Times New Roman" w:hAnsi="Times New Roman"/>
          <w:sz w:val="28"/>
          <w:szCs w:val="26"/>
        </w:rPr>
      </w:pPr>
      <w:bookmarkStart w:id="2" w:name="_Hlk89978294"/>
      <w:r>
        <w:rPr>
          <w:rFonts w:ascii="Times New Roman" w:hAnsi="Times New Roman"/>
          <w:sz w:val="28"/>
          <w:szCs w:val="26"/>
        </w:rPr>
        <w:t>2026 г.</w:t>
      </w:r>
      <w:bookmarkEnd w:id="2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548021450"/>
        <w:docPartObj>
          <w:docPartGallery w:val="Table of Contents"/>
          <w:docPartUnique/>
        </w:docPartObj>
      </w:sdtPr>
      <w:sdtEndPr/>
      <w:sdtContent>
        <w:p w:rsidR="002E2EBC" w:rsidRDefault="00DF15B8">
          <w:pPr>
            <w:pStyle w:val="af3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:rsidR="002E2EBC" w:rsidRDefault="002E2EBC">
          <w:pPr>
            <w:rPr>
              <w:lang w:eastAsia="ru-RU"/>
            </w:rPr>
          </w:pPr>
        </w:p>
        <w:p w:rsidR="005B5727" w:rsidRDefault="00DF15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243940896" w:history="1">
            <w:r w:rsidR="005B5727" w:rsidRPr="003A2828">
              <w:rPr>
                <w:rStyle w:val="ac"/>
                <w:noProof/>
              </w:rPr>
              <w:t>1. ЭЛЕКТРОМЕХАНИЧЕСКИЕ И МЕХАНИЧЕСКИЕ ХАРАКТЕРИСТИКИ ДВИГАТЕЛЯ ПОСТОЯННОГО ТОКА С ПАРАЛЛЕЛЬНЫМ ВОЗБУЖДЕНИЕМ</w:t>
            </w:r>
            <w:r w:rsidR="005B5727">
              <w:rPr>
                <w:noProof/>
                <w:webHidden/>
              </w:rPr>
              <w:tab/>
            </w:r>
            <w:r w:rsidR="005B5727">
              <w:rPr>
                <w:noProof/>
                <w:webHidden/>
              </w:rPr>
              <w:fldChar w:fldCharType="begin"/>
            </w:r>
            <w:r w:rsidR="005B5727">
              <w:rPr>
                <w:noProof/>
                <w:webHidden/>
              </w:rPr>
              <w:instrText xml:space="preserve"> PAGEREF _Toc243940896 \h </w:instrText>
            </w:r>
            <w:r w:rsidR="005B5727">
              <w:rPr>
                <w:noProof/>
                <w:webHidden/>
              </w:rPr>
            </w:r>
            <w:r w:rsidR="005B5727">
              <w:rPr>
                <w:noProof/>
                <w:webHidden/>
              </w:rPr>
              <w:fldChar w:fldCharType="separate"/>
            </w:r>
            <w:r w:rsidR="005B5727">
              <w:rPr>
                <w:noProof/>
                <w:webHidden/>
              </w:rPr>
              <w:t>3</w:t>
            </w:r>
            <w:r w:rsidR="005B5727">
              <w:rPr>
                <w:noProof/>
                <w:webHidden/>
              </w:rPr>
              <w:fldChar w:fldCharType="end"/>
            </w:r>
          </w:hyperlink>
        </w:p>
        <w:p w:rsidR="005B5727" w:rsidRDefault="005B57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40897" w:history="1">
            <w:r w:rsidRPr="003A2828">
              <w:rPr>
                <w:rStyle w:val="ac"/>
                <w:noProof/>
              </w:rPr>
              <w:t>1.1 Расчет и построение естественных характеристик электродвигателя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5727" w:rsidRDefault="005B57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40898" w:history="1">
            <w:r w:rsidRPr="003A2828">
              <w:rPr>
                <w:rStyle w:val="ac"/>
                <w:noProof/>
              </w:rPr>
              <w:t>1.2 Расчет и построение искусственных характеристик электродвигателя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5727" w:rsidRDefault="005B57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43940899" w:history="1">
            <w:r w:rsidRPr="003A2828">
              <w:rPr>
                <w:rStyle w:val="ac"/>
                <w:noProof/>
              </w:rPr>
              <w:t>2. ЭЛЕКТРОМЕХАНИЧЕСКИЕ И МЕХАНИЧЕСКИЕ ХАРАКТЕРИСТИКИ АСИНХРОННОГО ДВИГАТЕЛЯ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5727" w:rsidRDefault="005B57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40900" w:history="1">
            <w:r w:rsidRPr="003A2828">
              <w:rPr>
                <w:rStyle w:val="ac"/>
                <w:noProof/>
              </w:rPr>
              <w:t>2.1 Расчет и построение естественных характеристик двигателя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5727" w:rsidRDefault="005B57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40901" w:history="1">
            <w:r w:rsidRPr="003A2828">
              <w:rPr>
                <w:rStyle w:val="ac"/>
                <w:noProof/>
              </w:rPr>
              <w:t>2.2 Расчет и построение искусственных характеристик двигателя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5727" w:rsidRDefault="005B57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43940902" w:history="1">
            <w:r w:rsidRPr="003A2828">
              <w:rPr>
                <w:rStyle w:val="ac"/>
                <w:noProof/>
              </w:rPr>
              <w:t>3. РАСЧЕТ И ПОСТРОЕНИЕ ПУСКОВЫХ ДИАГРАММ ДЛЯ ДВИГАТЕЛЕЙ С ПРЯМОЛИНЕЙНЫМИ ХАРАКТЕРИСТИКАМИ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5727" w:rsidRDefault="005B57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40903" w:history="1">
            <w:r w:rsidRPr="003A2828">
              <w:rPr>
                <w:rStyle w:val="ac"/>
                <w:noProof/>
              </w:rPr>
              <w:t>3.1 Аналитический способ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5727" w:rsidRDefault="005B57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3940904" w:history="1">
            <w:r w:rsidRPr="003A2828">
              <w:rPr>
                <w:rStyle w:val="ac"/>
                <w:noProof/>
              </w:rPr>
              <w:t>3.2 Графический способ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5727" w:rsidRDefault="005B57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43940905" w:history="1">
            <w:r w:rsidRPr="003A2828">
              <w:rPr>
                <w:rStyle w:val="ac"/>
                <w:noProof/>
              </w:rPr>
              <w:t>4. РАСЧЕТ И ПОСТРОЕНИЕ ГРАФИКОВ МЕХАНИЧЕСКОГО ПЕРЕХОДНОГО РЕЖИМА АСИНХРОННОГО ДВИГАТЕЛЯ ПРИ СТУПЕНЧАТОМ ПУСКЕ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5727" w:rsidRDefault="005B57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43940906" w:history="1">
            <w:r w:rsidRPr="003A2828">
              <w:rPr>
                <w:rStyle w:val="ac"/>
                <w:noProof/>
              </w:rPr>
              <w:t>5. РАСЧЕТ И ПОСТРОЕНИЕ ГРАФИКОВ ЭЛЕКТРОМЕХАНИЧЕСКОГО ПЕРЕХОДНОГО РЕЖИМА ДВИГАТЕЛЯ ПОСТОЯННОГО ТОКА ПРИ РАЗГОНЕ ДВИГАТЕЛЯ ПО ЕСТЕСТВЕННОЙ ХАРАКТЕРИСТИКЕ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B5727" w:rsidRDefault="005B57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43940907" w:history="1">
            <w:r w:rsidRPr="003A2828">
              <w:rPr>
                <w:rStyle w:val="ac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E2EBC" w:rsidRDefault="00DF15B8">
          <w:r>
            <w:fldChar w:fldCharType="end"/>
          </w:r>
        </w:p>
      </w:sdtContent>
    </w:sdt>
    <w:p w:rsidR="00156C38" w:rsidRDefault="00156C38">
      <w:pPr>
        <w:pStyle w:val="a0"/>
      </w:pPr>
    </w:p>
    <w:p w:rsidR="00156C38" w:rsidRDefault="005B5727">
      <w:pPr>
        <w:pStyle w:val="1"/>
        <w:pageBreakBefore/>
        <w:spacing w:after="120"/>
      </w:pPr>
      <w:bookmarkStart w:id="3" w:name="_Toc243940896"/>
      <w:r>
        <w:rPr>
          <w:sz w:val="28"/>
          <w:szCs w:val="28"/>
        </w:rPr>
        <w:lastRenderedPageBreak/>
        <w:t>1. ЭЛЕКТРОМЕХАНИЧЕСКИЕ И МЕХАНИЧЕСКИЕ ХАРАКТЕРИСТИКИ ДВИГАТЕЛЯ ПОСТОЯННОГО ТОКА С ПАРАЛЛЕЛЬНЫМ ВОЗБУЖДЕНИЕМ</w:t>
      </w:r>
      <w:bookmarkEnd w:id="3"/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b/>
          <w:szCs w:val="28"/>
        </w:rPr>
        <w:t>Исходные паспортные данные (Приложение 1, вариант 3):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>Тип двигателя: Д-22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Мощность: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ном</m:t>
            </m:r>
          </m:sub>
        </m:sSub>
        <m:r>
          <w:rPr>
            <w:rFonts w:ascii="Cambria Math" w:hAnsi="Cambria Math"/>
          </w:rPr>
          <m:t>=4</m:t>
        </m:r>
        <m:r>
          <m:rPr>
            <m:nor/>
          </m:rPr>
          <m:t>,</m:t>
        </m:r>
        <m:r>
          <w:rPr>
            <w:rFonts w:ascii="Cambria Math" w:hAnsi="Cambria Math"/>
          </w:rPr>
          <m:t>8</m:t>
        </m:r>
      </m:oMath>
      <w:r>
        <w:rPr>
          <w:szCs w:val="28"/>
        </w:rPr>
        <w:t xml:space="preserve"> кВт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Частота вращения двигателя: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ном</m:t>
            </m:r>
          </m:sub>
        </m:sSub>
        <m:r>
          <w:rPr>
            <w:rFonts w:ascii="Cambria Math" w:hAnsi="Cambria Math"/>
          </w:rPr>
          <m:t>=1150</m:t>
        </m:r>
      </m:oMath>
      <w:r>
        <w:rPr>
          <w:szCs w:val="28"/>
        </w:rPr>
        <w:t xml:space="preserve"> об/мин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Ток </w:t>
      </w:r>
      <w:r>
        <w:rPr>
          <w:szCs w:val="28"/>
        </w:rPr>
        <w:t xml:space="preserve">якоря: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m:t>ном</m:t>
            </m:r>
          </m:sub>
        </m:sSub>
        <m:r>
          <w:rPr>
            <w:rFonts w:ascii="Cambria Math" w:hAnsi="Cambria Math"/>
          </w:rPr>
          <m:t>=26</m:t>
        </m:r>
      </m:oMath>
      <w:r>
        <w:rPr>
          <w:szCs w:val="28"/>
        </w:rPr>
        <w:t xml:space="preserve"> А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Сопротивление якоря двигателя: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я</m:t>
            </m:r>
          </m:sub>
        </m:sSub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37</m:t>
        </m:r>
      </m:oMath>
      <w:r>
        <w:rPr>
          <w:szCs w:val="28"/>
        </w:rPr>
        <w:t xml:space="preserve"> Ом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Момент инерции: </w:t>
      </w:r>
      <m:oMath>
        <m:r>
          <w:rPr>
            <w:rFonts w:ascii="Cambria Math" w:hAnsi="Cambria Math"/>
          </w:rPr>
          <m:t>J</m:t>
        </m:r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155</m:t>
        </m:r>
      </m:oMath>
      <w:r>
        <w:rPr>
          <w:szCs w:val="28"/>
        </w:rPr>
        <w:t xml:space="preserve"> кг·м²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Номинальное напряжение сети: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ном</m:t>
            </m:r>
          </m:sub>
        </m:sSub>
        <m:r>
          <w:rPr>
            <w:rFonts w:ascii="Cambria Math" w:hAnsi="Cambria Math"/>
          </w:rPr>
          <m:t>=220</m:t>
        </m:r>
      </m:oMath>
      <w:r>
        <w:rPr>
          <w:szCs w:val="28"/>
        </w:rPr>
        <w:t xml:space="preserve"> В</w:t>
      </w:r>
    </w:p>
    <w:p w:rsidR="00156C38" w:rsidRDefault="005B5727">
      <w:pPr>
        <w:pStyle w:val="2"/>
        <w:keepNext/>
        <w:spacing w:before="200" w:after="120"/>
        <w:jc w:val="left"/>
      </w:pPr>
      <w:bookmarkStart w:id="4" w:name="_Toc243940897"/>
      <w:r>
        <w:rPr>
          <w:sz w:val="28"/>
          <w:szCs w:val="28"/>
        </w:rPr>
        <w:t>1.1 Расчет и построение естественных характеристик электродвигателя</w:t>
      </w:r>
      <w:bookmarkEnd w:id="4"/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Естественные электромеханическая и механическая характеристики двигателя постоянного тока с параллельным возбуждением при пренебрежении реакцией якоря являются прямолинейными и описываются уравнениями: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я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я</m:t>
              </m:r>
            </m:sub>
          </m:sSub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я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kc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</w:rPr>
            <m:t>M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где </w:t>
      </w:r>
      <m:oMath>
        <m:r>
          <w:rPr>
            <w:rFonts w:ascii="Cambria Math" w:hAnsi="Cambria Math"/>
          </w:rPr>
          <m:t>n</m:t>
        </m:r>
      </m:oMath>
      <w:r>
        <w:rPr>
          <w:szCs w:val="28"/>
        </w:rPr>
        <w:t xml:space="preserve"> – частота вращения двигателя, об/мин;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 – номинальное напряжение сети, В;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я</m:t>
            </m:r>
          </m:sub>
        </m:sSub>
      </m:oMath>
      <w:r>
        <w:rPr>
          <w:szCs w:val="28"/>
        </w:rPr>
        <w:t xml:space="preserve"> – сопротивление якоря двигателя, Ом; </w:t>
      </w:r>
      <m:oMath>
        <m:r>
          <w:rPr>
            <w:rFonts w:ascii="Cambria Math" w:hAnsi="Cambria Math"/>
          </w:rPr>
          <m:t>c</m:t>
        </m:r>
      </m:oMath>
      <w:r>
        <w:rPr>
          <w:szCs w:val="28"/>
        </w:rPr>
        <w:t xml:space="preserve">, </w:t>
      </w:r>
      <m:oMath>
        <m:r>
          <w:rPr>
            <w:rFonts w:ascii="Cambria Math" w:hAnsi="Cambria Math"/>
          </w:rPr>
          <m:t>k</m:t>
        </m:r>
      </m:oMath>
      <w:r>
        <w:rPr>
          <w:szCs w:val="28"/>
        </w:rPr>
        <w:t xml:space="preserve"> – конструктивные коэффициенты двигателя;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m:rPr>
                <m:nor/>
              </m:rPr>
              <m:t>н</m:t>
            </m:r>
          </m:sub>
        </m:sSub>
      </m:oMath>
      <w:r>
        <w:rPr>
          <w:szCs w:val="28"/>
        </w:rPr>
        <w:t xml:space="preserve"> – номинальный магнитный поток двигателя, Вб; </w:t>
      </w:r>
      <m:oMath>
        <m:r>
          <w:rPr>
            <w:rFonts w:ascii="Cambria Math" w:hAnsi="Cambria Math"/>
          </w:rPr>
          <m:t>M</m:t>
        </m:r>
      </m:oMath>
      <w:r>
        <w:rPr>
          <w:szCs w:val="28"/>
        </w:rPr>
        <w:t xml:space="preserve"> – момент на валу, Н·м.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Уравнения можно записать и для угловой скорости, если учесть, что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=2</m:t>
        </m:r>
        <m:r>
          <w:rPr>
            <w:rFonts w:ascii="Cambria Math" w:hAnsi="Cambria Math"/>
          </w:rPr>
          <m:t>πn</m:t>
        </m:r>
        <m:r>
          <w:rPr>
            <w:rFonts w:ascii="Cambria Math" w:hAnsi="Cambria Math"/>
          </w:rPr>
          <m:t>/60</m:t>
        </m:r>
      </m:oMath>
      <w:r>
        <w:rPr>
          <w:szCs w:val="28"/>
        </w:rPr>
        <w:t>.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В связи с прямолинейностью естественные характеристики строятся по двум точкам, соответствующим номинальному и пограничному (пусковому) режимам работы. Номинальному режиму соотв</w:t>
      </w:r>
      <w:r>
        <w:rPr>
          <w:szCs w:val="28"/>
        </w:rPr>
        <w:t xml:space="preserve">етствуют точки: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 при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 – для электромеханической характеристики и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 при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 – для механической.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Пограничному режиму соответствует условие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>=0</m:t>
        </m:r>
      </m:oMath>
      <w:r>
        <w:rPr>
          <w:szCs w:val="28"/>
        </w:rPr>
        <w:t xml:space="preserve"> (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=0</m:t>
        </m:r>
      </m:oMath>
      <w:r>
        <w:rPr>
          <w:szCs w:val="28"/>
        </w:rPr>
        <w:t>), при котором частота вращения (идеальный холостой ход) равна: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е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Пусковому режиму (режиму стоянки под током) отвечает условие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=0</m:t>
        </m:r>
      </m:oMath>
      <w:r>
        <w:rPr>
          <w:szCs w:val="28"/>
        </w:rPr>
        <w:t>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пе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я</m:t>
                  </m:r>
                </m:sub>
              </m:sSub>
            </m:den>
          </m:f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пе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я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пе</m:t>
              </m:r>
            </m:sub>
          </m:sSub>
          <m:r>
            <w:rPr>
              <w:rFonts w:ascii="Cambria Math" w:hAnsi="Cambria Math"/>
            </w:rPr>
            <m:t>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m:rPr>
                  <m:nor/>
                </m:rPr>
                <m:t>ном</m:t>
              </m:r>
            </m:sub>
          </m:sSub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Конструктивные коэффициенты определяем по номинальному режиму. Номинальная угловая скорость и номинальный момент: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60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r>
                <w:rPr>
                  <w:rFonts w:ascii="Cambria Math" w:hAnsi="Cambria Math"/>
                </w:rPr>
                <m:t>·1150</m:t>
              </m:r>
            </m:num>
            <m:den>
              <m:r>
                <w:rPr>
                  <w:rFonts w:ascii="Cambria Math" w:hAnsi="Cambria Math"/>
                </w:rPr>
                <m:t>60</m:t>
              </m:r>
            </m:den>
          </m:f>
          <m:r>
            <w:rPr>
              <w:rFonts w:ascii="Cambria Math" w:hAnsi="Cambria Math"/>
            </w:rPr>
            <m:t>=120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43</m:t>
          </m:r>
          <m:r>
            <m:rPr>
              <m:nor/>
            </m:rPr>
            <m:t xml:space="preserve"> рад/с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4800</m:t>
              </m:r>
            </m:num>
            <m:den>
              <m:r>
                <w:rPr>
                  <w:rFonts w:ascii="Cambria Math" w:hAnsi="Cambria Math"/>
                </w:rPr>
                <m:t>120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43</m:t>
              </m:r>
            </m:den>
          </m:f>
          <m:r>
            <w:rPr>
              <w:rFonts w:ascii="Cambria Math" w:hAnsi="Cambria Math"/>
            </w:rPr>
            <m:t>=39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858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Коэффициент 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 находим из формулы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ном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ном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m:t>ном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я</m:t>
            </m:r>
          </m:sub>
        </m:sSub>
        <m: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, а коэффициент </w:t>
      </w:r>
      <m:oMath>
        <m:r>
          <w:rPr>
            <w:rFonts w:ascii="Cambria Math" w:hAnsi="Cambria Math"/>
          </w:rPr>
          <m:t>k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 – из соотношения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ном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m:t>ном</m:t>
            </m:r>
          </m:sub>
        </m:sSub>
        <m:r>
          <w:rPr>
            <w:rFonts w:ascii="Cambria Math" w:hAnsi="Cambria Math"/>
          </w:rPr>
          <m:t>k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>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c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я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220-26·0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37</m:t>
              </m:r>
            </m:num>
            <m:den>
              <m:r>
                <w:rPr>
                  <w:rFonts w:ascii="Cambria Math" w:hAnsi="Cambria Math"/>
                </w:rPr>
                <m:t>1150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1829</m:t>
          </m:r>
          <m:r>
            <m:rPr>
              <m:nor/>
            </m:rPr>
            <m:t xml:space="preserve"> В·мин/об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858</m:t>
              </m:r>
            </m:num>
            <m:den>
              <m:r>
                <w:rPr>
                  <w:rFonts w:ascii="Cambria Math" w:hAnsi="Cambria Math"/>
                </w:rPr>
                <m:t>26</m:t>
              </m:r>
            </m:den>
          </m:f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533</m:t>
          </m:r>
          <m:r>
            <m:rPr>
              <m:nor/>
            </m:rPr>
            <m:t xml:space="preserve"> Н·м/А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Пограничная частота вращения (идеальный холостой ход):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е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220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1829</m:t>
              </m:r>
            </m:den>
          </m:f>
          <m:r>
            <w:rPr>
              <w:rFonts w:ascii="Cambria Math" w:hAnsi="Cambria Math"/>
            </w:rPr>
            <m:t>=1203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Ток и момент стоянки под током: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пе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я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220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37</m:t>
              </m:r>
            </m:den>
          </m:f>
          <m:r>
            <w:rPr>
              <w:rFonts w:ascii="Cambria Math" w:hAnsi="Cambria Math"/>
            </w:rPr>
            <m:t>=594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59</m:t>
          </m:r>
          <m:r>
            <m:rPr>
              <m:nor/>
            </m:rPr>
            <m:t xml:space="preserve"> А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пе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я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пе</m:t>
              </m:r>
            </m:sub>
          </m:sSub>
          <m:r>
            <w:rPr>
              <w:rFonts w:ascii="Cambria Math" w:hAnsi="Cambria Math"/>
            </w:rPr>
            <m:t>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=594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59·1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533=911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51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Проверка: подстановка 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 в формулу номинальной частоты вращения возвращает исходное значение: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я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220-26·0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37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1829</m:t>
              </m:r>
            </m:den>
          </m:f>
          <m:r>
            <w:rPr>
              <w:rFonts w:ascii="Cambria Math" w:hAnsi="Cambria Math"/>
            </w:rPr>
            <m:t>=1150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Характеристики строятся для одного направления вращения в диапазоне от идеального холостого хода до</w:t>
      </w:r>
      <w:r>
        <w:rPr>
          <w:szCs w:val="28"/>
        </w:rPr>
        <w:t xml:space="preserve"> режима стоянки под током (рис. 1).</w:t>
      </w:r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1322A42" wp14:editId="0C8C0EF4">
            <wp:extent cx="5760000" cy="2356363"/>
            <wp:effectExtent l="0" t="0" r="0" b="0"/>
            <wp:docPr id="10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1. Электромеханические и механические характеристики двигателя постоянного тока с параллельным возбуждением (естественные)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естественные характеристики прямолинейны. Скорость идеального холостого хода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  <m:r>
              <m:rPr>
                <m:nor/>
              </m:rPr>
              <m:t>е</m:t>
            </m:r>
          </m:sub>
        </m:sSub>
        <m:r>
          <w:rPr>
            <w:rFonts w:ascii="Cambria Math" w:hAnsi="Cambria Math"/>
          </w:rPr>
          <m:t>=1203</m:t>
        </m:r>
      </m:oMath>
      <w:r>
        <w:rPr>
          <w:szCs w:val="28"/>
        </w:rPr>
        <w:t xml:space="preserve"> об/мин, при номинальной нагрузке скорость падает всего на 53 об/мин (4,4 %), то есть характеристика жёсткая. Пусковой ток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m:t>пе</m:t>
            </m:r>
          </m:sub>
        </m:sSub>
        <m:r>
          <w:rPr>
            <w:rFonts w:ascii="Cambria Math" w:hAnsi="Cambria Math"/>
          </w:rPr>
          <m:t>=594</m:t>
        </m:r>
        <m:r>
          <m:rPr>
            <m:nor/>
          </m:rPr>
          <m:t>,</m:t>
        </m:r>
        <m:r>
          <w:rPr>
            <w:rFonts w:ascii="Cambria Math" w:hAnsi="Cambria Math"/>
          </w:rPr>
          <m:t>59</m:t>
        </m:r>
      </m:oMath>
      <w:r>
        <w:rPr>
          <w:szCs w:val="28"/>
        </w:rPr>
        <w:t xml:space="preserve"> А превышает номинальный в 22,9 раза, поэтому прямой пуск двигателя недопустим.</w:t>
      </w:r>
    </w:p>
    <w:p w:rsidR="00156C38" w:rsidRDefault="005B5727">
      <w:pPr>
        <w:pStyle w:val="2"/>
        <w:keepNext/>
        <w:spacing w:before="200" w:after="120"/>
        <w:jc w:val="left"/>
      </w:pPr>
      <w:bookmarkStart w:id="5" w:name="_Toc243940898"/>
      <w:r>
        <w:rPr>
          <w:sz w:val="28"/>
          <w:szCs w:val="28"/>
        </w:rPr>
        <w:t>1.2 Расчет и построение искусственных</w:t>
      </w:r>
      <w:r>
        <w:rPr>
          <w:sz w:val="28"/>
          <w:szCs w:val="28"/>
        </w:rPr>
        <w:t xml:space="preserve"> характеристик электродвигателя</w:t>
      </w:r>
      <w:bookmarkEnd w:id="5"/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Искусственные характеристики строятся по двум точкам, вычисленным по формулам электромеханической и механической характеристик для новых значений изменяемого параметра. Для этого определяют ток (момент) стоянки при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=0</m:t>
        </m:r>
      </m:oMath>
      <w:r>
        <w:rPr>
          <w:szCs w:val="28"/>
        </w:rPr>
        <w:t xml:space="preserve"> и по</w:t>
      </w:r>
      <w:r>
        <w:rPr>
          <w:szCs w:val="28"/>
        </w:rPr>
        <w:t xml:space="preserve">граничную частоту вращения при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>=0</m:t>
        </m:r>
      </m:oMath>
      <w:r>
        <w:rPr>
          <w:szCs w:val="28"/>
        </w:rPr>
        <w:t xml:space="preserve"> (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=0</m:t>
        </m:r>
      </m:oMath>
      <w:r>
        <w:rPr>
          <w:szCs w:val="28"/>
        </w:rPr>
        <w:t xml:space="preserve">). Если одновременно изменяются напряжение </w:t>
      </w:r>
      <m:oMath>
        <m:r>
          <w:rPr>
            <w:rFonts w:ascii="Cambria Math" w:hAnsi="Cambria Math"/>
          </w:rPr>
          <m:t>U</m:t>
        </m:r>
      </m:oMath>
      <w:r>
        <w:rPr>
          <w:szCs w:val="28"/>
        </w:rPr>
        <w:t xml:space="preserve">, сопротивление якоря </w:t>
      </w:r>
      <m:oMath>
        <m:r>
          <w:rPr>
            <w:rFonts w:ascii="Cambria Math" w:hAnsi="Cambria Math"/>
          </w:rPr>
          <m:t>R</m:t>
        </m:r>
      </m:oMath>
      <w:r>
        <w:rPr>
          <w:szCs w:val="28"/>
        </w:rPr>
        <w:t xml:space="preserve"> и магнитный поток </w:t>
      </w:r>
      <m:oMath>
        <m:r>
          <w:rPr>
            <w:rFonts w:ascii="Cambria Math" w:hAnsi="Cambria Math"/>
          </w:rPr>
          <m:t>Φ</m:t>
        </m:r>
      </m:oMath>
      <w:r>
        <w:rPr>
          <w:szCs w:val="28"/>
        </w:rPr>
        <w:t>, получим: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Φ</m:t>
                  </m:r>
                </m:sub>
              </m:sSub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Φ</m:t>
                  </m:r>
                </m:sub>
              </m:sSub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Здесь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Φ</m:t>
            </m:r>
          </m:sub>
        </m:sSub>
      </m:oMath>
      <w:r>
        <w:rPr>
          <w:szCs w:val="28"/>
        </w:rPr>
        <w:t xml:space="preserve"> – относительное значение магнитного потока, 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 и </w:t>
      </w:r>
      <m:oMath>
        <m:r>
          <w:rPr>
            <w:rFonts w:ascii="Cambria Math" w:hAnsi="Cambria Math"/>
          </w:rPr>
          <m:t>k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 рассчитаны выше для номинального режима. Каждая характеристика отвечает изменению только одного параметра по сравнению с номинальным режимом; на каждом графике приведена естественная характеристика для сравнения.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Условия варианта 3 (Приложение 2): 1)</w:t>
      </w:r>
      <w:r>
        <w:rPr>
          <w:szCs w:val="28"/>
        </w:rPr>
        <w:t xml:space="preserve"> </w:t>
      </w: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9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; 2)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=1</m:t>
        </m:r>
        <m:r>
          <m:rPr>
            <m:nor/>
          </m:rPr>
          <m:t>,</m:t>
        </m:r>
        <m:r>
          <w:rPr>
            <w:rFonts w:ascii="Cambria Math" w:hAnsi="Cambria Math"/>
          </w:rPr>
          <m:t>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я</m:t>
            </m:r>
          </m:sub>
        </m:sSub>
      </m:oMath>
      <w:r>
        <w:rPr>
          <w:szCs w:val="28"/>
        </w:rPr>
        <w:t xml:space="preserve">; 3)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>=1</m:t>
        </m:r>
        <m:r>
          <m:rPr>
            <m:nor/>
          </m:rPr>
          <m:t>,</m:t>
        </m:r>
        <m:r>
          <w:rPr>
            <w:rFonts w:ascii="Cambria Math" w:hAnsi="Cambria Math"/>
          </w:rPr>
          <m:t>1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>.</w:t>
      </w:r>
    </w:p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b/>
          <w:szCs w:val="28"/>
        </w:rPr>
        <w:lastRenderedPageBreak/>
        <w:t>1) Ф = 0,9Фном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=1·220=220</m:t>
          </m:r>
          <m:r>
            <m:rPr>
              <m:nor/>
            </m:rPr>
            <m:t xml:space="preserve"> В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я</m:t>
              </m:r>
            </m:sub>
          </m:sSub>
          <m:r>
            <w:rPr>
              <w:rFonts w:ascii="Cambria Math" w:hAnsi="Cambria Math"/>
            </w:rPr>
            <m:t>=1·0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37=0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37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Φ</m:t>
                  </m:r>
                </m:sub>
              </m:sSub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220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9·0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1829</m:t>
              </m:r>
            </m:den>
          </m:f>
          <m:r>
            <w:rPr>
              <w:rFonts w:ascii="Cambria Math" w:hAnsi="Cambria Math"/>
            </w:rPr>
            <m:t>=1336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220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37</m:t>
              </m:r>
            </m:den>
          </m:f>
          <m:r>
            <w:rPr>
              <w:rFonts w:ascii="Cambria Math" w:hAnsi="Cambria Math"/>
            </w:rPr>
            <m:t>=594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59</m:t>
          </m:r>
          <m:r>
            <m:rPr>
              <m:nor/>
            </m:rPr>
            <m:t xml:space="preserve"> А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Φ</m:t>
                  </m:r>
                </m:sub>
              </m:sSub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220·0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9·1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533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37</m:t>
              </m:r>
            </m:den>
          </m:f>
          <m:r>
            <w:rPr>
              <w:rFonts w:ascii="Cambria Math" w:hAnsi="Cambria Math"/>
            </w:rPr>
            <m:t>=820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36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74266C79" wp14:editId="011C42E4">
            <wp:extent cx="5760000" cy="2356363"/>
            <wp:effectExtent l="0" t="0" r="0" b="0"/>
            <wp:docPr id="10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1а. Искусственные характеристики двигателя постоянного тока при Ф = 0,9Фном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при Ф = 0,9Фном скорость идеального холостого хода увеличился с 1203 до 1336 об/мин, ток стоянки не изменился (остался 594,59 А), момент стоянки уменьшился с 911,51 до </w:t>
      </w:r>
      <w:r>
        <w:rPr>
          <w:szCs w:val="28"/>
        </w:rPr>
        <w:t>820,36 Н·м. Магнитный поток уменьшен, поэтому скорость идеального холостого хода выросла, а момент стоянки уменьшился при неизменном токе стоянки: характеристика стала мягче (скорость сильнее зависит от нагрузки).</w:t>
      </w:r>
    </w:p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b/>
          <w:szCs w:val="28"/>
        </w:rPr>
        <w:t>2) R = 1,5Rя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=1·220=220</m:t>
          </m:r>
          <m:r>
            <m:rPr>
              <m:nor/>
            </m:rPr>
            <m:t xml:space="preserve"> В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я</m:t>
              </m:r>
            </m:sub>
          </m:sSub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5·0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37=0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555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Φ</m:t>
                  </m:r>
                </m:sub>
              </m:sSub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220</m:t>
              </m:r>
            </m:num>
            <m:den>
              <m:r>
                <w:rPr>
                  <w:rFonts w:ascii="Cambria Math" w:hAnsi="Cambria Math"/>
                </w:rPr>
                <m:t>1·0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1829</m:t>
              </m:r>
            </m:den>
          </m:f>
          <m:r>
            <w:rPr>
              <w:rFonts w:ascii="Cambria Math" w:hAnsi="Cambria Math"/>
            </w:rPr>
            <m:t>=1203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220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555</m:t>
              </m:r>
            </m:den>
          </m:f>
          <m:r>
            <w:rPr>
              <w:rFonts w:ascii="Cambria Math" w:hAnsi="Cambria Math"/>
            </w:rPr>
            <m:t>=396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</m:t>
          </m:r>
          <m:r>
            <m:rPr>
              <m:nor/>
            </m:rPr>
            <m:t xml:space="preserve"> А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Φ</m:t>
                  </m:r>
                </m:sub>
              </m:sSub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220·1·1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533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555</m:t>
              </m:r>
            </m:den>
          </m:f>
          <m:r>
            <w:rPr>
              <w:rFonts w:ascii="Cambria Math" w:hAnsi="Cambria Math"/>
            </w:rPr>
            <m:t>=607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67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43ECBB8" wp14:editId="681A0FBC">
            <wp:extent cx="5760000" cy="2356363"/>
            <wp:effectExtent l="0" t="0" r="0" b="0"/>
            <wp:docPr id="10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1б. Искусственные характеристики двигателя постоянного тока при R = 1,5Rя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при R = 1,5Rя скорость иде</w:t>
      </w:r>
      <w:r>
        <w:rPr>
          <w:szCs w:val="28"/>
        </w:rPr>
        <w:t>ального холостого хода не изменился (остался 1203 об/мин), ток стоянки уменьшился с 594,59 до 396,4 А, момент стоянки уменьшился с 911,51 до 607,67 Н·м. Сопротивление цепи якоря увеличено, поэтому ток и момент стоянки уменьшились, скорость идеального холос</w:t>
      </w:r>
      <w:r>
        <w:rPr>
          <w:szCs w:val="28"/>
        </w:rPr>
        <w:t>того хода не изменилась: характеристика стала мягче.</w:t>
      </w:r>
    </w:p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b/>
          <w:szCs w:val="28"/>
        </w:rPr>
        <w:t>3) U = 1,1Uном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1·220=242</m:t>
          </m:r>
          <m:r>
            <m:rPr>
              <m:nor/>
            </m:rPr>
            <m:t xml:space="preserve"> В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я</m:t>
              </m:r>
            </m:sub>
          </m:sSub>
          <m:r>
            <w:rPr>
              <w:rFonts w:ascii="Cambria Math" w:hAnsi="Cambria Math"/>
            </w:rPr>
            <m:t>=1·0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37=0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37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Φ</m:t>
                  </m:r>
                </m:sub>
              </m:sSub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242</m:t>
              </m:r>
            </m:num>
            <m:den>
              <m:r>
                <w:rPr>
                  <w:rFonts w:ascii="Cambria Math" w:hAnsi="Cambria Math"/>
                </w:rPr>
                <m:t>1·0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1829</m:t>
              </m:r>
            </m:den>
          </m:f>
          <m:r>
            <w:rPr>
              <w:rFonts w:ascii="Cambria Math" w:hAnsi="Cambria Math"/>
            </w:rPr>
            <m:t>=1323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242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37</m:t>
              </m:r>
            </m:den>
          </m:f>
          <m:r>
            <w:rPr>
              <w:rFonts w:ascii="Cambria Math" w:hAnsi="Cambria Math"/>
            </w:rPr>
            <m:t>=654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05</m:t>
          </m:r>
          <m:r>
            <m:rPr>
              <m:nor/>
            </m:rPr>
            <m:t xml:space="preserve"> А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Φ</m:t>
                  </m:r>
                </m:sub>
              </m:sSub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242·1·1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533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37</m:t>
              </m:r>
            </m:den>
          </m:f>
          <m:r>
            <w:rPr>
              <w:rFonts w:ascii="Cambria Math" w:hAnsi="Cambria Math"/>
            </w:rPr>
            <m:t>=1002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7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ADA85FC" wp14:editId="3C52FF3F">
            <wp:extent cx="5760000" cy="2356363"/>
            <wp:effectExtent l="0" t="0" r="0" b="0"/>
            <wp:docPr id="104" name="Рисунок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1в. Искусственные характеристики двигателя постоянного тока при U = 1,1Uном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при U = 1,1Uном скорость идеального холостого хода увеличился с 1203 до 1323 об/мин, ток стоянки увеличился с 594,59 до 654,05 А, момент стоянки увеличился с 911,51 до </w:t>
      </w:r>
      <w:r>
        <w:rPr>
          <w:szCs w:val="28"/>
        </w:rPr>
        <w:t>1002,7 Н·м. Напряжение повышено, поэтому характеристика сместилась параллельно естественной (жёсткость не изменилась): скорость холостого хода, ток и момент стоянки выросли.</w:t>
      </w:r>
    </w:p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szCs w:val="28"/>
        </w:rPr>
        <w:t>Сводные результаты расчёта характеристик двигателя постоянного тока: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02"/>
        <w:gridCol w:w="1814"/>
        <w:gridCol w:w="1814"/>
        <w:gridCol w:w="2041"/>
      </w:tblGrid>
      <w:tr w:rsidR="00156C38">
        <w:trPr>
          <w:tblHeader/>
          <w:jc w:val="center"/>
        </w:trPr>
        <w:tc>
          <w:tcPr>
            <w:tcW w:w="3402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b/>
                <w:sz w:val="24"/>
                <w:szCs w:val="24"/>
              </w:rPr>
              <w:t>Характеристик</w:t>
            </w:r>
            <w:r>
              <w:rPr>
                <w:b/>
                <w:sz w:val="24"/>
                <w:szCs w:val="24"/>
              </w:rPr>
              <w:t>а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>
              <w:rPr>
                <w:b/>
                <w:sz w:val="24"/>
                <w:szCs w:val="24"/>
              </w:rPr>
              <w:t>, об/мин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oMath>
            <w:r>
              <w:rPr>
                <w:b/>
                <w:sz w:val="24"/>
                <w:szCs w:val="24"/>
              </w:rPr>
              <w:t>, А</w:t>
            </w:r>
          </w:p>
        </w:tc>
        <w:tc>
          <w:tcPr>
            <w:tcW w:w="2041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oMath>
            <w:r>
              <w:rPr>
                <w:b/>
                <w:sz w:val="24"/>
                <w:szCs w:val="24"/>
              </w:rPr>
              <w:t>, Н·м</w:t>
            </w:r>
          </w:p>
        </w:tc>
      </w:tr>
      <w:tr w:rsidR="00156C38">
        <w:trPr>
          <w:jc w:val="center"/>
        </w:trPr>
        <w:tc>
          <w:tcPr>
            <w:tcW w:w="3402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естественная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1203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594,59</w:t>
            </w:r>
          </w:p>
        </w:tc>
        <w:tc>
          <w:tcPr>
            <w:tcW w:w="204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911,51</w:t>
            </w:r>
          </w:p>
        </w:tc>
      </w:tr>
      <w:tr w:rsidR="00156C38">
        <w:trPr>
          <w:jc w:val="center"/>
        </w:trPr>
        <w:tc>
          <w:tcPr>
            <w:tcW w:w="3402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Ф = 0,9Фном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1336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594,59</w:t>
            </w:r>
          </w:p>
        </w:tc>
        <w:tc>
          <w:tcPr>
            <w:tcW w:w="204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820,36</w:t>
            </w:r>
          </w:p>
        </w:tc>
      </w:tr>
      <w:tr w:rsidR="00156C38">
        <w:trPr>
          <w:jc w:val="center"/>
        </w:trPr>
        <w:tc>
          <w:tcPr>
            <w:tcW w:w="3402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R = 1,5Rя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1203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396,4</w:t>
            </w:r>
          </w:p>
        </w:tc>
        <w:tc>
          <w:tcPr>
            <w:tcW w:w="204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607,67</w:t>
            </w:r>
          </w:p>
        </w:tc>
      </w:tr>
      <w:tr w:rsidR="00156C38">
        <w:trPr>
          <w:jc w:val="center"/>
        </w:trPr>
        <w:tc>
          <w:tcPr>
            <w:tcW w:w="3402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U = 1,1Uном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1323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654,05</w:t>
            </w:r>
          </w:p>
        </w:tc>
        <w:tc>
          <w:tcPr>
            <w:tcW w:w="204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1002,7</w:t>
            </w:r>
          </w:p>
        </w:tc>
      </w:tr>
    </w:tbl>
    <w:p w:rsidR="00156C38" w:rsidRDefault="005B5727">
      <w:pPr>
        <w:pStyle w:val="1"/>
        <w:pageBreakBefore/>
        <w:spacing w:after="120"/>
      </w:pPr>
      <w:bookmarkStart w:id="6" w:name="_Toc243940899"/>
      <w:r>
        <w:rPr>
          <w:sz w:val="28"/>
          <w:szCs w:val="28"/>
        </w:rPr>
        <w:lastRenderedPageBreak/>
        <w:t>2. ЭЛЕКТРОМЕХАНИЧЕСКИЕ И МЕХАНИЧЕСКИЕ ХАРАКТЕРИСТИКИ АСИНХРОННОГО ДВИГАТЕЛЯ</w:t>
      </w:r>
      <w:bookmarkEnd w:id="6"/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b/>
          <w:szCs w:val="28"/>
        </w:rPr>
        <w:t>Исходные паспортные данные (Приложение 3, вариант 3):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>Тип двигателя: 4МТН132L6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Линейное напряжение сети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л</m:t>
            </m:r>
          </m:sub>
        </m:sSub>
        <m:r>
          <w:rPr>
            <w:rFonts w:ascii="Cambria Math" w:hAnsi="Cambria Math"/>
          </w:rPr>
          <m:t>=380</m:t>
        </m:r>
      </m:oMath>
      <w:r>
        <w:rPr>
          <w:szCs w:val="28"/>
        </w:rPr>
        <w:t xml:space="preserve"> В, фазное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ф</m:t>
            </m:r>
          </m:sub>
        </m:sSub>
        <m:r>
          <w:rPr>
            <w:rFonts w:ascii="Cambria Math" w:hAnsi="Cambria Math"/>
          </w:rPr>
          <m:t>=220</m:t>
        </m:r>
      </m:oMath>
      <w:r>
        <w:rPr>
          <w:szCs w:val="28"/>
        </w:rPr>
        <w:t xml:space="preserve"> В, частота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=50</m:t>
        </m:r>
      </m:oMath>
      <w:r>
        <w:rPr>
          <w:szCs w:val="28"/>
        </w:rPr>
        <w:t xml:space="preserve"> Гц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Мощность: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ном</m:t>
            </m:r>
          </m:sub>
        </m:sSub>
        <m:r>
          <w:rPr>
            <w:rFonts w:ascii="Cambria Math" w:hAnsi="Cambria Math"/>
          </w:rPr>
          <m:t>=5</m:t>
        </m:r>
        <m:r>
          <m:rPr>
            <m:nor/>
          </m:rPr>
          <m:t>,</m:t>
        </m:r>
        <m:r>
          <w:rPr>
            <w:rFonts w:ascii="Cambria Math" w:hAnsi="Cambria Math"/>
          </w:rPr>
          <m:t>5</m:t>
        </m:r>
      </m:oMath>
      <w:r>
        <w:rPr>
          <w:szCs w:val="28"/>
        </w:rPr>
        <w:t xml:space="preserve"> кВт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Частота вращения двигателя: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ном</m:t>
            </m:r>
          </m:sub>
        </m:sSub>
        <m:r>
          <w:rPr>
            <w:rFonts w:ascii="Cambria Math" w:hAnsi="Cambria Math"/>
          </w:rPr>
          <m:t>=915</m:t>
        </m:r>
      </m:oMath>
      <w:r>
        <w:rPr>
          <w:szCs w:val="28"/>
        </w:rPr>
        <w:t xml:space="preserve"> об/мин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Статор: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=1</m:t>
        </m:r>
        <m:r>
          <m:rPr>
            <m:nor/>
          </m:rPr>
          <m:t>,</m:t>
        </m:r>
        <m:r>
          <w:rPr>
            <w:rFonts w:ascii="Cambria Math" w:hAnsi="Cambria Math"/>
          </w:rPr>
          <m:t>07</m:t>
        </m:r>
      </m:oMath>
      <w:r>
        <w:rPr>
          <w:szCs w:val="28"/>
        </w:rPr>
        <w:t xml:space="preserve"> Ом;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=1</m:t>
        </m:r>
        <m:r>
          <m:rPr>
            <m:nor/>
          </m:rPr>
          <m:t>,</m:t>
        </m:r>
        <m:r>
          <w:rPr>
            <w:rFonts w:ascii="Cambria Math" w:hAnsi="Cambria Math"/>
          </w:rPr>
          <m:t>3</m:t>
        </m:r>
      </m:oMath>
      <w:r>
        <w:rPr>
          <w:szCs w:val="28"/>
        </w:rPr>
        <w:t xml:space="preserve"> Ом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Ротор: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306</m:t>
        </m:r>
      </m:oMath>
      <w:r>
        <w:rPr>
          <w:szCs w:val="28"/>
        </w:rPr>
        <w:t xml:space="preserve"> Ом;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264</m:t>
        </m:r>
      </m:oMath>
      <w:r>
        <w:rPr>
          <w:szCs w:val="28"/>
        </w:rPr>
        <w:t xml:space="preserve"> Ом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Линейная ЭДС между кольцами ротора: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  <m:r>
              <m:rPr>
                <m:nor/>
              </m:rPr>
              <m:t>к</m:t>
            </m:r>
          </m:sub>
        </m:sSub>
        <m:r>
          <w:rPr>
            <w:rFonts w:ascii="Cambria Math" w:hAnsi="Cambria Math"/>
          </w:rPr>
          <m:t>=213</m:t>
        </m:r>
      </m:oMath>
      <w:r>
        <w:rPr>
          <w:szCs w:val="28"/>
        </w:rPr>
        <w:t xml:space="preserve"> В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Момент инерции: </w:t>
      </w:r>
      <m:oMath>
        <m:r>
          <w:rPr>
            <w:rFonts w:ascii="Cambria Math" w:hAnsi="Cambria Math"/>
          </w:rPr>
          <m:t>J</m:t>
        </m:r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09</m:t>
        </m:r>
      </m:oMath>
      <w:r>
        <w:rPr>
          <w:szCs w:val="28"/>
        </w:rPr>
        <w:t xml:space="preserve"> кг·м²</w:t>
      </w:r>
    </w:p>
    <w:p w:rsidR="00156C38" w:rsidRDefault="005B5727">
      <w:pPr>
        <w:pStyle w:val="2"/>
        <w:keepNext/>
        <w:spacing w:before="200" w:after="120"/>
        <w:jc w:val="left"/>
      </w:pPr>
      <w:bookmarkStart w:id="7" w:name="_Toc243940900"/>
      <w:r>
        <w:rPr>
          <w:sz w:val="28"/>
          <w:szCs w:val="28"/>
        </w:rPr>
        <w:t>2.1 Расчет и построение естественных характеристик двигателя</w:t>
      </w:r>
      <w:bookmarkEnd w:id="7"/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Естественная механическая характеристика может быть приближённо построена по номинальным данным с помощью формулы Клосса: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s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+2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</m:den>
          </m:f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где </w:t>
      </w:r>
      <m:oMath>
        <m:r>
          <w:rPr>
            <w:rFonts w:ascii="Cambria Math" w:hAnsi="Cambria Math"/>
          </w:rPr>
          <m:t>M</m:t>
        </m:r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rPr>
          <w:szCs w:val="28"/>
        </w:rPr>
        <w:t xml:space="preserve"> – соответственно текущий и максимальный моменты двигателя, Н·м; </w:t>
      </w:r>
      <m:oMath>
        <m:r>
          <w:rPr>
            <w:rFonts w:ascii="Cambria Math" w:hAnsi="Cambria Math"/>
          </w:rPr>
          <m:t>s</m:t>
        </m:r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nor/>
              </m:rPr>
              <m:t>к</m:t>
            </m:r>
          </m:sub>
        </m:sSub>
      </m:oMath>
      <w:r>
        <w:rPr>
          <w:szCs w:val="28"/>
        </w:rPr>
        <w:t xml:space="preserve"> – тек</w:t>
      </w:r>
      <w:r>
        <w:rPr>
          <w:szCs w:val="28"/>
        </w:rPr>
        <w:t xml:space="preserve">ущее и критическое скольжение;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/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rPr>
          <w:szCs w:val="28"/>
        </w:rPr>
        <w:t xml:space="preserve"> – постоянная двигателя. Значения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rPr>
          <w:szCs w:val="28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nor/>
              </m:rPr>
              <m:t>к</m:t>
            </m:r>
          </m:sub>
        </m:sSub>
      </m:oMath>
      <w:r>
        <w:rPr>
          <w:szCs w:val="28"/>
        </w:rPr>
        <w:t xml:space="preserve"> вычисляются по формулам: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=±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den>
          </m:f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где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=3</m:t>
        </m:r>
      </m:oMath>
      <w:r>
        <w:rPr>
          <w:szCs w:val="28"/>
        </w:rPr>
        <w:t xml:space="preserve"> – число фаз;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ф</m:t>
            </m:r>
          </m:sub>
        </m:sSub>
      </m:oMath>
      <w:r>
        <w:rPr>
          <w:szCs w:val="28"/>
        </w:rPr>
        <w:t xml:space="preserve"> – фазное напряжение, В;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szCs w:val="28"/>
        </w:rPr>
        <w:t xml:space="preserve"> – угловая скорость вращения ма</w:t>
      </w:r>
      <w:r>
        <w:rPr>
          <w:szCs w:val="28"/>
        </w:rPr>
        <w:t xml:space="preserve">гнитного поля, рад/с;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szCs w:val="28"/>
        </w:rPr>
        <w:t xml:space="preserve"> – активное сопротивление фазы статора, Ом;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rPr>
          <w:szCs w:val="28"/>
        </w:rPr>
        <w:t xml:space="preserve"> – активное приведённое к статору сопротивление фазы ротора, Ом;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кз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rPr>
          <w:szCs w:val="28"/>
        </w:rPr>
        <w:t xml:space="preserve"> – индуктивное сопротивление короткого замыкания, Ом. Знак «+» – двигательный режим, знак «−» – генератор</w:t>
      </w:r>
      <w:r>
        <w:rPr>
          <w:szCs w:val="28"/>
        </w:rPr>
        <w:t>ный.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Угловая скорость поля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=2</m:t>
        </m:r>
        <m:r>
          <w:rPr>
            <w:rFonts w:ascii="Cambria Math" w:hAnsi="Cambria Math"/>
          </w:rPr>
          <m:t>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/60=2</m:t>
        </m:r>
        <m:r>
          <w:rPr>
            <w:rFonts w:ascii="Cambria Math" w:hAnsi="Cambria Math"/>
          </w:rPr>
          <m:t>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, 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=50</m:t>
        </m:r>
      </m:oMath>
      <w:r>
        <w:rPr>
          <w:szCs w:val="28"/>
        </w:rPr>
        <w:t xml:space="preserve"> Гц – частота сети;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– число пар полюсов. Если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не задано, его определяют как целое число, полученное делением </w:t>
      </w:r>
      <m:oMath>
        <m:r>
          <w:rPr>
            <w:rFonts w:ascii="Cambria Math" w:hAnsi="Cambria Math"/>
          </w:rPr>
          <m:t>60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szCs w:val="28"/>
        </w:rPr>
        <w:t xml:space="preserve"> на ближайшую большую по сравнению с номинальной частотой вращения синх</w:t>
      </w:r>
      <w:r>
        <w:rPr>
          <w:szCs w:val="28"/>
        </w:rPr>
        <w:t xml:space="preserve">ронную скорость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szCs w:val="28"/>
        </w:rPr>
        <w:t xml:space="preserve"> из ряда 3000/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</w:t>
      </w:r>
      <w:r>
        <w:rPr>
          <w:szCs w:val="28"/>
        </w:rPr>
        <w:lastRenderedPageBreak/>
        <w:t xml:space="preserve">(3000, 1500, 1000, 750, … об/мин). Для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ном</m:t>
            </m:r>
          </m:sub>
        </m:sSub>
        <m:r>
          <w:rPr>
            <w:rFonts w:ascii="Cambria Math" w:hAnsi="Cambria Math"/>
          </w:rPr>
          <m:t>=915</m:t>
        </m:r>
      </m:oMath>
      <w:r>
        <w:rPr>
          <w:szCs w:val="28"/>
        </w:rPr>
        <w:t xml:space="preserve"> об/мин это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=1000</m:t>
        </m:r>
      </m:oMath>
      <w:r>
        <w:rPr>
          <w:szCs w:val="28"/>
        </w:rPr>
        <w:t xml:space="preserve"> об/мин: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60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3000</m:t>
              </m:r>
            </m:num>
            <m:den>
              <m:r>
                <w:rPr>
                  <w:rFonts w:ascii="Cambria Math" w:hAnsi="Cambria Math"/>
                </w:rPr>
                <m:t>1000</m:t>
              </m:r>
            </m:den>
          </m:f>
          <m:r>
            <w:rPr>
              <w:rFonts w:ascii="Cambria Math" w:hAnsi="Cambria Math"/>
            </w:rPr>
            <m:t>=3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Приведение параметров ротора к статору выполняется через коэффициент трансформации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95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ф</m:t>
            </m:r>
          </m:sub>
        </m:sSub>
        <m: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  <m:r>
              <m:rPr>
                <m:nor/>
              </m:rPr>
              <m:t>ф</m:t>
            </m:r>
          </m:sub>
        </m:sSub>
      </m:oMath>
      <w:r>
        <w:rPr>
          <w:szCs w:val="28"/>
        </w:rPr>
        <w:t xml:space="preserve">, 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  <m:r>
              <m:rPr>
                <m:nor/>
              </m:rPr>
              <m:t>ф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  <m:r>
              <m:rPr>
                <m:nor/>
              </m:rPr>
              <m:t>к</m:t>
            </m:r>
          </m:sub>
        </m:sSub>
        <m:r>
          <w:rPr>
            <w:rFonts w:ascii="Cambria Math" w:hAnsi="Cambria Math"/>
          </w:rPr>
          <m:t>/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</m:oMath>
      <w:r>
        <w:rPr>
          <w:szCs w:val="28"/>
        </w:rPr>
        <w:t xml:space="preserve"> – фазная ЭДС неподвижного ротора (в таблице задана линейная ЭДС между кольцами):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m:rPr>
                  <m:nor/>
                </m:rPr>
                <m:t>ф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nor/>
                    </m:rPr>
                    <m:t>к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213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rad>
            </m:den>
          </m:f>
          <m:r>
            <w:rPr>
              <w:rFonts w:ascii="Cambria Math" w:hAnsi="Cambria Math"/>
            </w:rPr>
            <m:t>=123</m:t>
          </m:r>
          <m:r>
            <m:rPr>
              <m:nor/>
            </m:rPr>
            <m:t xml:space="preserve"> В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95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nor/>
                    </m:rPr>
                    <m:t>ф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95·220</m:t>
              </m:r>
            </m:num>
            <m:den>
              <m:r>
                <w:rPr>
                  <w:rFonts w:ascii="Cambria Math" w:hAnsi="Cambria Math"/>
                </w:rPr>
                <m:t>123</m:t>
              </m:r>
            </m:den>
          </m:f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7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·0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264=0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7625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·0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306=0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8838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nor/>
                </m:rPr>
                <m:t>кз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3+0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7625=2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063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Скорость идеального х</w:t>
      </w:r>
      <w:r>
        <w:rPr>
          <w:szCs w:val="28"/>
        </w:rPr>
        <w:t>олостого хода и угловая скорость поля: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60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60·50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=1000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r>
                <w:rPr>
                  <w:rFonts w:ascii="Cambria Math" w:hAnsi="Cambria Math"/>
                </w:rPr>
                <m:t>·50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=104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72</m:t>
          </m:r>
          <m:r>
            <m:rPr>
              <m:nor/>
            </m:rPr>
            <m:t xml:space="preserve"> рад/с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Вспомогательная величина и постоянная двигателя: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m:t>кз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+2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063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324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07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8838</m:t>
              </m:r>
            </m:den>
          </m:f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211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Максимальные моменты в двигательном и генераторном режимах и критическое скольжение: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m:rPr>
                  <m:nor/>
                </m:rPr>
                <m:t>д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2·104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72·(1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07+2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324)</m:t>
              </m:r>
            </m:den>
          </m:f>
          <m:r>
            <w:rPr>
              <w:rFonts w:ascii="Cambria Math" w:hAnsi="Cambria Math"/>
            </w:rPr>
            <m:t>=204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29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m:rPr>
                  <m:nor/>
                </m:rPr>
                <m:t>г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2·104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72·(1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07-2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324)</m:t>
              </m:r>
            </m:den>
          </m:f>
          <m:r>
            <w:rPr>
              <w:rFonts w:ascii="Cambria Math" w:hAnsi="Cambria Math"/>
            </w:rPr>
            <m:t>=-553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05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883</m:t>
              </m:r>
              <m:r>
                <w:rPr>
                  <w:rFonts w:ascii="Cambria Math" w:hAnsi="Cambria Math"/>
                </w:rPr>
                <m:t>8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324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3804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Пусковой момент (при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=1</m:t>
        </m:r>
      </m:oMath>
      <w:r>
        <w:rPr>
          <w:szCs w:val="28"/>
        </w:rPr>
        <w:t>):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r>
                    <m:rPr>
                      <m:nor/>
                    </m:rPr>
                    <m:t>д</m:t>
                  </m:r>
                </m:sub>
              </m:sSub>
              <m: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  <m:r>
                <w:rPr>
                  <w:rFonts w:ascii="Cambria Math" w:hAnsi="Cambria Math"/>
                </w:rPr>
                <m:t>+2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2·204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29·(1+1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211·0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3804)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3804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3804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  <m:r>
                <w:rPr>
                  <w:rFonts w:ascii="Cambria Math" w:hAnsi="Cambria Math"/>
                </w:rPr>
                <m:t>+2·1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211·0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3804</m:t>
              </m:r>
            </m:den>
          </m:f>
          <m:r>
            <w:rPr>
              <w:rFonts w:ascii="Cambria Math" w:hAnsi="Cambria Math"/>
            </w:rPr>
            <m:t>=151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Для справки: номинальное скольжение, номинальный момент на валу и перегрузочная способность: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1000-915</m:t>
              </m:r>
            </m:num>
            <m:den>
              <m:r>
                <w:rPr>
                  <w:rFonts w:ascii="Cambria Math" w:hAnsi="Cambria Math"/>
                </w:rPr>
                <m:t>1000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085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5500</m:t>
              </m:r>
            </m:num>
            <m:den>
              <m:r>
                <w:rPr>
                  <w:rFonts w:ascii="Cambria Math" w:hAnsi="Cambria Math"/>
                </w:rPr>
                <m:t>95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82</m:t>
              </m:r>
            </m:den>
          </m:f>
          <m:r>
            <w:rPr>
              <w:rFonts w:ascii="Cambria Math" w:hAnsi="Cambria Math"/>
            </w:rPr>
            <m:t>=57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r>
                    <m:rPr>
                      <m:nor/>
                    </m:rPr>
                    <m:t>д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204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29</m:t>
              </m:r>
            </m:num>
            <m:den>
              <m:r>
                <w:rPr>
                  <w:rFonts w:ascii="Cambria Math" w:hAnsi="Cambria Math"/>
                </w:rPr>
                <m:t>57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=3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56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Далее задаёмся рядом значений скольжения </w:t>
      </w:r>
      <m:oMath>
        <m:r>
          <w:rPr>
            <w:rFonts w:ascii="Cambria Math" w:hAnsi="Cambria Math"/>
          </w:rPr>
          <m:t>s</m:t>
        </m:r>
      </m:oMath>
      <w:r>
        <w:rPr>
          <w:szCs w:val="28"/>
        </w:rPr>
        <w:t xml:space="preserve"> в диапазоне от генераторного режима (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&lt;0</m:t>
        </m:r>
      </m:oMath>
      <w:r>
        <w:rPr>
          <w:szCs w:val="28"/>
        </w:rPr>
        <w:t>) до двигательного (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&gt;0</m:t>
        </m:r>
      </m:oMath>
      <w:r>
        <w:rPr>
          <w:szCs w:val="28"/>
        </w:rPr>
        <w:t xml:space="preserve">), по формуле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(1-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)</m:t>
        </m:r>
      </m:oMath>
      <w:r>
        <w:rPr>
          <w:szCs w:val="28"/>
        </w:rPr>
        <w:t xml:space="preserve"> определяем частоту вращения и п</w:t>
      </w:r>
      <w:r>
        <w:rPr>
          <w:szCs w:val="28"/>
        </w:rPr>
        <w:t xml:space="preserve">о формуле Клосса – соответствующие моменты (для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&gt;0</m:t>
        </m:r>
      </m:oMath>
      <w:r>
        <w:rPr>
          <w:szCs w:val="28"/>
        </w:rPr>
        <w:t xml:space="preserve"> – 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r>
              <m:rPr>
                <m:nor/>
              </m:rPr>
              <m:t>д</m:t>
            </m:r>
          </m:sub>
        </m:sSub>
      </m:oMath>
      <w:r>
        <w:rPr>
          <w:szCs w:val="28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nor/>
              </m:rPr>
              <m:t>к</m:t>
            </m:r>
          </m:sub>
        </m:sSub>
      </m:oMath>
      <w:r>
        <w:rPr>
          <w:szCs w:val="28"/>
        </w:rPr>
        <w:t xml:space="preserve">, для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&lt;0</m:t>
        </m:r>
      </m:oMath>
      <w:r>
        <w:rPr>
          <w:szCs w:val="28"/>
        </w:rPr>
        <w:t xml:space="preserve"> – 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r>
              <m:rPr>
                <m:nor/>
              </m:rPr>
              <m:t>г</m:t>
            </m:r>
          </m:sub>
        </m:sSub>
      </m:oMath>
      <w:r>
        <w:rPr>
          <w:szCs w:val="28"/>
        </w:rPr>
        <w:t xml:space="preserve"> и </w:t>
      </w:r>
      <m:oMath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nor/>
              </m:rPr>
              <m:t>к</m:t>
            </m:r>
          </m:sub>
        </m:sSub>
      </m:oMath>
      <w:r>
        <w:rPr>
          <w:szCs w:val="28"/>
        </w:rPr>
        <w:t>). Искомая характеристика приведена на рис. 2.</w:t>
      </w:r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5716E08A" wp14:editId="23B0E101">
            <wp:extent cx="4500000" cy="3214285"/>
            <wp:effectExtent l="0" t="0" r="0" b="0"/>
            <wp:docPr id="105" name="Рисунок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1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2. Естественная механическая характеристика асинхронного двигателя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по естественной характеристике определены критические моменты: в двигательном режиме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r>
              <m:rPr>
                <m:nor/>
              </m:rPr>
              <m:t>д</m:t>
            </m:r>
          </m:sub>
        </m:sSub>
        <m:r>
          <w:rPr>
            <w:rFonts w:ascii="Cambria Math" w:hAnsi="Cambria Math"/>
          </w:rPr>
          <m:t>=204</m:t>
        </m:r>
        <m:r>
          <m:rPr>
            <m:nor/>
          </m:rPr>
          <m:t>,</m:t>
        </m:r>
        <m:r>
          <w:rPr>
            <w:rFonts w:ascii="Cambria Math" w:hAnsi="Cambria Math"/>
          </w:rPr>
          <m:t>29</m:t>
        </m:r>
      </m:oMath>
      <w:r>
        <w:rPr>
          <w:szCs w:val="28"/>
        </w:rPr>
        <w:t xml:space="preserve"> Н·м, в генераторном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r>
              <m:rPr>
                <m:nor/>
              </m:rPr>
              <m:t>г</m:t>
            </m:r>
          </m:sub>
        </m:sSub>
        <m:r>
          <w:rPr>
            <w:rFonts w:ascii="Cambria Math" w:hAnsi="Cambria Math"/>
          </w:rPr>
          <m:t>=-553</m:t>
        </m:r>
        <m:r>
          <m:rPr>
            <m:nor/>
          </m:rPr>
          <m:t>,</m:t>
        </m:r>
        <m:r>
          <w:rPr>
            <w:rFonts w:ascii="Cambria Math" w:hAnsi="Cambria Math"/>
          </w:rPr>
          <m:t>05</m:t>
        </m:r>
      </m:oMath>
      <w:r>
        <w:rPr>
          <w:szCs w:val="28"/>
        </w:rPr>
        <w:t xml:space="preserve"> Н·м (генераторный режим по модулю больше из-за влияния сопротивления статора), критическое скольжение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nor/>
              </m:rPr>
              <m:t>к</m:t>
            </m:r>
          </m:sub>
        </m:sSub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3804</m:t>
        </m:r>
      </m:oMath>
      <w:r>
        <w:rPr>
          <w:szCs w:val="28"/>
        </w:rPr>
        <w:t xml:space="preserve"> и пусков</w:t>
      </w:r>
      <w:r>
        <w:rPr>
          <w:szCs w:val="28"/>
        </w:rPr>
        <w:t xml:space="preserve">ой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  <m:r>
          <w:rPr>
            <w:rFonts w:ascii="Cambria Math" w:hAnsi="Cambria Math"/>
          </w:rPr>
          <m:t>=151</m:t>
        </m:r>
        <m:r>
          <m:rPr>
            <m:nor/>
          </m:rPr>
          <m:t>,</m:t>
        </m:r>
        <m:r>
          <w:rPr>
            <w:rFonts w:ascii="Cambria Math" w:hAnsi="Cambria Math"/>
          </w:rPr>
          <m:t>8</m:t>
        </m:r>
      </m:oMath>
      <w:r>
        <w:rPr>
          <w:szCs w:val="28"/>
        </w:rPr>
        <w:t xml:space="preserve"> Н·м. Двигатель обладает перегрузочной способностью 3,56.</w:t>
      </w:r>
    </w:p>
    <w:p w:rsidR="00156C38" w:rsidRDefault="005B5727">
      <w:pPr>
        <w:pStyle w:val="2"/>
        <w:keepNext/>
        <w:spacing w:before="200" w:after="120"/>
        <w:jc w:val="left"/>
      </w:pPr>
      <w:bookmarkStart w:id="8" w:name="_Toc243940901"/>
      <w:r>
        <w:rPr>
          <w:sz w:val="28"/>
          <w:szCs w:val="28"/>
        </w:rPr>
        <w:lastRenderedPageBreak/>
        <w:t>2.2 Расчет и построение искусственных характеристик двигателя</w:t>
      </w:r>
      <w:bookmarkEnd w:id="8"/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Порядок расчета искусственных механических характеристик аналогичен расчету естественных: на первом этапе вычисляются</w:t>
      </w:r>
      <w:r>
        <w:rPr>
          <w:szCs w:val="28"/>
        </w:rPr>
        <w:t xml:space="preserve"> критическое скольжение и максимальные моменты для заданных условий, а затем по формуле Клосса – значения текущих моментов при выбранных скольжениях. По полученным данным в осях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)</m:t>
        </m:r>
      </m:oMath>
      <w:r>
        <w:rPr>
          <w:szCs w:val="28"/>
        </w:rPr>
        <w:t xml:space="preserve"> и </w:t>
      </w:r>
      <m:oMath>
        <m:r>
          <w:rPr>
            <w:rFonts w:ascii="Cambria Math" w:hAnsi="Cambria Math"/>
          </w:rPr>
          <m:t>M</m:t>
        </m:r>
      </m:oMath>
      <w:r>
        <w:rPr>
          <w:szCs w:val="28"/>
        </w:rPr>
        <w:t xml:space="preserve"> строятся искусственные механические характеристики; на каждом рису</w:t>
      </w:r>
      <w:r>
        <w:rPr>
          <w:szCs w:val="28"/>
        </w:rPr>
        <w:t xml:space="preserve">нке для сравнения приведена естественная характеристика. Условия варианта 3 (Приложение 4):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9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=1</m:t>
        </m:r>
        <m:r>
          <m:rPr>
            <m:nor/>
          </m:rPr>
          <m:t>,</m:t>
        </m:r>
        <m:r>
          <w:rPr>
            <w:rFonts w:ascii="Cambria Math" w:hAnsi="Cambria Math"/>
          </w:rPr>
          <m:t>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szCs w:val="28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кз</m:t>
            </m:r>
          </m:sub>
        </m:sSub>
        <m:r>
          <w:rPr>
            <w:rFonts w:ascii="Cambria Math" w:hAnsi="Cambria Math"/>
          </w:rPr>
          <m:t>=1</m:t>
        </m:r>
        <m:r>
          <m:rPr>
            <m:nor/>
          </m:rPr>
          <m:t>,</m:t>
        </m:r>
        <m:r>
          <w:rPr>
            <w:rFonts w:ascii="Cambria Math" w:hAnsi="Cambria Math"/>
          </w:rPr>
          <m:t>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кз</m:t>
            </m:r>
          </m:sub>
        </m:sSub>
      </m:oMath>
      <w:r>
        <w:rPr>
          <w:szCs w:val="28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=1</m:t>
        </m:r>
        <m:r>
          <m:rPr>
            <m:nor/>
          </m:rPr>
          <m:t>,</m:t>
        </m:r>
        <m:r>
          <w:rPr>
            <w:rFonts w:ascii="Cambria Math" w:hAnsi="Cambria Math"/>
          </w:rPr>
          <m:t>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szCs w:val="28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п</m:t>
            </m:r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>.</w:t>
      </w:r>
    </w:p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b/>
          <w:szCs w:val="28"/>
        </w:rPr>
        <w:t>1) U = 0,9Uном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nor/>
                </m:rPr>
                <m:t>ф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nor/>
                </m:rPr>
                <m:t>ф</m:t>
              </m:r>
            </m:sub>
          </m:sSub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9·220=198</m:t>
          </m:r>
          <m:r>
            <m:rPr>
              <m:nor/>
            </m:rPr>
            <m:t xml:space="preserve"> В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m:t>кз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+2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063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324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m:rPr>
                  <m:nor/>
                </m:rPr>
                <m:t>д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198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2·104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72·(1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07+2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324)</m:t>
              </m:r>
            </m:den>
          </m:f>
          <m:r>
            <w:rPr>
              <w:rFonts w:ascii="Cambria Math" w:hAnsi="Cambria Math"/>
            </w:rPr>
            <m:t>=165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48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m:rPr>
                  <m:nor/>
                </m:rPr>
                <m:t>г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198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2·104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72·(1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07-2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324)</m:t>
              </m:r>
            </m:den>
          </m:f>
          <m:r>
            <w:rPr>
              <w:rFonts w:ascii="Cambria Math" w:hAnsi="Cambria Math"/>
            </w:rPr>
            <m:t>=-447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97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8838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324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3804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r>
                    <m:rPr>
                      <m:nor/>
                    </m:rPr>
                    <m:t>д</m:t>
                  </m:r>
                </m:sub>
              </m:sSub>
              <m: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  <m:r>
                <w:rPr>
                  <w:rFonts w:ascii="Cambria Math" w:hAnsi="Cambria Math"/>
                </w:rPr>
                <m:t>+2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2·165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48·(1+1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211·0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3804)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3804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3804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  <m:r>
                <w:rPr>
                  <w:rFonts w:ascii="Cambria Math" w:hAnsi="Cambria Math"/>
                </w:rPr>
                <m:t>+2·1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211·0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3804</m:t>
              </m:r>
            </m:den>
          </m:f>
          <m:r>
            <w:rPr>
              <w:rFonts w:ascii="Cambria Math" w:hAnsi="Cambria Math"/>
            </w:rPr>
            <m:t>=123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3B4B928" wp14:editId="57300C8C">
            <wp:extent cx="4500000" cy="3214285"/>
            <wp:effectExtent l="0" t="0" r="0" b="0"/>
            <wp:docPr id="106" name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1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2а. Искусственные механические характеристики асинхронного двигателя при U = 0,9Uном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при U = 0,9Uном критический момент в двигательном режиме уменьшился с 204,29 до 165,48 Н·м, в генераторном режиме (по модулю) уменьшился с 553,05 до 447</w:t>
      </w:r>
      <w:r>
        <w:rPr>
          <w:szCs w:val="28"/>
        </w:rPr>
        <w:t>,97 Н·м; критическое скольжение не изменился (остался 0,3804); скорость идеального холостого хода не изменился (остался 1000 об/мин); пусковой момент уменьшился с 151,8 до 123 Н·м. Момент асинхронного двигателя пропорционален квадрату напряжения, поэтому к</w:t>
      </w:r>
      <w:r>
        <w:rPr>
          <w:szCs w:val="28"/>
        </w:rPr>
        <w:t xml:space="preserve">ритические и пусковой моменты уменьшились пропорционально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szCs w:val="28"/>
        </w:rPr>
        <w:t>; критическое скольжение и скорость идеального холостого хода от напряжения не зависят.</w:t>
      </w:r>
    </w:p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b/>
          <w:szCs w:val="28"/>
        </w:rPr>
        <w:t>2) r1 = 1,5r1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5·1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07=1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605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m:t>кз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605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+2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063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613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605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8838</m:t>
              </m:r>
            </m:den>
          </m:f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816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m:rPr>
                  <m:nor/>
                </m:rPr>
                <m:t>д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2·104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72·(1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605+2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613)</m:t>
              </m:r>
            </m:den>
          </m:f>
          <m:r>
            <w:rPr>
              <w:rFonts w:ascii="Cambria Math" w:hAnsi="Cambria Math"/>
            </w:rPr>
            <m:t>=164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34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m:rPr>
                  <m:nor/>
                </m:rPr>
                <m:t>г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2·104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72·(1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605-2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613)</m:t>
              </m:r>
            </m:den>
          </m:f>
          <m:r>
            <w:rPr>
              <w:rFonts w:ascii="Cambria Math" w:hAnsi="Cambria Math"/>
            </w:rPr>
            <m:t>=-687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48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8838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613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3382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r>
                    <m:rPr>
                      <m:nor/>
                    </m:rPr>
                    <m:t>д</m:t>
                  </m:r>
                </m:sub>
              </m:sSub>
              <m: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  <m:r>
                <w:rPr>
                  <w:rFonts w:ascii="Cambria Math" w:hAnsi="Cambria Math"/>
                </w:rPr>
                <m:t>+2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2·164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34·(1+1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816·0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3382)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3382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3382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  <m:r>
                <w:rPr>
                  <w:rFonts w:ascii="Cambria Math" w:hAnsi="Cambria Math"/>
                </w:rPr>
                <m:t>+2·1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816·0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3382</m:t>
              </m:r>
            </m:den>
          </m:f>
          <m:r>
            <w:rPr>
              <w:rFonts w:ascii="Cambria Math" w:hAnsi="Cambria Math"/>
            </w:rPr>
            <m:t>=117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695E289B" wp14:editId="5C48A2AA">
            <wp:extent cx="4500000" cy="3214285"/>
            <wp:effectExtent l="0" t="0" r="0" b="0"/>
            <wp:docPr id="107" name="Рисунок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ig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1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2б. Искусственные механические характеристики асинхронного двигателя при r1 = 1,5r1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при r1 = 1,5r1 критический момент в двигательном режиме уменьшился с 204,29 до 164,34 Н·м, в генераторном режиме (по мод</w:t>
      </w:r>
      <w:r>
        <w:rPr>
          <w:szCs w:val="28"/>
        </w:rPr>
        <w:t>улю) увеличился с 553,05 до 687,48 Н·м; критическое скольжение уменьшился с 0,3804 до 0,3382; скорость идеального холостого хода не изменился (остался 1000 об/мин); пусковой момент уменьшился с 151,8 до 117,3 Н·м. Увеличение активного сопротивления статора</w:t>
      </w:r>
      <w:r>
        <w:rPr>
          <w:szCs w:val="28"/>
        </w:rPr>
        <w:t xml:space="preserve"> слегка уменьшило критическое скольжение и критический момент в двигательном режиме, а в генераторном режиме критический момент по модулю вырос.</w:t>
      </w:r>
    </w:p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b/>
          <w:szCs w:val="28"/>
        </w:rPr>
        <w:t>3) xкз = 1,5xкз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nor/>
                </m:rPr>
                <m:t>кз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nor/>
                </m:rPr>
                <m:t>кз</m:t>
              </m:r>
            </m:sub>
          </m:sSub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5·2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063=3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094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m:t>кз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+3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094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=3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274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m:rPr>
                  <m:nor/>
                </m:rPr>
                <m:t>д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2·104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72·(1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07+3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274)</m:t>
              </m:r>
            </m:den>
          </m:f>
          <m:r>
            <w:rPr>
              <w:rFonts w:ascii="Cambria Math" w:hAnsi="Cambria Math"/>
            </w:rPr>
            <m:t>=159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61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m:rPr>
                  <m:nor/>
                </m:rPr>
                <m:t>г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2·104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72·(1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07-3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274)</m:t>
              </m:r>
            </m:den>
          </m:f>
          <m:r>
            <w:rPr>
              <w:rFonts w:ascii="Cambria Math" w:hAnsi="Cambria Math"/>
            </w:rPr>
            <m:t>=-314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61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8838</m:t>
              </m:r>
            </m:num>
            <m:den>
              <m:r>
                <w:rPr>
                  <w:rFonts w:ascii="Cambria Math" w:hAnsi="Cambria Math"/>
                </w:rPr>
                <m:t>3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274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27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r>
                    <m:rPr>
                      <m:nor/>
                    </m:rPr>
                    <m:t>д</m:t>
                  </m:r>
                </m:sub>
              </m:sSub>
              <m: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  <m:r>
                <w:rPr>
                  <w:rFonts w:ascii="Cambria Math" w:hAnsi="Cambria Math"/>
                </w:rPr>
                <m:t>+2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2·159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61·(1+1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211·0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27)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27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27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  <m:r>
                <w:rPr>
                  <w:rFonts w:ascii="Cambria Math" w:hAnsi="Cambria Math"/>
                </w:rPr>
                <m:t>+2·1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211·0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27</m:t>
              </m:r>
            </m:den>
          </m:f>
          <m:r>
            <w:rPr>
              <w:rFonts w:ascii="Cambria Math" w:hAnsi="Cambria Math"/>
            </w:rPr>
            <m:t>=91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53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69954439" wp14:editId="1E673133">
            <wp:extent cx="4500000" cy="3214285"/>
            <wp:effectExtent l="0" t="0" r="0" b="0"/>
            <wp:docPr id="108" name="Рисунок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fig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1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2в. Искусственные механические характеристики асинхронного двигателя при xкз = 1,5xкз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при xкз = 1,5xкз критический момент в двигательном режиме уменьшился с 204,29 до 159,61 Н·м, в генераторном режиме (по модулю) уменьшился с 553,05 до 314,61 Н</w:t>
      </w:r>
      <w:r>
        <w:rPr>
          <w:szCs w:val="28"/>
        </w:rPr>
        <w:t>·м; критическое скольжение уменьшился с 0,3804 до 0,27; скорость идеального холостого хода не изменился (остался 1000 об/мин); пусковой момент уменьшился с 151,8 до 91,53 Н·м. Индуктивное сопротивление короткого замыкания входит в знаменатели обеих формул,</w:t>
      </w:r>
      <w:r>
        <w:rPr>
          <w:szCs w:val="28"/>
        </w:rPr>
        <w:t xml:space="preserve"> поэтому его увеличение резко уменьшило критические моменты и критическое скольжение.</w:t>
      </w:r>
    </w:p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b/>
          <w:szCs w:val="28"/>
        </w:rPr>
        <w:t>4) f1 = 1,5f1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5·50=75</m:t>
          </m:r>
          <m:r>
            <m:rPr>
              <m:nor/>
            </m:rPr>
            <m:t xml:space="preserve"> Гц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60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60·75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=1500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r>
                <w:rPr>
                  <w:rFonts w:ascii="Cambria Math" w:hAnsi="Cambria Math"/>
                </w:rPr>
                <m:t>·75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=157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08</m:t>
          </m:r>
          <m:r>
            <m:rPr>
              <m:nor/>
            </m:rPr>
            <m:t xml:space="preserve"> рад/с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m:t>кз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+2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063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324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m:rPr>
                  <m:nor/>
                </m:rPr>
                <m:t>д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2·157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08·(1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07+2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324)</m:t>
              </m:r>
            </m:den>
          </m:f>
          <m:r>
            <w:rPr>
              <w:rFonts w:ascii="Cambria Math" w:hAnsi="Cambria Math"/>
            </w:rPr>
            <m:t>=136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19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m:rPr>
                  <m:nor/>
                </m:rPr>
                <m:t>г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2·157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08·(1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07-2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324)</m:t>
              </m:r>
            </m:den>
          </m:f>
          <m:r>
            <w:rPr>
              <w:rFonts w:ascii="Cambria Math" w:hAnsi="Cambria Math"/>
            </w:rPr>
            <m:t>=-368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7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8838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324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3804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r>
                    <m:rPr>
                      <m:nor/>
                    </m:rPr>
                    <m:t>д</m:t>
                  </m:r>
                </m:sub>
              </m:sSub>
              <m: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  <m:r>
                <w:rPr>
                  <w:rFonts w:ascii="Cambria Math" w:hAnsi="Cambria Math"/>
                </w:rPr>
                <m:t>+2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2·136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19·(1+1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211·0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3804)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3804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3804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  <m:r>
                <w:rPr>
                  <w:rFonts w:ascii="Cambria Math" w:hAnsi="Cambria Math"/>
                </w:rPr>
                <m:t>+2·1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211·0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3804</m:t>
              </m:r>
            </m:den>
          </m:f>
          <m:r>
            <w:rPr>
              <w:rFonts w:ascii="Cambria Math" w:hAnsi="Cambria Math"/>
            </w:rPr>
            <m:t>=101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77D739FB" wp14:editId="16D844D4">
            <wp:extent cx="4500000" cy="3214285"/>
            <wp:effectExtent l="0" t="0" r="0" b="0"/>
            <wp:docPr id="10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ig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1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2г. Искусственные механические характеристики асинхронного двигателя при f1 = 1,5f1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при f1 = 1,5f1 критический момент в двигательном режиме уменьшился с 204,29 до 136,19 Н·м, в генераторном режиме (по модулю) уменьшился с 553,05 до 368,7</w:t>
      </w:r>
      <w:r>
        <w:rPr>
          <w:szCs w:val="28"/>
        </w:rPr>
        <w:t xml:space="preserve"> Н·м; критическое скольжение не изменился (остался 0,3804); скорость идеального холостого хода увеличился с 1000 до 1500 об/мин; пусковой момент уменьшился с 151,8 до 101,2 Н·м. Рост частоты сети увеличил скорость идеального холостого хода пропорционально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szCs w:val="28"/>
        </w:rPr>
        <w:t xml:space="preserve"> и уменьшил критические и пусковой моменты (момент обратно пропорционален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szCs w:val="28"/>
        </w:rPr>
        <w:t xml:space="preserve"> при неизменных сопротивлениях).</w:t>
      </w:r>
    </w:p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b/>
          <w:szCs w:val="28"/>
        </w:rPr>
        <w:lastRenderedPageBreak/>
        <w:t>5) pп = 2pп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п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=2·3=6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60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60·50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=500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r>
                <w:rPr>
                  <w:rFonts w:ascii="Cambria Math" w:hAnsi="Cambria Math"/>
                </w:rPr>
                <m:t>·50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=52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36</m:t>
          </m:r>
          <m:r>
            <m:rPr>
              <m:nor/>
            </m:rPr>
            <m:t xml:space="preserve"> рад/с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m:t>кз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+2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063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324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m:rPr>
                  <m:nor/>
                </m:rPr>
                <m:t>д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2·52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36·(1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07+2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324)</m:t>
              </m:r>
            </m:den>
          </m:f>
          <m:r>
            <w:rPr>
              <w:rFonts w:ascii="Cambria Math" w:hAnsi="Cambria Math"/>
            </w:rPr>
            <m:t>=408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58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m:rPr>
                  <m:nor/>
                </m:rPr>
                <m:t>г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ф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2·52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36·(1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07-2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324)</m:t>
              </m:r>
            </m:den>
          </m:f>
          <m:r>
            <w:rPr>
              <w:rFonts w:ascii="Cambria Math" w:hAnsi="Cambria Math"/>
            </w:rPr>
            <m:t>=-1106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1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к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nor/>
                        </m:rPr>
                        <m:t>кз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8838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324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3804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r>
                    <m:rPr>
                      <m:nor/>
                    </m:rPr>
                    <m:t>д</m:t>
                  </m:r>
                </m:sub>
              </m:sSub>
              <m: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nor/>
                        </m:rPr>
                        <m:t>к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  <m:r>
                <w:rPr>
                  <w:rFonts w:ascii="Cambria Math" w:hAnsi="Cambria Math"/>
                </w:rPr>
                <m:t>+2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к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2·408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58·(1+1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211·0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3804)</m:t>
              </m:r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3804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3804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  <m:r>
                <w:rPr>
                  <w:rFonts w:ascii="Cambria Math" w:hAnsi="Cambria Math"/>
                </w:rPr>
                <m:t>+2·1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21</m:t>
              </m:r>
              <m:r>
                <w:rPr>
                  <w:rFonts w:ascii="Cambria Math" w:hAnsi="Cambria Math"/>
                </w:rPr>
                <m:t>1·0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3804</m:t>
              </m:r>
            </m:den>
          </m:f>
          <m:r>
            <w:rPr>
              <w:rFonts w:ascii="Cambria Math" w:hAnsi="Cambria Math"/>
            </w:rPr>
            <m:t>=303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7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01D52933" wp14:editId="699A3522">
            <wp:extent cx="4500000" cy="3214285"/>
            <wp:effectExtent l="0" t="0" r="0" b="0"/>
            <wp:docPr id="110" name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1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2д. Искусственные механические характеристики асинхронного двигателя при pп = 2pп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при pп = 2pп критический момент в двигательном режиме увеличился с 204,29 до 408,58 Н·м, в генераторном режиме (по модулю) увеличился с 553,05 до 1106,1 Н·м; критическое скольжение не изменился (остался 0,3804); скорость идеального холостого хода уменьшил</w:t>
      </w:r>
      <w:r>
        <w:rPr>
          <w:szCs w:val="28"/>
        </w:rPr>
        <w:t xml:space="preserve">ся с 1000 до 500 об/мин; </w:t>
      </w:r>
      <w:r>
        <w:rPr>
          <w:szCs w:val="28"/>
        </w:rPr>
        <w:lastRenderedPageBreak/>
        <w:t xml:space="preserve">пусковой момент увеличился с 151,8 до 303,7 Н·м. Увеличение числа пар полюсов уменьшило скорость идеального холостого хода пропорционально росту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и во столько же раз увеличило моменты (при той же мощности момент обратно пропорци</w:t>
      </w:r>
      <w:r>
        <w:rPr>
          <w:szCs w:val="28"/>
        </w:rPr>
        <w:t>онален скорости поля).</w:t>
      </w:r>
    </w:p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szCs w:val="28"/>
        </w:rPr>
        <w:t>Сводные результаты расчёта характеристик асинхронного двигателя: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41"/>
        <w:gridCol w:w="1474"/>
        <w:gridCol w:w="1530"/>
        <w:gridCol w:w="1020"/>
        <w:gridCol w:w="1417"/>
        <w:gridCol w:w="1304"/>
      </w:tblGrid>
      <w:tr w:rsidR="00156C38">
        <w:trPr>
          <w:tblHeader/>
          <w:jc w:val="center"/>
        </w:trPr>
        <w:tc>
          <w:tcPr>
            <w:tcW w:w="204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b/>
                <w:sz w:val="22"/>
                <w:szCs w:val="22"/>
              </w:rPr>
              <w:t>Характеристика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r>
                    <m:rPr>
                      <m:nor/>
                    </m:rPr>
                    <m:t>д</m:t>
                  </m:r>
                </m:sub>
              </m:sSub>
            </m:oMath>
            <w:r>
              <w:rPr>
                <w:b/>
                <w:sz w:val="22"/>
                <w:szCs w:val="22"/>
              </w:rPr>
              <w:t>, Н·м</w:t>
            </w:r>
          </w:p>
        </w:tc>
        <w:tc>
          <w:tcPr>
            <w:tcW w:w="1530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r>
                    <m:rPr>
                      <m:nor/>
                    </m:rPr>
                    <m:t>г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</m:oMath>
            <w:r>
              <w:rPr>
                <w:b/>
                <w:sz w:val="22"/>
                <w:szCs w:val="22"/>
              </w:rPr>
              <w:t>, Н·м</w:t>
            </w:r>
          </w:p>
        </w:tc>
        <w:tc>
          <w:tcPr>
            <w:tcW w:w="1020" w:type="dxa"/>
            <w:vAlign w:val="center"/>
          </w:tcPr>
          <w:p w:rsidR="00156C38" w:rsidRDefault="005B5727">
            <w:pPr>
              <w:pStyle w:val="a0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nor/>
                      </m:rPr>
                      <m:t>к</m:t>
                    </m:r>
                  </m:sub>
                </m:sSub>
              </m:oMath>
            </m:oMathPara>
          </w:p>
        </w:tc>
        <w:tc>
          <w:tcPr>
            <w:tcW w:w="1417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>
              <w:rPr>
                <w:b/>
                <w:sz w:val="22"/>
                <w:szCs w:val="22"/>
              </w:rPr>
              <w:t>, об/мин</w:t>
            </w:r>
          </w:p>
        </w:tc>
        <w:tc>
          <w:tcPr>
            <w:tcW w:w="1304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oMath>
            <w:r>
              <w:rPr>
                <w:b/>
                <w:sz w:val="22"/>
                <w:szCs w:val="22"/>
              </w:rPr>
              <w:t>, Н·м</w:t>
            </w:r>
          </w:p>
        </w:tc>
      </w:tr>
      <w:tr w:rsidR="00156C38">
        <w:trPr>
          <w:jc w:val="center"/>
        </w:trPr>
        <w:tc>
          <w:tcPr>
            <w:tcW w:w="204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естественная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204,29</w:t>
            </w:r>
          </w:p>
        </w:tc>
        <w:tc>
          <w:tcPr>
            <w:tcW w:w="153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553,05</w:t>
            </w:r>
          </w:p>
        </w:tc>
        <w:tc>
          <w:tcPr>
            <w:tcW w:w="102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0,3804</w:t>
            </w:r>
          </w:p>
        </w:tc>
        <w:tc>
          <w:tcPr>
            <w:tcW w:w="141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130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151,8</w:t>
            </w:r>
          </w:p>
        </w:tc>
      </w:tr>
      <w:tr w:rsidR="00156C38">
        <w:trPr>
          <w:jc w:val="center"/>
        </w:trPr>
        <w:tc>
          <w:tcPr>
            <w:tcW w:w="204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U = 0,9Uном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165,48</w:t>
            </w:r>
          </w:p>
        </w:tc>
        <w:tc>
          <w:tcPr>
            <w:tcW w:w="153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447,97</w:t>
            </w:r>
          </w:p>
        </w:tc>
        <w:tc>
          <w:tcPr>
            <w:tcW w:w="102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0,3804</w:t>
            </w:r>
          </w:p>
        </w:tc>
        <w:tc>
          <w:tcPr>
            <w:tcW w:w="141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130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123</w:t>
            </w:r>
          </w:p>
        </w:tc>
      </w:tr>
      <w:tr w:rsidR="00156C38">
        <w:trPr>
          <w:jc w:val="center"/>
        </w:trPr>
        <w:tc>
          <w:tcPr>
            <w:tcW w:w="204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r1 = 1,5r1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164,34</w:t>
            </w:r>
          </w:p>
        </w:tc>
        <w:tc>
          <w:tcPr>
            <w:tcW w:w="153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687,48</w:t>
            </w:r>
          </w:p>
        </w:tc>
        <w:tc>
          <w:tcPr>
            <w:tcW w:w="102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0,3382</w:t>
            </w:r>
          </w:p>
        </w:tc>
        <w:tc>
          <w:tcPr>
            <w:tcW w:w="141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130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117,3</w:t>
            </w:r>
          </w:p>
        </w:tc>
      </w:tr>
      <w:tr w:rsidR="00156C38">
        <w:trPr>
          <w:jc w:val="center"/>
        </w:trPr>
        <w:tc>
          <w:tcPr>
            <w:tcW w:w="204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xкз = 1,5xкз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159,61</w:t>
            </w:r>
          </w:p>
        </w:tc>
        <w:tc>
          <w:tcPr>
            <w:tcW w:w="153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314,61</w:t>
            </w:r>
          </w:p>
        </w:tc>
        <w:tc>
          <w:tcPr>
            <w:tcW w:w="102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0,27</w:t>
            </w:r>
          </w:p>
        </w:tc>
        <w:tc>
          <w:tcPr>
            <w:tcW w:w="141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130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91,53</w:t>
            </w:r>
          </w:p>
        </w:tc>
      </w:tr>
      <w:tr w:rsidR="00156C38">
        <w:trPr>
          <w:jc w:val="center"/>
        </w:trPr>
        <w:tc>
          <w:tcPr>
            <w:tcW w:w="204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f1 = 1,5f1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136,19</w:t>
            </w:r>
          </w:p>
        </w:tc>
        <w:tc>
          <w:tcPr>
            <w:tcW w:w="153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368,7</w:t>
            </w:r>
          </w:p>
        </w:tc>
        <w:tc>
          <w:tcPr>
            <w:tcW w:w="102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0,3804</w:t>
            </w:r>
          </w:p>
        </w:tc>
        <w:tc>
          <w:tcPr>
            <w:tcW w:w="141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1500</w:t>
            </w:r>
          </w:p>
        </w:tc>
        <w:tc>
          <w:tcPr>
            <w:tcW w:w="130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101,2</w:t>
            </w:r>
          </w:p>
        </w:tc>
      </w:tr>
      <w:tr w:rsidR="00156C38">
        <w:trPr>
          <w:jc w:val="center"/>
        </w:trPr>
        <w:tc>
          <w:tcPr>
            <w:tcW w:w="204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pп = 2pп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408,58</w:t>
            </w:r>
          </w:p>
        </w:tc>
        <w:tc>
          <w:tcPr>
            <w:tcW w:w="153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1106,1</w:t>
            </w:r>
          </w:p>
        </w:tc>
        <w:tc>
          <w:tcPr>
            <w:tcW w:w="102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0,3804</w:t>
            </w:r>
          </w:p>
        </w:tc>
        <w:tc>
          <w:tcPr>
            <w:tcW w:w="141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500</w:t>
            </w:r>
          </w:p>
        </w:tc>
        <w:tc>
          <w:tcPr>
            <w:tcW w:w="130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2"/>
                <w:szCs w:val="22"/>
              </w:rPr>
              <w:t>303,7</w:t>
            </w:r>
          </w:p>
        </w:tc>
      </w:tr>
    </w:tbl>
    <w:p w:rsidR="00156C38" w:rsidRDefault="005B5727">
      <w:pPr>
        <w:pStyle w:val="1"/>
        <w:pageBreakBefore/>
        <w:spacing w:after="120"/>
      </w:pPr>
      <w:bookmarkStart w:id="9" w:name="_Toc243940902"/>
      <w:r>
        <w:rPr>
          <w:sz w:val="28"/>
          <w:szCs w:val="28"/>
        </w:rPr>
        <w:lastRenderedPageBreak/>
        <w:t>3. РАСЧЕТ И ПОСТРОЕНИЕ ПУСКОВЫХ ДИАГРАММ ДЛЯ ДВИГАТЕЛЕЙ С ПРЯМОЛИНЕЙНЫМИ ХАРАКТЕРИСТИКАМИ</w:t>
      </w:r>
      <w:bookmarkEnd w:id="9"/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Основной задачей расчета является определение числа и величин ступеней сопротивления пускового реостата в цепи ротора асинхронного двигателя. На практике применяются графический и аналитический способы расчета пусковых диаграмм. Типовая пусковая диаграмма </w:t>
      </w:r>
      <w:r>
        <w:rPr>
          <w:szCs w:val="28"/>
        </w:rPr>
        <w:t xml:space="preserve">для линейных механических характеристик вследствие пропорциональной зависимости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~</m:t>
        </m:r>
        <m:r>
          <w:rPr>
            <w:rFonts w:ascii="Cambria Math" w:hAnsi="Cambria Math"/>
          </w:rPr>
          <m:t>I</m:t>
        </m:r>
      </m:oMath>
      <w:r>
        <w:rPr>
          <w:szCs w:val="28"/>
        </w:rPr>
        <w:t xml:space="preserve"> между током и моментом справедлива как для электромеханических, так и для механических характеристик.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При построении пусковой диаграммы следует стремиться к тому, чтобы в</w:t>
      </w:r>
      <w:r>
        <w:rPr>
          <w:szCs w:val="28"/>
        </w:rPr>
        <w:t xml:space="preserve">ыход на естественную характеристику осуществлялся при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(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). Для этого изменяют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или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пер</m:t>
            </m:r>
          </m:sub>
        </m:sSub>
      </m:oMath>
      <w:r>
        <w:rPr>
          <w:szCs w:val="28"/>
        </w:rPr>
        <w:t xml:space="preserve"> в допустимых пределах и вновь строят диаграмму. Чем меньше разность между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пер</m:t>
            </m:r>
          </m:sub>
        </m:sSub>
      </m:oMath>
      <w:r>
        <w:rPr>
          <w:szCs w:val="28"/>
        </w:rPr>
        <w:t xml:space="preserve"> при том же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, тем больше ступеней имеет реостат, пуск плавнее и </w:t>
      </w:r>
      <w:r>
        <w:rPr>
          <w:szCs w:val="28"/>
        </w:rPr>
        <w:t>короче за счёт увеличения среднего избыточного момента; однако большое число ступеней усложняет и удорожает схему.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Принятые условия: момент сопротивления равен номинальному моменту двигателя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с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; пусковой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  <m:r>
          <w:rPr>
            <w:rFonts w:ascii="Cambria Math" w:hAnsi="Cambria Math"/>
          </w:rPr>
          <m:t>=1</m:t>
        </m:r>
        <m:r>
          <m:rPr>
            <m:nor/>
          </m:rPr>
          <m:t>,</m:t>
        </m:r>
        <m:r>
          <w:rPr>
            <w:rFonts w:ascii="Cambria Math" w:hAnsi="Cambria Math"/>
          </w:rPr>
          <m:t>9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 (меньше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rPr>
          <w:szCs w:val="28"/>
        </w:rPr>
        <w:t xml:space="preserve">); желаемый момент переключения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пер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=1</m:t>
        </m:r>
        <m:r>
          <m:rPr>
            <m:nor/>
          </m:rPr>
          <m:t>,</m:t>
        </m:r>
        <m:r>
          <w:rPr>
            <w:rFonts w:ascii="Cambria Math" w:hAnsi="Cambria Math"/>
          </w:rPr>
          <m:t>05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 (из диапазона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,</m:t>
        </m:r>
        <m:r>
          <w:rPr>
            <w:rFonts w:ascii="Cambria Math" w:hAnsi="Cambria Math"/>
          </w:rPr>
          <m:t>05÷1</m:t>
        </m:r>
        <m:r>
          <m:rPr>
            <m:nor/>
          </m:rPr>
          <m:t>,</m:t>
        </m:r>
        <m:r>
          <w:rPr>
            <w:rFonts w:ascii="Cambria Math" w:hAnsi="Cambria Math"/>
          </w:rPr>
          <m:t>3</m:t>
        </m:r>
      </m:oMath>
      <w:r>
        <w:rPr>
          <w:szCs w:val="28"/>
        </w:rPr>
        <w:t xml:space="preserve">). Участок характеристик до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линеен, так как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nor/>
              </m:rPr>
              <m:t>к</m:t>
            </m:r>
          </m:sub>
        </m:sSub>
      </m:oMath>
      <w:r>
        <w:rPr>
          <w:szCs w:val="28"/>
        </w:rPr>
        <w:t>.</w:t>
      </w:r>
    </w:p>
    <w:p w:rsidR="00156C38" w:rsidRDefault="005B5727">
      <w:pPr>
        <w:pStyle w:val="2"/>
        <w:keepNext/>
        <w:spacing w:before="200" w:after="120"/>
        <w:jc w:val="left"/>
      </w:pPr>
      <w:bookmarkStart w:id="10" w:name="_Toc243940903"/>
      <w:r>
        <w:rPr>
          <w:sz w:val="28"/>
          <w:szCs w:val="28"/>
        </w:rPr>
        <w:t>3.1 Аналитический способ</w:t>
      </w:r>
      <w:bookmarkEnd w:id="10"/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Полное приведённое сопротивление цепи фазы ротора при пуске следует из пусковой диаграммы: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den>
          </m:f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с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=57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4=57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nor/>
                </m:rPr>
                <m:t>п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9·57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4=109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06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пер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nor/>
                </m:rPr>
                <m:t>пер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05·57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4=60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27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8838·57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085·109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06</m:t>
              </m:r>
            </m:den>
          </m:f>
          <m:r>
            <w:rPr>
              <w:rFonts w:ascii="Cambria Math" w:hAnsi="Cambria Math"/>
            </w:rPr>
            <m:t>=5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473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Число ступеней сопротивления вычисляется по формуле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ln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п</m:t>
            </m:r>
          </m:sub>
        </m:sSub>
        <m:r>
          <w:rPr>
            <w:rFonts w:ascii="Cambria Math" w:hAnsi="Cambria Math"/>
          </w:rPr>
          <m:t>/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)/</m:t>
        </m:r>
        <m:r>
          <m:rPr>
            <m:sty m:val="p"/>
          </m:rPr>
          <w:rPr>
            <w:rFonts w:ascii="Cambria Math" w:hAnsi="Cambria Math"/>
          </w:rPr>
          <m:t>ln</m:t>
        </m:r>
        <m:r>
          <w:rPr>
            <w:rFonts w:ascii="Cambria Math" w:hAnsi="Cambria Math"/>
          </w:rPr>
          <m:t>λ</m:t>
        </m:r>
      </m:oMath>
      <w:r>
        <w:rPr>
          <w:szCs w:val="28"/>
        </w:rPr>
        <w:t xml:space="preserve">, где </w:t>
      </w:r>
      <m:oMath>
        <m:r>
          <w:rPr>
            <w:rFonts w:ascii="Cambria Math" w:hAnsi="Cambria Math"/>
          </w:rPr>
          <m:t>λ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  <m: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пер</m:t>
            </m:r>
          </m:sub>
        </m:sSub>
      </m:oMath>
      <w:r>
        <w:rPr>
          <w:szCs w:val="28"/>
        </w:rPr>
        <w:t>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пер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06</m:t>
              </m:r>
            </m:num>
            <m:den>
              <m:r>
                <w:rPr>
                  <w:rFonts w:ascii="Cambria Math" w:hAnsi="Cambria Math"/>
                </w:rPr>
                <m:t>60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27</m:t>
              </m:r>
            </m:den>
          </m:f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81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w:lastRenderedPageBreak/>
            <m:t>n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m:rPr>
                          <m:nor/>
                        </m:rPr>
                        <m:t>п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</m:den>
              </m:f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473</m:t>
                  </m:r>
                </m:num>
                <m:den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8838</m:t>
                  </m:r>
                </m:den>
              </m:f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81</m:t>
              </m:r>
            </m:den>
          </m:f>
          <m:r>
            <w:rPr>
              <w:rFonts w:ascii="Cambria Math" w:hAnsi="Cambria Math"/>
            </w:rPr>
            <m:t>=3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074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Число ступеней округляем до целого в большую сторону, после чего уточняем </w:t>
      </w:r>
      <m:oMath>
        <m:r>
          <w:rPr>
            <w:rFonts w:ascii="Cambria Math" w:hAnsi="Cambria Math"/>
          </w:rPr>
          <m:t>λ</m:t>
        </m:r>
      </m:oMath>
      <w:r>
        <w:rPr>
          <w:szCs w:val="28"/>
        </w:rPr>
        <w:t xml:space="preserve"> так, чтобы выход на естественную характеристику происходил при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>, и находим момент переключения: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=⌈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⌉=⌈3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074⌉=4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=(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sup>
          </m:sSup>
          <m:r>
            <w:rPr>
              <w:rFonts w:ascii="Cambria Math" w:hAnsi="Cambria Math"/>
            </w:rPr>
            <m:t>=(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473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8838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sup>
          </m:sSup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577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пер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06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577</m:t>
              </m:r>
            </m:den>
          </m:f>
          <m:r>
            <w:rPr>
              <w:rFonts w:ascii="Cambria Math" w:hAnsi="Cambria Math"/>
            </w:rPr>
            <m:t>=69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137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Момент переключения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пер</m:t>
            </m:r>
          </m:sub>
        </m:sSub>
        <m:r>
          <w:rPr>
            <w:rFonts w:ascii="Cambria Math" w:hAnsi="Cambria Math"/>
          </w:rPr>
          <m:t>=69</m:t>
        </m:r>
        <m:r>
          <m:rPr>
            <m:nor/>
          </m:rPr>
          <m:t>,</m:t>
        </m:r>
        <m:r>
          <w:rPr>
            <w:rFonts w:ascii="Cambria Math" w:hAnsi="Cambria Math"/>
          </w:rPr>
          <m:t>137</m:t>
        </m:r>
      </m:oMath>
      <w:r>
        <w:rPr>
          <w:szCs w:val="28"/>
        </w:rPr>
        <w:t xml:space="preserve"> Н·м удовлетворяет условиям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с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пер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и </w:t>
      </w:r>
      <m:oMath>
        <m:r>
          <w:rPr>
            <w:rFonts w:ascii="Cambria Math" w:hAnsi="Cambria Math"/>
          </w:rPr>
          <m:t>(1</m:t>
        </m:r>
        <m:r>
          <m:rPr>
            <m:nor/>
          </m:rPr>
          <m:t>,</m:t>
        </m:r>
        <m:r>
          <w:rPr>
            <w:rFonts w:ascii="Cambria Math" w:hAnsi="Cambria Math"/>
          </w:rPr>
          <m:t>05÷1</m:t>
        </m:r>
        <m:r>
          <m:rPr>
            <m:nor/>
          </m:rPr>
          <m:t>,</m:t>
        </m:r>
        <m:r>
          <w:rPr>
            <w:rFonts w:ascii="Cambria Math" w:hAnsi="Cambria Math"/>
          </w:rPr>
          <m:t>3)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>.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Значения сопротивлений отдельных ступеней пускового резистора (приведённые к статору) определяются по формуле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д</m:t>
            </m:r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λ</m:t>
            </m:r>
          </m:e>
          <m:sup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λ</m:t>
        </m:r>
        <m:r>
          <w:rPr>
            <w:rFonts w:ascii="Cambria Math" w:hAnsi="Cambria Math"/>
          </w:rPr>
          <m:t>-1)</m:t>
        </m:r>
      </m:oMath>
      <w:r>
        <w:rPr>
          <w:szCs w:val="28"/>
        </w:rPr>
        <w:t>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-1)=0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8838·1</m:t>
          </m:r>
          <m:r>
            <m:rPr>
              <m:nor/>
            </m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577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>·(1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577-1)=0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5104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-1)=0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8838·1</m:t>
          </m:r>
          <m:r>
            <m:rPr>
              <m:nor/>
            </m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577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·(1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577-1)=0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8051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1)=0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8838·1</m:t>
          </m:r>
          <m:r>
            <m:rPr>
              <m:nor/>
            </m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577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·(1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577-1)=1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27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-1)=0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8838·1</m:t>
          </m:r>
          <m:r>
            <m:rPr>
              <m:nor/>
            </m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577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·(1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577-1)=2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003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∑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=5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473-0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8838=4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589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Реальные сопротивления секций реостата в цепи ротора получаются делением приведённых значений на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szCs w:val="28"/>
        </w:rPr>
        <w:t>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nor/>
                </m:rPr>
                <m:t>рот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д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5104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1767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2</m:t>
              </m:r>
            </m:sub>
            <m:sup>
              <m:r>
                <m:rPr>
                  <m:nor/>
                </m:rPr>
                <m:t>рот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д</m:t>
                  </m:r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8051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2787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3</m:t>
              </m:r>
            </m:sub>
            <m:sup>
              <m:r>
                <m:rPr>
                  <m:nor/>
                </m:rPr>
                <m:t>рот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д</m:t>
                  </m:r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27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4397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4</m:t>
              </m:r>
            </m:sub>
            <m:sup>
              <m:r>
                <m:rPr>
                  <m:nor/>
                </m:rPr>
                <m:t>рот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д</m:t>
                  </m:r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003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6936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2"/>
        <w:keepNext/>
        <w:spacing w:before="200" w:after="120"/>
        <w:jc w:val="left"/>
      </w:pPr>
      <w:bookmarkStart w:id="11" w:name="_Toc243940904"/>
      <w:r>
        <w:rPr>
          <w:sz w:val="28"/>
          <w:szCs w:val="28"/>
        </w:rPr>
        <w:t>3.2 Графический способ</w:t>
      </w:r>
      <w:bookmarkEnd w:id="11"/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Графический способ основан на том, что при пуске с реостатом механические характеристики асинхронного двигателя на ра</w:t>
      </w:r>
      <w:r>
        <w:rPr>
          <w:szCs w:val="28"/>
        </w:rPr>
        <w:t>бочем участке (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nor/>
              </m:rPr>
              <m:t>к</m:t>
            </m:r>
          </m:sub>
        </m:sSub>
      </m:oMath>
      <w:r>
        <w:rPr>
          <w:szCs w:val="28"/>
        </w:rPr>
        <w:t xml:space="preserve">) – прямые, исходящие из одной точки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szCs w:val="28"/>
        </w:rPr>
        <w:t xml:space="preserve"> на оси скоростей. Сопротивление цепи ротора на каждой характеристике пропорционально отрезку между характеристикой </w:t>
      </w:r>
      <w:r>
        <w:rPr>
          <w:szCs w:val="28"/>
        </w:rPr>
        <w:lastRenderedPageBreak/>
        <w:t xml:space="preserve">и точкой </w:t>
      </w:r>
      <m:oMath>
        <m:r>
          <w:rPr>
            <w:rFonts w:ascii="Cambria Math" w:hAnsi="Cambria Math"/>
          </w:rPr>
          <m:t>k</m:t>
        </m:r>
      </m:oMath>
      <w:r>
        <w:rPr>
          <w:szCs w:val="28"/>
        </w:rPr>
        <w:t xml:space="preserve"> на вертикали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>, поэтому сопротивления ступеней находят измерением отрезков.</w:t>
      </w:r>
    </w:p>
    <w:p w:rsidR="00156C38" w:rsidRDefault="005B5727">
      <w:pPr>
        <w:pStyle w:val="a0"/>
        <w:keepNext/>
        <w:spacing w:line="288" w:lineRule="auto"/>
        <w:ind w:firstLine="0"/>
        <w:jc w:val="left"/>
      </w:pPr>
      <w:r>
        <w:rPr>
          <w:szCs w:val="28"/>
        </w:rPr>
        <w:t>Порядок построения пусковой диаграммы (рис. 3):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1) Выбрать масштабы: по оси скоростей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=1000</m:t>
        </m:r>
      </m:oMath>
      <w:r>
        <w:rPr>
          <w:szCs w:val="28"/>
        </w:rPr>
        <w:t xml:space="preserve"> об/мин соответствует 200 мм, по оси моментов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  <m:r>
          <w:rPr>
            <w:rFonts w:ascii="Cambria Math" w:hAnsi="Cambria Math"/>
          </w:rPr>
          <m:t>=109</m:t>
        </m:r>
        <m:r>
          <m:rPr>
            <m:nor/>
          </m:rPr>
          <m:t>,</m:t>
        </m:r>
        <m:r>
          <w:rPr>
            <w:rFonts w:ascii="Cambria Math" w:hAnsi="Cambria Math"/>
          </w:rPr>
          <m:t>06</m:t>
        </m:r>
      </m:oMath>
      <w:r>
        <w:rPr>
          <w:szCs w:val="28"/>
        </w:rPr>
        <w:t xml:space="preserve"> Н·м соответствует 160 мм. Нанести на осях шкалы </w:t>
      </w:r>
      <m:oMath>
        <m:r>
          <w:rPr>
            <w:rFonts w:ascii="Cambria Math" w:hAnsi="Cambria Math"/>
          </w:rPr>
          <m:t>n</m:t>
        </m:r>
      </m:oMath>
      <w:r>
        <w:rPr>
          <w:szCs w:val="28"/>
        </w:rPr>
        <w:t xml:space="preserve"> и </w:t>
      </w:r>
      <m:oMath>
        <m:r>
          <w:rPr>
            <w:rFonts w:ascii="Cambria Math" w:hAnsi="Cambria Math"/>
          </w:rPr>
          <m:t>M</m:t>
        </m:r>
      </m:oMath>
      <w:r>
        <w:rPr>
          <w:szCs w:val="28"/>
        </w:rPr>
        <w:t xml:space="preserve"> (ток </w:t>
      </w:r>
      <m:oMath>
        <m:r>
          <w:rPr>
            <w:rFonts w:ascii="Cambria Math" w:hAnsi="Cambria Math"/>
          </w:rPr>
          <m:t>I</m:t>
        </m:r>
      </m:oMath>
      <w:r>
        <w:rPr>
          <w:szCs w:val="28"/>
        </w:rPr>
        <w:t xml:space="preserve"> откладывается по той же оси, так как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~</m:t>
        </m:r>
        <m:r>
          <w:rPr>
            <w:rFonts w:ascii="Cambria Math" w:hAnsi="Cambria Math"/>
          </w:rPr>
          <m:t>I</m:t>
        </m:r>
      </m:oMath>
      <w:r>
        <w:rPr>
          <w:szCs w:val="28"/>
        </w:rPr>
        <w:t>).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2) Провести три вертикали: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с</m:t>
            </m:r>
          </m:sub>
        </m:sSub>
        <m:r>
          <w:rPr>
            <w:rFonts w:ascii="Cambria Math" w:hAnsi="Cambria Math"/>
          </w:rPr>
          <m:t>=57</m:t>
        </m:r>
        <m:r>
          <m:rPr>
            <m:nor/>
          </m:rPr>
          <m:t>,</m:t>
        </m:r>
        <m:r>
          <w:rPr>
            <w:rFonts w:ascii="Cambria Math" w:hAnsi="Cambria Math"/>
          </w:rPr>
          <m:t>4</m:t>
        </m:r>
      </m:oMath>
      <w:r>
        <w:rPr>
          <w:szCs w:val="28"/>
        </w:rPr>
        <w:t xml:space="preserve"> Н·м (сплошная линия </w:t>
      </w:r>
      <m:oMath>
        <m:r>
          <w:rPr>
            <w:rFonts w:ascii="Cambria Math" w:hAnsi="Cambria Math"/>
          </w:rPr>
          <m:t>m</m:t>
        </m:r>
      </m:oMath>
      <w:r>
        <w:rPr>
          <w:szCs w:val="28"/>
        </w:rPr>
        <w:t xml:space="preserve">),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пер</m:t>
            </m:r>
          </m:sub>
        </m:sSub>
        <m:r>
          <w:rPr>
            <w:rFonts w:ascii="Cambria Math" w:hAnsi="Cambria Math"/>
          </w:rPr>
          <m:t>=69</m:t>
        </m:r>
        <m:r>
          <m:rPr>
            <m:nor/>
          </m:rPr>
          <m:t>,</m:t>
        </m:r>
        <m:r>
          <w:rPr>
            <w:rFonts w:ascii="Cambria Math" w:hAnsi="Cambria Math"/>
          </w:rPr>
          <m:t>14</m:t>
        </m:r>
      </m:oMath>
      <w:r>
        <w:rPr>
          <w:szCs w:val="28"/>
        </w:rPr>
        <w:t xml:space="preserve"> Н·м (штриховая, точка </w:t>
      </w:r>
      <m:oMath>
        <m:r>
          <w:rPr>
            <w:rFonts w:ascii="Cambria Math" w:hAnsi="Cambria Math"/>
          </w:rPr>
          <m:t>n</m:t>
        </m:r>
      </m:oMath>
      <w:r>
        <w:rPr>
          <w:szCs w:val="28"/>
        </w:rPr>
        <w:t xml:space="preserve"> на уровне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szCs w:val="28"/>
        </w:rPr>
        <w:t xml:space="preserve">)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  <m:r>
          <w:rPr>
            <w:rFonts w:ascii="Cambria Math" w:hAnsi="Cambria Math"/>
          </w:rPr>
          <m:t>=109</m:t>
        </m:r>
        <m:r>
          <m:rPr>
            <m:nor/>
          </m:rPr>
          <m:t>,</m:t>
        </m:r>
        <m:r>
          <w:rPr>
            <w:rFonts w:ascii="Cambria Math" w:hAnsi="Cambria Math"/>
          </w:rPr>
          <m:t>06</m:t>
        </m:r>
      </m:oMath>
      <w:r>
        <w:rPr>
          <w:szCs w:val="28"/>
        </w:rPr>
        <w:t xml:space="preserve"> Н·м (штрихо</w:t>
      </w:r>
      <w:r>
        <w:rPr>
          <w:szCs w:val="28"/>
        </w:rPr>
        <w:t xml:space="preserve">вая, точка </w:t>
      </w:r>
      <m:oMath>
        <m:r>
          <w:rPr>
            <w:rFonts w:ascii="Cambria Math" w:hAnsi="Cambria Math"/>
          </w:rPr>
          <m:t>k</m:t>
        </m:r>
      </m:oMath>
      <w:r>
        <w:rPr>
          <w:szCs w:val="28"/>
        </w:rPr>
        <w:t xml:space="preserve"> на уровне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szCs w:val="28"/>
        </w:rPr>
        <w:t>).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3) Через точку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szCs w:val="28"/>
        </w:rPr>
        <w:t xml:space="preserve"> провести горизонталь до пересечения с вертикалью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– получить точку </w:t>
      </w:r>
      <m:oMath>
        <m:r>
          <w:rPr>
            <w:rFonts w:ascii="Cambria Math" w:hAnsi="Cambria Math"/>
          </w:rPr>
          <m:t>k</m:t>
        </m:r>
      </m:oMath>
      <w:r>
        <w:rPr>
          <w:szCs w:val="28"/>
        </w:rPr>
        <w:t>.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4) Построить естественную характеристику: прямая из точки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szCs w:val="28"/>
        </w:rPr>
        <w:t xml:space="preserve"> через точку, соответствующую номинальным данным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ном</m:t>
            </m:r>
          </m:sub>
        </m:sSub>
        <m:r>
          <w:rPr>
            <w:rFonts w:ascii="Cambria Math" w:hAnsi="Cambria Math"/>
          </w:rPr>
          <m:t>=57</m:t>
        </m:r>
        <m:r>
          <m:rPr>
            <m:nor/>
          </m:rPr>
          <m:t>,</m:t>
        </m:r>
        <m:r>
          <w:rPr>
            <w:rFonts w:ascii="Cambria Math" w:hAnsi="Cambria Math"/>
          </w:rPr>
          <m:t>4</m:t>
        </m:r>
      </m:oMath>
      <w:r>
        <w:rPr>
          <w:szCs w:val="28"/>
        </w:rPr>
        <w:t xml:space="preserve"> Н·м,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>)</w:t>
      </w:r>
      <w:r>
        <w:rPr>
          <w:szCs w:val="28"/>
        </w:rPr>
        <w:t xml:space="preserve">, до пересечения с вертикалью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(точка «и»).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5) Построить характеристику с полным сопротивлением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: из точки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szCs w:val="28"/>
        </w:rPr>
        <w:t xml:space="preserve"> в точку «а» – пересечение вертикали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с осью абсцисс (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=0</m:t>
        </m:r>
      </m:oMath>
      <w:r>
        <w:rPr>
          <w:szCs w:val="28"/>
        </w:rPr>
        <w:t>).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6) От точки «а» вверх: пересечение характеристики с вертикалью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пер</m:t>
            </m:r>
          </m:sub>
        </m:sSub>
      </m:oMath>
      <w:r>
        <w:rPr>
          <w:szCs w:val="28"/>
        </w:rPr>
        <w:t xml:space="preserve"> даёт точку «б»; проводя из неё горизонталь до вертикали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, получаем следующую точку «в», и через неё – из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szCs w:val="28"/>
        </w:rPr>
        <w:t xml:space="preserve"> – следующую характеристику. Построение повторяют ступенями («лесенкой») до выхода на естественную характеристику; при верно выбранных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  <m:r>
              <m:rPr>
                <m:nor/>
              </m:rPr>
              <m:t>ер</m:t>
            </m:r>
          </m:sub>
        </m:sSub>
      </m:oMath>
      <w:r>
        <w:rPr>
          <w:szCs w:val="28"/>
        </w:rPr>
        <w:t xml:space="preserve"> последняя горизонталь заканчивается точно на естественной характеристике.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7) Измерить на вертикали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отрезки между точками соседних характеристик: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m:rPr>
                <m:nor/>
              </m:rPr>
              <m:t>жк</m:t>
            </m:r>
          </m:sub>
        </m:sSub>
      </m:oMath>
      <w:r>
        <w:rPr>
          <w:szCs w:val="28"/>
        </w:rPr>
        <w:t xml:space="preserve"> – от точки </w:t>
      </w:r>
      <m:oMath>
        <m:r>
          <w:rPr>
            <w:rFonts w:ascii="Cambria Math" w:hAnsi="Cambria Math"/>
          </w:rPr>
          <m:t>k</m:t>
        </m:r>
      </m:oMath>
      <w:r>
        <w:rPr>
          <w:szCs w:val="28"/>
        </w:rPr>
        <w:t xml:space="preserve"> до естественной характеристики,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rPr>
          <w:szCs w:val="28"/>
        </w:rPr>
        <w:t xml:space="preserve"> – далее вниз; число горизонталей равно числу</w:t>
      </w:r>
      <w:r>
        <w:rPr>
          <w:szCs w:val="28"/>
        </w:rPr>
        <w:t xml:space="preserve"> ступеней реостата </w:t>
      </w:r>
      <m:oMath>
        <m:r>
          <w:rPr>
            <w:rFonts w:ascii="Cambria Math" w:hAnsi="Cambria Math"/>
          </w:rPr>
          <m:t>m</m:t>
        </m:r>
      </m:oMath>
      <w:r>
        <w:rPr>
          <w:szCs w:val="28"/>
        </w:rPr>
        <w:t>.</w:t>
      </w:r>
    </w:p>
    <w:p w:rsidR="00156C38" w:rsidRDefault="005B5727">
      <w:pPr>
        <w:pStyle w:val="a0"/>
        <w:spacing w:line="288" w:lineRule="auto"/>
        <w:ind w:firstLine="0"/>
        <w:jc w:val="left"/>
      </w:pPr>
      <w:r>
        <w:rPr>
          <w:szCs w:val="28"/>
        </w:rPr>
        <w:t xml:space="preserve">8) Определить масштаб сопротивления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m:rPr>
                <m:nor/>
              </m:rPr>
              <m:t>жк</m:t>
            </m:r>
          </m:sub>
        </m:sSub>
      </m:oMath>
      <w:r>
        <w:rPr>
          <w:szCs w:val="28"/>
        </w:rPr>
        <w:t xml:space="preserve"> (отрезку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m:rPr>
                <m:nor/>
              </m:rPr>
              <m:t>жк</m:t>
            </m:r>
          </m:sub>
        </m:sSub>
      </m:oMath>
      <w:r>
        <w:rPr>
          <w:szCs w:val="28"/>
        </w:rPr>
        <w:t xml:space="preserve"> соответствует сопротивление ротора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rPr>
          <w:szCs w:val="28"/>
        </w:rPr>
        <w:t xml:space="preserve">) и найти сопротивления ступеней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д</m:t>
            </m:r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Cs w:val="28"/>
        </w:rPr>
        <w:t>.</w:t>
      </w:r>
    </w:p>
    <w:p w:rsidR="00156C38" w:rsidRDefault="005B5727">
      <w:pPr>
        <w:pStyle w:val="a0"/>
        <w:spacing w:before="120" w:line="288" w:lineRule="auto"/>
        <w:ind w:firstLine="0"/>
        <w:jc w:val="both"/>
      </w:pPr>
      <w:r>
        <w:rPr>
          <w:szCs w:val="28"/>
        </w:rPr>
        <w:t xml:space="preserve">Диаграмма построена в масштабе: скорость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szCs w:val="28"/>
        </w:rPr>
        <w:t xml:space="preserve"> соответствует отрезку 200 мм; длины о</w:t>
      </w:r>
      <w:r>
        <w:rPr>
          <w:szCs w:val="28"/>
        </w:rPr>
        <w:t xml:space="preserve">трезков на вертикали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 измерены с точностью 0,5 мм. Масштаб сопротивления и сопротивления ступеней: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nor/>
                    </m:rPr>
                    <m:t>жк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8838</m:t>
              </m:r>
            </m:num>
            <m:den>
              <m:r>
                <w:rPr>
                  <w:rFonts w:ascii="Cambria Math" w:hAnsi="Cambria Math"/>
                </w:rPr>
                <m:t>32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0272</m:t>
          </m:r>
          <m:r>
            <m:rPr>
              <m:nor/>
            </m:rPr>
            <m:t xml:space="preserve"> Ом/мм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0272·18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5031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0272·29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8023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0272·46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265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д</m:t>
              </m:r>
              <m:r>
                <w:rPr>
                  <w:rFonts w:ascii="Cambria Math" w:hAnsi="Cambria Math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0272·73=1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985</m:t>
          </m:r>
          <m:r>
            <m:rPr>
              <m:nor/>
            </m:rPr>
            <m:t xml:space="preserve"> Ом</m:t>
          </m:r>
        </m:oMath>
      </m:oMathPara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5BF54E9E" wp14:editId="6CD5D824">
            <wp:extent cx="4860000" cy="4287220"/>
            <wp:effectExtent l="0" t="0" r="0" b="0"/>
            <wp:docPr id="111" name="Рисунок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2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3. Пусковая диаграмма для линейных механических характеристик двигателя</w:t>
      </w:r>
    </w:p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szCs w:val="28"/>
        </w:rPr>
        <w:t xml:space="preserve">Координаты точек диаграммы для построения в масштабе (по осям: 160 мм =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</m:oMath>
      <w:r>
        <w:rPr>
          <w:szCs w:val="28"/>
        </w:rPr>
        <w:t xml:space="preserve">, 200 мм =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szCs w:val="28"/>
        </w:rPr>
        <w:t>):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34"/>
        <w:gridCol w:w="1814"/>
        <w:gridCol w:w="1927"/>
        <w:gridCol w:w="1814"/>
        <w:gridCol w:w="1814"/>
      </w:tblGrid>
      <w:tr w:rsidR="00156C38">
        <w:trPr>
          <w:tblHeader/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b/>
                <w:sz w:val="24"/>
                <w:szCs w:val="24"/>
              </w:rPr>
              <w:t>Точка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r>
                <w:rPr>
                  <w:rFonts w:ascii="Cambria Math" w:hAnsi="Cambria Math"/>
                </w:rPr>
                <m:t>M</m:t>
              </m:r>
            </m:oMath>
            <w:r>
              <w:rPr>
                <w:b/>
                <w:sz w:val="24"/>
                <w:szCs w:val="24"/>
              </w:rPr>
              <w:t>, Н·м</w:t>
            </w:r>
          </w:p>
        </w:tc>
        <w:tc>
          <w:tcPr>
            <w:tcW w:w="1927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r>
                <w:rPr>
                  <w:rFonts w:ascii="Cambria Math" w:hAnsi="Cambria Math"/>
                </w:rPr>
                <m:t>n</m:t>
              </m:r>
            </m:oMath>
            <w:r>
              <w:rPr>
                <w:b/>
                <w:sz w:val="24"/>
                <w:szCs w:val="24"/>
              </w:rPr>
              <w:t>, об/мин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r>
                <w:rPr>
                  <w:rFonts w:ascii="Cambria Math" w:hAnsi="Cambria Math"/>
                </w:rPr>
                <m:t>x</m:t>
              </m:r>
            </m:oMath>
            <w:r>
              <w:rPr>
                <w:b/>
                <w:sz w:val="24"/>
                <w:szCs w:val="24"/>
              </w:rPr>
              <w:t>, мм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r>
                <w:rPr>
                  <w:rFonts w:ascii="Cambria Math" w:hAnsi="Cambria Math"/>
                </w:rPr>
                <m:t>y</m:t>
              </m:r>
            </m:oMath>
            <w:r>
              <w:rPr>
                <w:b/>
                <w:sz w:val="24"/>
                <w:szCs w:val="24"/>
              </w:rPr>
              <w:t>, мм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а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109,1</w:t>
            </w:r>
          </w:p>
        </w:tc>
        <w:tc>
          <w:tcPr>
            <w:tcW w:w="192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б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69,14</w:t>
            </w:r>
          </w:p>
        </w:tc>
        <w:tc>
          <w:tcPr>
            <w:tcW w:w="192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366,1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101,4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73,21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в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109,1</w:t>
            </w:r>
          </w:p>
        </w:tc>
        <w:tc>
          <w:tcPr>
            <w:tcW w:w="192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366,1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73,21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г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69,14</w:t>
            </w:r>
          </w:p>
        </w:tc>
        <w:tc>
          <w:tcPr>
            <w:tcW w:w="192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598,1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101,4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119,6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д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109,1</w:t>
            </w:r>
          </w:p>
        </w:tc>
        <w:tc>
          <w:tcPr>
            <w:tcW w:w="192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598,1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119,6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е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69,14</w:t>
            </w:r>
          </w:p>
        </w:tc>
        <w:tc>
          <w:tcPr>
            <w:tcW w:w="192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745,2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101,4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149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ж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109,1</w:t>
            </w:r>
          </w:p>
        </w:tc>
        <w:tc>
          <w:tcPr>
            <w:tcW w:w="192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745,2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149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з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69,14</w:t>
            </w:r>
          </w:p>
        </w:tc>
        <w:tc>
          <w:tcPr>
            <w:tcW w:w="192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838,5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101,4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167,7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и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109,1</w:t>
            </w:r>
          </w:p>
        </w:tc>
        <w:tc>
          <w:tcPr>
            <w:tcW w:w="1927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838,5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81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167,7</w:t>
            </w:r>
          </w:p>
        </w:tc>
      </w:tr>
    </w:tbl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szCs w:val="28"/>
        </w:rPr>
        <w:t>Сравнение результатов аналитического и графического способов (допустимое расхождение 5–10 %):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0"/>
        <w:gridCol w:w="2608"/>
        <w:gridCol w:w="2608"/>
        <w:gridCol w:w="2154"/>
      </w:tblGrid>
      <w:tr w:rsidR="00156C38">
        <w:trPr>
          <w:tblHeader/>
          <w:jc w:val="center"/>
        </w:trPr>
        <w:tc>
          <w:tcPr>
            <w:tcW w:w="136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b/>
                <w:sz w:val="24"/>
                <w:szCs w:val="24"/>
              </w:rPr>
              <w:t>Ступень</w:t>
            </w:r>
          </w:p>
        </w:tc>
        <w:tc>
          <w:tcPr>
            <w:tcW w:w="2608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д</m:t>
                  </m:r>
                </m:sub>
              </m:sSub>
            </m:oMath>
            <w:r>
              <w:rPr>
                <w:b/>
                <w:sz w:val="24"/>
                <w:szCs w:val="24"/>
              </w:rPr>
              <w:t xml:space="preserve"> аналитически, Ом</w:t>
            </w:r>
          </w:p>
        </w:tc>
        <w:tc>
          <w:tcPr>
            <w:tcW w:w="2608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д</m:t>
                  </m:r>
                </m:sub>
              </m:sSub>
            </m:oMath>
            <w:r>
              <w:rPr>
                <w:b/>
                <w:sz w:val="24"/>
                <w:szCs w:val="24"/>
              </w:rPr>
              <w:t xml:space="preserve"> графически, Ом</w:t>
            </w:r>
          </w:p>
        </w:tc>
        <w:tc>
          <w:tcPr>
            <w:tcW w:w="215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b/>
                <w:sz w:val="24"/>
                <w:szCs w:val="24"/>
              </w:rPr>
              <w:t>Расхождение, %</w:t>
            </w:r>
          </w:p>
        </w:tc>
      </w:tr>
      <w:tr w:rsidR="00156C38">
        <w:trPr>
          <w:jc w:val="center"/>
        </w:trPr>
        <w:tc>
          <w:tcPr>
            <w:tcW w:w="136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608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0,5104</w:t>
            </w:r>
          </w:p>
        </w:tc>
        <w:tc>
          <w:tcPr>
            <w:tcW w:w="2608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0,5031</w:t>
            </w:r>
          </w:p>
        </w:tc>
        <w:tc>
          <w:tcPr>
            <w:tcW w:w="215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1,42</w:t>
            </w:r>
          </w:p>
        </w:tc>
      </w:tr>
      <w:tr w:rsidR="00156C38">
        <w:trPr>
          <w:jc w:val="center"/>
        </w:trPr>
        <w:tc>
          <w:tcPr>
            <w:tcW w:w="136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2608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0,8051</w:t>
            </w:r>
          </w:p>
        </w:tc>
        <w:tc>
          <w:tcPr>
            <w:tcW w:w="2608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0,8023</w:t>
            </w:r>
          </w:p>
        </w:tc>
        <w:tc>
          <w:tcPr>
            <w:tcW w:w="215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0,353</w:t>
            </w:r>
          </w:p>
        </w:tc>
      </w:tr>
      <w:tr w:rsidR="00156C38">
        <w:trPr>
          <w:jc w:val="center"/>
        </w:trPr>
        <w:tc>
          <w:tcPr>
            <w:tcW w:w="136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608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1,27</w:t>
            </w:r>
          </w:p>
        </w:tc>
        <w:tc>
          <w:tcPr>
            <w:tcW w:w="2608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1,265</w:t>
            </w:r>
          </w:p>
        </w:tc>
        <w:tc>
          <w:tcPr>
            <w:tcW w:w="215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0,428</w:t>
            </w:r>
          </w:p>
        </w:tc>
      </w:tr>
      <w:tr w:rsidR="00156C38">
        <w:trPr>
          <w:jc w:val="center"/>
        </w:trPr>
        <w:tc>
          <w:tcPr>
            <w:tcW w:w="1360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608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2,003</w:t>
            </w:r>
          </w:p>
        </w:tc>
        <w:tc>
          <w:tcPr>
            <w:tcW w:w="2608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1,985</w:t>
            </w:r>
          </w:p>
        </w:tc>
        <w:tc>
          <w:tcPr>
            <w:tcW w:w="215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0,905</w:t>
            </w:r>
          </w:p>
        </w:tc>
      </w:tr>
    </w:tbl>
    <w:p w:rsidR="00156C38" w:rsidRDefault="005B5727">
      <w:pPr>
        <w:pStyle w:val="a0"/>
        <w:spacing w:before="120"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для пуска асинхронного двигателя с заданным пусковым моментом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  <m:r>
          <w:rPr>
            <w:rFonts w:ascii="Cambria Math" w:hAnsi="Cambria Math"/>
          </w:rPr>
          <m:t>=109</m:t>
        </m:r>
        <m:r>
          <m:rPr>
            <m:nor/>
          </m:rPr>
          <m:t>,</m:t>
        </m:r>
        <m:r>
          <w:rPr>
            <w:rFonts w:ascii="Cambria Math" w:hAnsi="Cambria Math"/>
          </w:rPr>
          <m:t>06</m:t>
        </m:r>
      </m:oMath>
      <w:r>
        <w:rPr>
          <w:szCs w:val="28"/>
        </w:rPr>
        <w:t xml:space="preserve"> Н·м и моментом переключения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пер</m:t>
            </m:r>
          </m:sub>
        </m:sSub>
        <m:r>
          <w:rPr>
            <w:rFonts w:ascii="Cambria Math" w:hAnsi="Cambria Math"/>
          </w:rPr>
          <m:t>=69</m:t>
        </m:r>
        <m:r>
          <m:rPr>
            <m:nor/>
          </m:rPr>
          <m:t>,</m:t>
        </m:r>
        <m:r>
          <w:rPr>
            <w:rFonts w:ascii="Cambria Math" w:hAnsi="Cambria Math"/>
          </w:rPr>
          <m:t>137</m:t>
        </m:r>
      </m:oMath>
      <w:r>
        <w:rPr>
          <w:szCs w:val="28"/>
        </w:rPr>
        <w:t xml:space="preserve"> Н·м требуется 4 ступени пускового реостата (полное сопротивление при пуске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п</m:t>
            </m:r>
          </m:sub>
        </m:sSub>
        <m:r>
          <w:rPr>
            <w:rFonts w:ascii="Cambria Math" w:hAnsi="Cambria Math"/>
          </w:rPr>
          <m:t>=5</m:t>
        </m:r>
        <m:r>
          <m:rPr>
            <m:nor/>
          </m:rPr>
          <m:t>,</m:t>
        </m:r>
        <m:r>
          <w:rPr>
            <w:rFonts w:ascii="Cambria Math" w:hAnsi="Cambria Math"/>
          </w:rPr>
          <m:t>473</m:t>
        </m:r>
      </m:oMath>
      <w:r>
        <w:rPr>
          <w:szCs w:val="28"/>
        </w:rPr>
        <w:t xml:space="preserve"> Ом). Результаты графического и аналитического способов н</w:t>
      </w:r>
      <w:r>
        <w:rPr>
          <w:szCs w:val="28"/>
        </w:rPr>
        <w:t>е отличаются более чем на 1,4 %, что меньше допустимых 10 %, следовательно, расчёт выполнен верно.</w:t>
      </w:r>
    </w:p>
    <w:p w:rsidR="00156C38" w:rsidRDefault="005B5727">
      <w:pPr>
        <w:pStyle w:val="1"/>
        <w:pageBreakBefore/>
        <w:spacing w:after="120"/>
      </w:pPr>
      <w:bookmarkStart w:id="12" w:name="_Toc243940905"/>
      <w:r>
        <w:rPr>
          <w:sz w:val="28"/>
          <w:szCs w:val="28"/>
        </w:rPr>
        <w:lastRenderedPageBreak/>
        <w:t>4. РАСЧЕТ И ПОСТРОЕНИЕ ГРАФИКОВ МЕХАНИЧЕСКОГО ПЕРЕХОДНОГО РЕЖИМА АСИНХРОННОГО ДВИГАТЕЛЯ ПРИ СТУПЕНЧАТОМ ПУСКЕ</w:t>
      </w:r>
      <w:bookmarkEnd w:id="12"/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Анализ переходных режимов предусматривает определение продолжительности, а также характера изменения основных параметров (частоты вращения, момента на валу) во времени. Анализу подлежит механический переходный режим при прямолинейно убывающем избыточном мо</w:t>
      </w:r>
      <w:r>
        <w:rPr>
          <w:szCs w:val="28"/>
        </w:rPr>
        <w:t xml:space="preserve">менте в случае ступенчатого реостатного пуска. Частоту вращения и момент на валу на </w:t>
      </w:r>
      <m:oMath>
        <m:r>
          <w:rPr>
            <w:rFonts w:ascii="Cambria Math" w:hAnsi="Cambria Math"/>
          </w:rPr>
          <m:t>i</m:t>
        </m:r>
      </m:oMath>
      <w:r>
        <w:rPr>
          <w:szCs w:val="28"/>
        </w:rPr>
        <w:t>-й ступени находят по формулам: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у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М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sup>
          </m:sSup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нач</m:t>
              </m:r>
              <m:r>
                <w:rPr>
                  <w:rFonts w:ascii="Cambria Math" w:hAnsi="Cambria Math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М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sup>
          </m:sSup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у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М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sup>
          </m:sSup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нач</m:t>
              </m:r>
              <m:r>
                <w:rPr>
                  <w:rFonts w:ascii="Cambria Math" w:hAnsi="Cambria Math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М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sup>
          </m:sSup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у</m:t>
            </m:r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Cs w:val="28"/>
        </w:rPr>
        <w:t xml:space="preserve"> – установившаяся частота вращения на </w:t>
      </w:r>
      <m:oMath>
        <m:r>
          <w:rPr>
            <w:rFonts w:ascii="Cambria Math" w:hAnsi="Cambria Math"/>
          </w:rPr>
          <m:t>i</m:t>
        </m:r>
      </m:oMath>
      <w:r>
        <w:rPr>
          <w:szCs w:val="28"/>
        </w:rPr>
        <w:t xml:space="preserve">-й ступени при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с</m:t>
            </m:r>
          </m:sub>
        </m:sSub>
      </m:oMath>
      <w:r>
        <w:rPr>
          <w:szCs w:val="28"/>
        </w:rPr>
        <w:t xml:space="preserve">, об/мин;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М</m:t>
            </m:r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Cs w:val="28"/>
        </w:rPr>
        <w:t xml:space="preserve"> – механическая постоянная времени на </w:t>
      </w:r>
      <m:oMath>
        <m:r>
          <w:rPr>
            <w:rFonts w:ascii="Cambria Math" w:hAnsi="Cambria Math"/>
          </w:rPr>
          <m:t>i</m:t>
        </m:r>
      </m:oMath>
      <w:r>
        <w:rPr>
          <w:szCs w:val="28"/>
        </w:rPr>
        <w:t xml:space="preserve">-й ступени, с; </w:t>
      </w:r>
      <m:oMath>
        <m:r>
          <w:rPr>
            <w:rFonts w:ascii="Cambria Math" w:hAnsi="Cambria Math"/>
          </w:rPr>
          <m:t>t</m:t>
        </m:r>
      </m:oMath>
      <w:r>
        <w:rPr>
          <w:szCs w:val="28"/>
        </w:rPr>
        <w:t xml:space="preserve"> – время, с. Механическая постоянная времени и время разгона на ступени: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у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икр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кон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нач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инач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икон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инач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икон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где </w:t>
      </w:r>
      <m:oMath>
        <m:r>
          <w:rPr>
            <w:rFonts w:ascii="Cambria Math" w:hAnsi="Cambria Math"/>
          </w:rPr>
          <m:t>J</m:t>
        </m:r>
      </m:oMath>
      <w:r>
        <w:rPr>
          <w:szCs w:val="28"/>
        </w:rPr>
        <w:t xml:space="preserve"> – момент инерции системы, кг·м²;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инач</m:t>
            </m:r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икон</m:t>
            </m:r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Cs w:val="28"/>
        </w:rPr>
        <w:t xml:space="preserve"> – избыточные моменты в начале и в конце разгона на </w:t>
      </w:r>
      <m:oMath>
        <m:r>
          <w:rPr>
            <w:rFonts w:ascii="Cambria Math" w:hAnsi="Cambria Math"/>
          </w:rPr>
          <m:t>i</m:t>
        </m:r>
      </m:oMath>
      <w:r>
        <w:rPr>
          <w:szCs w:val="28"/>
        </w:rPr>
        <w:t xml:space="preserve">-й ступени, Н·м;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икр</m:t>
            </m:r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Cs w:val="28"/>
        </w:rPr>
        <w:t xml:space="preserve"> – критический избыточный момент на </w:t>
      </w:r>
      <m:oMath>
        <m:r>
          <w:rPr>
            <w:rFonts w:ascii="Cambria Math" w:hAnsi="Cambria Math"/>
          </w:rPr>
          <m:t>i</m:t>
        </m:r>
      </m:oMath>
      <w:r>
        <w:rPr>
          <w:szCs w:val="28"/>
        </w:rPr>
        <w:t xml:space="preserve">-й ступени (момент при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=0</m:t>
        </m:r>
      </m:oMath>
      <w:r>
        <w:rPr>
          <w:szCs w:val="28"/>
        </w:rPr>
        <w:t xml:space="preserve"> минус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с</m:t>
            </m:r>
          </m:sub>
        </m:sSub>
      </m:oMath>
      <w:r>
        <w:rPr>
          <w:szCs w:val="28"/>
        </w:rPr>
        <w:t>). Момент инерции принят равным момент</w:t>
      </w:r>
      <w:r>
        <w:rPr>
          <w:szCs w:val="28"/>
        </w:rPr>
        <w:t xml:space="preserve">у инерции двигателя </w:t>
      </w:r>
      <m:oMath>
        <m:r>
          <w:rPr>
            <w:rFonts w:ascii="Cambria Math" w:hAnsi="Cambria Math"/>
          </w:rPr>
          <m:t>J</m:t>
        </m:r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09</m:t>
        </m:r>
      </m:oMath>
      <w:r>
        <w:rPr>
          <w:szCs w:val="28"/>
        </w:rPr>
        <w:t xml:space="preserve"> кг·м² (сведений о моменте инерции нагрузки в задании нет).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Для всех ступеней одинаковы: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у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=57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4=57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инач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с</m:t>
              </m:r>
            </m:sub>
          </m:sSub>
          <m:r>
            <w:rPr>
              <w:rFonts w:ascii="Cambria Math" w:hAnsi="Cambria Math"/>
            </w:rPr>
            <m:t>=109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06-57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4=51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66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икон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пер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с</m:t>
              </m:r>
            </m:sub>
          </m:sSub>
          <m:r>
            <w:rPr>
              <w:rFonts w:ascii="Cambria Math" w:hAnsi="Cambria Math"/>
            </w:rPr>
            <m:t>=69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137-57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4=11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737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ln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инач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икон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ln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инач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икон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ln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66</m:t>
              </m:r>
            </m:num>
            <m:den>
              <m:r>
                <w:rPr>
                  <w:rFonts w:ascii="Cambria Math" w:hAnsi="Cambria Math"/>
                </w:rPr>
                <m:t>11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737</m:t>
              </m:r>
            </m:den>
          </m:f>
          <m:r>
            <w:rPr>
              <w:rFonts w:ascii="Cambria Math" w:hAnsi="Cambria Math"/>
            </w:rPr>
            <m:t>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482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Число характеристик на 1 больше числа ступеней реостата: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+1=5</m:t>
        </m:r>
      </m:oMath>
      <w:r>
        <w:rPr>
          <w:szCs w:val="28"/>
        </w:rPr>
        <w:t xml:space="preserve"> (последняя – естественная). Для каждой характеристики определяются диапазон изменения частоты вращения и постоянная времени. Расчёт для первой ступени: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у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ном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)=1000</m:t>
          </m:r>
          <m:r>
            <w:rPr>
              <w:rFonts w:ascii="Cambria Math" w:hAnsi="Cambria Math"/>
            </w:rPr>
            <m:t>·(1-0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085·6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192)=473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7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икр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с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57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085·6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192</m:t>
              </m:r>
            </m:den>
          </m:f>
          <m:r>
            <w:rPr>
              <w:rFonts w:ascii="Cambria Math" w:hAnsi="Cambria Math"/>
            </w:rPr>
            <m:t>-57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4=51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66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кон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ном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пер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)=1000·(1-0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085·6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192·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137</m:t>
              </m:r>
            </m:num>
            <m:den>
              <m:r>
                <w:rPr>
                  <w:rFonts w:ascii="Cambria Math" w:hAnsi="Cambria Math"/>
                </w:rPr>
                <m:t>57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)=366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1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у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икр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09·473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7</m:t>
              </m:r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55·51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66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08641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инач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икон</m:t>
                  </m:r>
                </m:sub>
              </m:sSub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08641·1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482=0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1281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Для остальных ступеней аналогично находим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М</m:t>
            </m:r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Cs w:val="28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zCs w:val="28"/>
        </w:rPr>
        <w:t>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у</m:t>
                  </m:r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икр</m:t>
                  </m:r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09·666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55·114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64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05478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инач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икон</m:t>
                  </m:r>
                </m:sub>
              </m:sSub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05478·1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482=0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08118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у</m:t>
                  </m:r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икр</m:t>
                  </m:r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09·788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</m:t>
              </m:r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55·213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98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03473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инач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икон</m:t>
                  </m:r>
                </m:sub>
              </m:sSub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03473·1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482=0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05146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у</m:t>
                  </m:r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икр</m:t>
                  </m:r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09·865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9</m:t>
              </m:r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55·370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69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02201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  <m: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инач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икон</m:t>
                  </m:r>
                </m:sub>
              </m:sSub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02201·1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482=0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03262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у</m:t>
                  </m:r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икр</m:t>
                  </m:r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09·915</m:t>
              </m:r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55·617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9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01396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  <m: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инач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икон</m:t>
                  </m:r>
                </m:sub>
              </m:sSub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01396·1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482=0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02068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keepNext/>
        <w:spacing w:before="120" w:line="288" w:lineRule="auto"/>
        <w:ind w:firstLine="0"/>
        <w:jc w:val="left"/>
      </w:pPr>
      <w:r>
        <w:rPr>
          <w:szCs w:val="28"/>
        </w:rPr>
        <w:t>Результаты вычислений по ступеням сведены в таблицу: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38"/>
        <w:gridCol w:w="1701"/>
        <w:gridCol w:w="1701"/>
        <w:gridCol w:w="1701"/>
        <w:gridCol w:w="1474"/>
        <w:gridCol w:w="1474"/>
      </w:tblGrid>
      <w:tr w:rsidR="00156C38">
        <w:trPr>
          <w:tblHeader/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b/>
                <w:sz w:val="24"/>
                <w:szCs w:val="24"/>
              </w:rPr>
              <w:t>Ступень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нач</m:t>
                  </m:r>
                </m:sub>
              </m:sSub>
            </m:oMath>
            <w:r>
              <w:rPr>
                <w:b/>
                <w:sz w:val="24"/>
                <w:szCs w:val="24"/>
              </w:rPr>
              <w:t>, об/мин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кон</m:t>
                  </m:r>
                </m:sub>
              </m:sSub>
            </m:oMath>
            <w:r>
              <w:rPr>
                <w:b/>
                <w:sz w:val="24"/>
                <w:szCs w:val="24"/>
              </w:rPr>
              <w:t>, об/мин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уст</m:t>
                  </m:r>
                </m:sub>
              </m:sSub>
            </m:oMath>
            <w:r>
              <w:rPr>
                <w:b/>
                <w:sz w:val="24"/>
                <w:szCs w:val="24"/>
              </w:rPr>
              <w:t>, об/мин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М</m:t>
                  </m:r>
                </m:sub>
              </m:sSub>
            </m:oMath>
            <w:r>
              <w:rPr>
                <w:b/>
                <w:sz w:val="24"/>
                <w:szCs w:val="24"/>
              </w:rPr>
              <w:t>, с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m:oMath>
              <m:r>
                <w:rPr>
                  <w:rFonts w:ascii="Cambria Math" w:hAnsi="Cambria Math"/>
                </w:rPr>
                <m:t>t</m:t>
              </m:r>
            </m:oMath>
            <w:r>
              <w:rPr>
                <w:b/>
                <w:sz w:val="24"/>
                <w:szCs w:val="24"/>
              </w:rPr>
              <w:t>, с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366,1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473,7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0,08641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0,1281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366,1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598,1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666,4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0,05478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0,08118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598,1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745,2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788,5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0,03473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0,05146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745,2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838,5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865,9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0,02201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0,03262</w:t>
            </w:r>
          </w:p>
        </w:tc>
      </w:tr>
      <w:tr w:rsidR="00156C38">
        <w:trPr>
          <w:jc w:val="center"/>
        </w:trPr>
        <w:tc>
          <w:tcPr>
            <w:tcW w:w="113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838,5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897,6</w:t>
            </w:r>
          </w:p>
        </w:tc>
        <w:tc>
          <w:tcPr>
            <w:tcW w:w="1701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915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0,01396</w:t>
            </w:r>
          </w:p>
        </w:tc>
        <w:tc>
          <w:tcPr>
            <w:tcW w:w="1474" w:type="dxa"/>
            <w:vAlign w:val="center"/>
          </w:tcPr>
          <w:p w:rsidR="00156C38" w:rsidRDefault="005B5727">
            <w:pPr>
              <w:pStyle w:val="a0"/>
              <w:ind w:firstLine="0"/>
            </w:pPr>
            <w:r>
              <w:rPr>
                <w:sz w:val="24"/>
                <w:szCs w:val="24"/>
              </w:rPr>
              <w:t>0,02068</w:t>
            </w:r>
          </w:p>
        </w:tc>
      </w:tr>
    </w:tbl>
    <w:p w:rsidR="00156C38" w:rsidRDefault="005B5727">
      <w:pPr>
        <w:pStyle w:val="a0"/>
        <w:spacing w:before="120" w:line="288" w:lineRule="auto"/>
        <w:ind w:firstLine="0"/>
        <w:jc w:val="both"/>
      </w:pPr>
      <w:r>
        <w:rPr>
          <w:szCs w:val="28"/>
        </w:rPr>
        <w:t xml:space="preserve">Полное время разгона, суммированное по ступеням (по графику переходного процесса), и аналитическое значение по общей формуле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J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m:rPr>
                    <m:nor/>
                  </m:rPr>
                  <m:t>ном</m:t>
                </m:r>
              </m:sub>
            </m:sSub>
          </m:num>
          <m:den>
            <m:r>
              <w:rPr>
                <w:rFonts w:ascii="Cambria Math" w:hAnsi="Cambria Math"/>
              </w:rPr>
              <m:t>9</m:t>
            </m:r>
            <m:r>
              <m:rPr>
                <m:nor/>
              </m:rPr>
              <m:t>,</m:t>
            </m:r>
            <m:r>
              <w:rPr>
                <w:rFonts w:ascii="Cambria Math" w:hAnsi="Cambria Math"/>
              </w:rPr>
              <m:t>55(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m:rPr>
                    <m:nor/>
                  </m:rPr>
                  <m:t>инач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m:rPr>
                    <m:nor/>
                  </m:rPr>
                  <m:t>икон</m:t>
                </m:r>
              </m:sub>
            </m:sSub>
            <m:r>
              <w:rPr>
                <w:rFonts w:ascii="Cambria Math" w:hAnsi="Cambria Math"/>
              </w:rPr>
              <m:t>)</m:t>
            </m:r>
          </m:den>
        </m:f>
        <m:r>
          <m:rPr>
            <m:sty m:val="p"/>
          </m:rPr>
          <w:rPr>
            <w:rFonts w:ascii="Cambria Math" w:hAnsi="Cambria Math"/>
          </w:rPr>
          <m:t>ln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m:rPr>
                    <m:nor/>
                  </m:rPr>
                  <m:t>инач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m:rPr>
                    <m:nor/>
                  </m:rPr>
                  <m:t>икон</m:t>
                </m:r>
              </m:sub>
            </m:sSub>
          </m:den>
        </m:f>
      </m:oMath>
      <w:r>
        <w:rPr>
          <w:szCs w:val="28"/>
        </w:rPr>
        <w:t>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=∑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1281+0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08118+0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05146+0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03262+</m:t>
          </m:r>
          <m:r>
            <w:rPr>
              <w:rFonts w:ascii="Cambria Math" w:hAnsi="Cambria Math"/>
            </w:rPr>
            <m:t>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02068=0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314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инач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икон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инач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икон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09·915</m:t>
              </m:r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55·(51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66-11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737)</m:t>
              </m:r>
            </m:den>
          </m:f>
          <m:r>
            <w:rPr>
              <w:rFonts w:ascii="Cambria Math" w:hAnsi="Cambria Math"/>
            </w:rPr>
            <m:t>·1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482=0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3201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Σ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|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·100=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|0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314-0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3201|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3201</m:t>
              </m:r>
            </m:den>
          </m:f>
          <m:r>
            <w:rPr>
              <w:rFonts w:ascii="Cambria Math" w:hAnsi="Cambria Math"/>
            </w:rPr>
            <m:t>·100=1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9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%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Графики изменения частоты вращения и момента во времени приведены на рис. 4 (пусковая диаграмма – на рис. 3). После последнего переключения двигатель работает на естественной характеристике: частота вращения плавно приближается 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, а момент – 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с</m:t>
            </m:r>
          </m:sub>
        </m:sSub>
      </m:oMath>
      <w:r>
        <w:rPr>
          <w:szCs w:val="28"/>
        </w:rPr>
        <w:t xml:space="preserve"> (з</w:t>
      </w:r>
      <w:r>
        <w:rPr>
          <w:szCs w:val="28"/>
        </w:rPr>
        <w:t>атенённый участок – установившийся режим).</w:t>
      </w:r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62D1C7A0" wp14:editId="24E42A5B">
            <wp:extent cx="5220000" cy="4930000"/>
            <wp:effectExtent l="0" t="0" r="0" b="0"/>
            <wp:docPr id="112" name="Рисунок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9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4. График механического переходного процесса при ступенчатом пуске: n = f(t) и M = f(t)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выполнены расчёты и построены графики механического переходного процесса. Разгон двигателя по 4 ступеням реоста</w:t>
      </w:r>
      <w:r>
        <w:rPr>
          <w:szCs w:val="28"/>
        </w:rPr>
        <w:t xml:space="preserve">та и естественной характеристике занимает 0,314 с; значение, рассчитанное по общей формуле, – 0,3201 с (расхождение 1,9 %, допустимо до 10 %). Момент на каждой ступени </w:t>
      </w:r>
      <w:r>
        <w:rPr>
          <w:szCs w:val="28"/>
        </w:rPr>
        <w:lastRenderedPageBreak/>
        <w:t xml:space="preserve">снижается от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  <m:r>
          <w:rPr>
            <w:rFonts w:ascii="Cambria Math" w:hAnsi="Cambria Math"/>
          </w:rPr>
          <m:t>=109</m:t>
        </m:r>
        <m:r>
          <m:rPr>
            <m:nor/>
          </m:rPr>
          <m:t>,</m:t>
        </m:r>
        <m:r>
          <w:rPr>
            <w:rFonts w:ascii="Cambria Math" w:hAnsi="Cambria Math"/>
          </w:rPr>
          <m:t>06</m:t>
        </m:r>
      </m:oMath>
      <w:r>
        <w:rPr>
          <w:szCs w:val="28"/>
        </w:rPr>
        <w:t xml:space="preserve"> Н·м до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пер</m:t>
            </m:r>
          </m:sub>
        </m:sSub>
        <m:r>
          <w:rPr>
            <w:rFonts w:ascii="Cambria Math" w:hAnsi="Cambria Math"/>
          </w:rPr>
          <m:t>=69</m:t>
        </m:r>
        <m:r>
          <m:rPr>
            <m:nor/>
          </m:rPr>
          <m:t>,</m:t>
        </m:r>
        <m:r>
          <w:rPr>
            <w:rFonts w:ascii="Cambria Math" w:hAnsi="Cambria Math"/>
          </w:rPr>
          <m:t>137</m:t>
        </m:r>
      </m:oMath>
      <w:r>
        <w:rPr>
          <w:szCs w:val="28"/>
        </w:rPr>
        <w:t xml:space="preserve"> Н·м, после чего очередная секция реостата за</w:t>
      </w:r>
      <w:r>
        <w:rPr>
          <w:szCs w:val="28"/>
        </w:rPr>
        <w:t>корачивается.</w:t>
      </w:r>
    </w:p>
    <w:p w:rsidR="00156C38" w:rsidRDefault="005B5727">
      <w:pPr>
        <w:pStyle w:val="1"/>
        <w:pageBreakBefore/>
        <w:spacing w:after="120"/>
      </w:pPr>
      <w:bookmarkStart w:id="13" w:name="_Toc243940906"/>
      <w:r>
        <w:rPr>
          <w:sz w:val="28"/>
          <w:szCs w:val="28"/>
        </w:rPr>
        <w:lastRenderedPageBreak/>
        <w:t>5. РАСЧЕТ И ПОСТРОЕНИЕ ГРАФИКОВ ЭЛЕКТРОМЕХАНИЧЕСКОГО ПЕРЕХОДНОГО РЕЖИМА ДВИГАТЕЛЯ ПОСТОЯННОГО ТОКА ПРИ РАЗГОНЕ ДВИГАТЕЛЯ ПО ЕСТЕСТВЕННОЙ ХАРАКТЕРИСТИКЕ</w:t>
      </w:r>
      <w:bookmarkEnd w:id="13"/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Анализ электромеханических переходных режимов из-за необходимости учёта механической и эле</w:t>
      </w:r>
      <w:r>
        <w:rPr>
          <w:szCs w:val="28"/>
        </w:rPr>
        <w:t>ктромагнитной инерций значительно труднее рассмотренных выше механических режимов. Для электропривода постоянного тока при условии постоянства потока и индуктивности обмоток, а также при пренебрежении потерями на вихревые токи и гистерезис, характер перехо</w:t>
      </w:r>
      <w:r>
        <w:rPr>
          <w:szCs w:val="28"/>
        </w:rPr>
        <w:t>дного процесса можно установить аналитически. При разгоне из неподвижного состояния процесс состоит из двух частей. В первой части (двигатель неподвижен) происходит чисто электромагнитный переходный процесс изменения тока и момента до тех пор, пока электро</w:t>
      </w:r>
      <w:r>
        <w:rPr>
          <w:szCs w:val="28"/>
        </w:rPr>
        <w:t xml:space="preserve">магнитный момент не превысит момент сопротивления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с</m:t>
            </m:r>
          </m:sub>
        </m:sSub>
      </m:oMath>
      <w:r>
        <w:rPr>
          <w:szCs w:val="28"/>
        </w:rPr>
        <w:t>. В этот период: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r>
            <w:rPr>
              <w:rFonts w:ascii="Cambria Math" w:hAnsi="Cambria Math"/>
            </w:rPr>
            <m:t>(1-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э</m:t>
                      </m:r>
                    </m:sub>
                  </m:sSub>
                </m:den>
              </m:f>
            </m:sup>
          </m:sSup>
          <m:r>
            <w:rPr>
              <w:rFonts w:ascii="Cambria Math" w:hAnsi="Cambria Math"/>
            </w:rPr>
            <m:t>)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Ik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m:rPr>
                  <m:nor/>
                </m:rPr>
                <m:t>ном</m:t>
              </m:r>
            </m:sub>
          </m:sSub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Во второй части (с началом вращения) переходный процесс электромеханический: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ном</m:t>
              </m:r>
            </m:sub>
          </m:sSub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ном</m:t>
              </m:r>
            </m:sub>
          </m:sSub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ном</m:t>
              </m:r>
            </m:sub>
          </m:sSub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Корни характеристического уравнения: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э</m:t>
                  </m:r>
                </m:sub>
              </m:sSub>
            </m:den>
          </m:f>
          <m:r>
            <w:rPr>
              <w:rFonts w:ascii="Cambria Math" w:hAnsi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э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den>
              </m:f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э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М</m:t>
                      </m:r>
                    </m:sub>
                  </m:sSub>
                </m:den>
              </m:f>
            </m:e>
          </m:rad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М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J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у</m:t>
            </m:r>
          </m:sub>
        </m:sSub>
        <m:r>
          <w:rPr>
            <w:rFonts w:ascii="Cambria Math" w:hAnsi="Cambria Math"/>
          </w:rPr>
          <m:t>/(9</m:t>
        </m:r>
        <m:r>
          <m:rPr>
            <m:nor/>
          </m:rPr>
          <m:t>,</m:t>
        </m:r>
        <m:r>
          <w:rPr>
            <w:rFonts w:ascii="Cambria Math" w:hAnsi="Cambria Math"/>
          </w:rPr>
          <m:t>55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ик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szCs w:val="28"/>
        </w:rPr>
        <w:t xml:space="preserve"> – механическая постоянная времени,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э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R</m:t>
        </m:r>
      </m:oMath>
      <w:r>
        <w:rPr>
          <w:szCs w:val="28"/>
        </w:rPr>
        <w:t xml:space="preserve"> – электромагнитная постоянная времени якоря. Индуктивность цепи якоря приближённо: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β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55</m:t>
          </m:r>
          <m:r>
            <w:rPr>
              <w:rFonts w:ascii="Cambria Math" w:hAnsi="Cambria Math"/>
            </w:rPr>
            <m:t>β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где </w:t>
      </w:r>
      <m:oMath>
        <m:r>
          <w:rPr>
            <w:rFonts w:ascii="Cambria Math" w:hAnsi="Cambria Math"/>
          </w:rPr>
          <m:t>β</m:t>
        </m:r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6…0</m:t>
        </m:r>
        <m:r>
          <m:rPr>
            <m:nor/>
          </m:rPr>
          <m:t>,</m:t>
        </m:r>
        <m:r>
          <w:rPr>
            <w:rFonts w:ascii="Cambria Math" w:hAnsi="Cambria Math"/>
          </w:rPr>
          <m:t>25</m:t>
        </m:r>
      </m:oMath>
      <w:r>
        <w:rPr>
          <w:szCs w:val="28"/>
        </w:rPr>
        <w:t xml:space="preserve"> (нижний предел – для компенсированных машин; принято </w:t>
      </w:r>
      <m:oMath>
        <m:r>
          <w:rPr>
            <w:rFonts w:ascii="Cambria Math" w:hAnsi="Cambria Math"/>
          </w:rPr>
          <m:t>β</m:t>
        </m:r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5</m:t>
        </m:r>
      </m:oMath>
      <w:r>
        <w:rPr>
          <w:szCs w:val="28"/>
        </w:rPr>
        <w:t xml:space="preserve"> как в образце);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п</m:t>
            </m:r>
          </m:sub>
        </m:sSub>
        <m:r>
          <w:rPr>
            <w:rFonts w:ascii="Cambria Math" w:hAnsi="Cambria Math"/>
          </w:rPr>
          <m:t>=2</m:t>
        </m:r>
      </m:oMath>
      <w:r>
        <w:rPr>
          <w:szCs w:val="28"/>
        </w:rPr>
        <w:t xml:space="preserve"> – число пар полюсов (в паспортных данных не указано, принято по типу машины). Момент сопротивления принят равным номинальному: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с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с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>.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с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=39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858=39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858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с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=1150=1150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</m:t>
              </m:r>
              <m:r>
                <w:rPr>
                  <w:rFonts w:ascii="Cambria Math" w:hAnsi="Cambria Math"/>
                </w:rPr>
                <m:t>β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5·220</m:t>
              </m:r>
            </m:num>
            <m:den>
              <m:r>
                <w:rPr>
                  <w:rFonts w:ascii="Cambria Math" w:hAnsi="Cambria Math"/>
                </w:rPr>
                <m:t>2·1150·26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01757</m:t>
          </m:r>
          <m:r>
            <m:rPr>
              <m:nor/>
            </m:rPr>
            <m:t xml:space="preserve"> Гн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э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я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01757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37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04748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Механическая постоянная времени (для естественной характеристики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у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ик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п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с</m:t>
            </m:r>
          </m:sub>
        </m:sSub>
      </m:oMath>
      <w:r>
        <w:rPr>
          <w:szCs w:val="28"/>
        </w:rPr>
        <w:t>):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М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155·1150</m:t>
              </m:r>
            </m:num>
            <m:den>
              <m:r>
                <w:rPr>
                  <w:rFonts w:ascii="Cambria Math" w:hAnsi="Cambria Math"/>
                </w:rPr>
                <m:t>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55·(911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51-39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858)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02141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Длительность первой части процесса (якорь неподвижен, ток растёт до номинального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nor/>
              </m:rPr>
              <m:t>ном</m:t>
            </m:r>
          </m:sub>
        </m:sSub>
      </m:oMath>
      <w:r>
        <w:rPr>
          <w:szCs w:val="28"/>
        </w:rPr>
        <w:t xml:space="preserve">, при котором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с</m:t>
            </m:r>
          </m:sub>
        </m:sSub>
      </m:oMath>
      <w:r>
        <w:rPr>
          <w:szCs w:val="28"/>
        </w:rPr>
        <w:t>):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Δt</m:t>
          </m:r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э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(1-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я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)=-0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04748·</m:t>
          </m:r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(1-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26·0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37</m:t>
              </m:r>
            </m:num>
            <m:den>
              <m:r>
                <w:rPr>
                  <w:rFonts w:ascii="Cambria Math" w:hAnsi="Cambria Math"/>
                </w:rPr>
                <m:t>220</m:t>
              </m:r>
            </m:den>
          </m:f>
          <m:r>
            <w:rPr>
              <w:rFonts w:ascii="Cambria Math" w:hAnsi="Cambria Math"/>
            </w:rPr>
            <m:t>)=0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002123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Дискриминант характеристического уравнения: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э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э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М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4·0</m:t>
              </m:r>
              <m:r>
                <m:rPr>
                  <m:nor/>
                </m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04748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04748·0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02141</m:t>
              </m:r>
            </m:den>
          </m:f>
          <m:r>
            <w:rPr>
              <w:rFonts w:ascii="Cambria Math" w:hAnsi="Cambria Math"/>
            </w:rPr>
            <m:t>=-872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7</m:t>
          </m:r>
          <m:r>
            <m:rPr>
              <m:nor/>
            </m:rPr>
            <m:t xml:space="preserve"> 1/с²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Так как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&lt;0</m:t>
        </m:r>
      </m:oMath>
      <w:r>
        <w:rPr>
          <w:szCs w:val="28"/>
        </w:rPr>
        <w:t xml:space="preserve">, корни комплексные, процесс колебательный: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  <m:r>
              <m:rPr>
                <m:nor/>
              </m:rPr>
              <m:t>,</m:t>
            </m:r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jν</m:t>
        </m:r>
      </m:oMath>
      <w:r>
        <w:rPr>
          <w:szCs w:val="28"/>
        </w:rPr>
        <w:t>. Расчёт выполняется по формулам, полученным с помощью преобразований Эйлера: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э</m:t>
                      </m:r>
                    </m:sub>
                  </m:sSub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νt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φ</m:t>
          </m:r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ном</m:t>
              </m:r>
            </m:sub>
          </m:sSub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э</m:t>
                      </m:r>
                    </m:sub>
                  </m:sSub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νt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ψ</m:t>
          </m:r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ном</m:t>
              </m:r>
            </m:sub>
          </m:sSub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э</m:t>
                      </m:r>
                    </m:sub>
                  </m:sSub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νt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ном</m:t>
              </m:r>
            </m:sub>
          </m:sSub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э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04748</m:t>
              </m:r>
            </m:den>
          </m:f>
          <m:r>
            <w:rPr>
              <w:rFonts w:ascii="Cambria Math" w:hAnsi="Cambria Math"/>
            </w:rPr>
            <m:t>=10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53</m:t>
          </m:r>
          <m:r>
            <m:rPr>
              <m:nor/>
            </m:rPr>
            <m:t xml:space="preserve"> 1/с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ν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э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М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э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04748·0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02141</m:t>
                  </m:r>
                </m:den>
              </m:f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4·0</m:t>
                  </m:r>
                  <m:r>
                    <m:rPr>
                      <m:nor/>
                    </m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04748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=29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54</m:t>
          </m:r>
          <m:r>
            <m:rPr>
              <m:nor/>
            </m:rPr>
            <m:t xml:space="preserve"> рад/с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ν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э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m:t>М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1150</m:t>
              </m:r>
            </m:num>
            <m:den>
              <m:r>
                <w:rPr>
                  <w:rFonts w:ascii="Cambria Math" w:hAnsi="Cambria Math"/>
                </w:rPr>
                <m:t>29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54·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04748·0</m:t>
                  </m:r>
                  <m:r>
                    <m:rPr>
                      <m:nor/>
                    </m:rPr>
                    <m:t>,</m:t>
                  </m:r>
                  <m:r>
                    <w:rPr>
                      <w:rFonts w:ascii="Cambria Math" w:hAnsi="Cambria Math"/>
                    </w:rPr>
                    <m:t>02141</m:t>
                  </m:r>
                </m:e>
              </m:rad>
            </m:den>
          </m:f>
          <m:r>
            <w:rPr>
              <w:rFonts w:ascii="Cambria Math" w:hAnsi="Cambria Math"/>
            </w:rPr>
            <m:t>=1221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Начальная фаза по формуле методики </w:t>
      </w: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arcsin</m:t>
        </m:r>
        <m: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ν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э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М</m:t>
                </m:r>
              </m:sub>
            </m:sSub>
          </m:e>
        </m:rad>
        <m:r>
          <w:rPr>
            <w:rFonts w:ascii="Cambria Math" w:hAnsi="Cambria Math"/>
          </w:rPr>
          <m:t>)</m:t>
        </m:r>
      </m:oMath>
      <w:r>
        <w:rPr>
          <w:szCs w:val="28"/>
        </w:rPr>
        <w:t xml:space="preserve"> даёт главное значение арксинуса. Условию трогания якоря с нулевой скоростью (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(0)=0</m:t>
        </m:r>
      </m:oMath>
      <w:r>
        <w:rPr>
          <w:szCs w:val="28"/>
        </w:rPr>
        <w:t xml:space="preserve"> 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(0)=0</m:t>
        </m:r>
      </m:oMath>
      <w:r>
        <w:rPr>
          <w:szCs w:val="28"/>
        </w:rPr>
        <w:t xml:space="preserve">) удовлетворяет второй корень уравнения </w:t>
      </w:r>
      <m:oMath>
        <m:r>
          <m:rPr>
            <m:sty m:val="p"/>
          </m:rPr>
          <w:rPr>
            <w:rFonts w:ascii="Cambria Math" w:hAnsi="Cambria Math"/>
          </w:rPr>
          <m:t>sin</m:t>
        </m:r>
        <m:r>
          <w:rPr>
            <w:rFonts w:ascii="Cambria Math" w:hAnsi="Cambria Math"/>
          </w:rPr>
          <m:t>φ</m:t>
        </m:r>
        <m: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ν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э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М</m:t>
                </m:r>
              </m:sub>
            </m:sSub>
          </m:e>
        </m:rad>
      </m:oMath>
      <w:r>
        <w:rPr>
          <w:szCs w:val="28"/>
        </w:rPr>
        <w:t>, поэтому принимаем: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arcsin</m:t>
          </m:r>
          <m:r>
            <w:rPr>
              <w:rFonts w:ascii="Cambria Math" w:hAnsi="Cambria Math"/>
            </w:rPr>
            <m:t>(-</m:t>
          </m:r>
          <m:r>
            <w:rPr>
              <w:rFonts w:ascii="Cambria Math" w:hAnsi="Cambria Math"/>
            </w:rPr>
            <m:t>ν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э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М</m:t>
                  </m:r>
                </m:sub>
              </m:sSub>
            </m:e>
          </m:rad>
          <m:r>
            <w:rPr>
              <w:rFonts w:ascii="Cambria Math" w:hAnsi="Cambria Math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arcsin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-29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54·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04748·0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02141</m:t>
              </m:r>
            </m:e>
          </m:rad>
          <m:r>
            <w:rPr>
              <w:rFonts w:ascii="Cambria Math" w:hAnsi="Cambria Math"/>
            </w:rPr>
            <m:t>)=-1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228</m:t>
          </m:r>
          <m:r>
            <m:rPr>
              <m:nor/>
            </m:rPr>
            <m:t xml:space="preserve"> рад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φ</m:t>
          </m:r>
          <m: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π</m:t>
          </m:r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π</m:t>
          </m:r>
          <m:r>
            <w:rPr>
              <w:rFonts w:ascii="Cambria Math" w:hAnsi="Cambria Math"/>
            </w:rPr>
            <m:t>-(-1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228)=-1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913</m:t>
          </m:r>
          <m:r>
            <m:rPr>
              <m:nor/>
            </m:rPr>
            <m:t xml:space="preserve"> рад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ν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э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594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59-26</m:t>
              </m:r>
            </m:num>
            <m:den>
              <m:r>
                <w:rPr>
                  <w:rFonts w:ascii="Cambria Math" w:hAnsi="Cambria Math"/>
                </w:rPr>
                <m:t>29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54·0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04748</m:t>
              </m:r>
            </m:den>
          </m:f>
          <m:r>
            <w:rPr>
              <w:rFonts w:ascii="Cambria Math" w:hAnsi="Cambria Math"/>
            </w:rPr>
            <m:t>=405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</m:t>
          </m:r>
          <m:r>
            <m:rPr>
              <m:nor/>
            </m:rPr>
            <m:t xml:space="preserve"> А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ν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э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911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51-39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858</m:t>
              </m:r>
            </m:num>
            <m:den>
              <m:r>
                <w:rPr>
                  <w:rFonts w:ascii="Cambria Math" w:hAnsi="Cambria Math"/>
                </w:rPr>
                <m:t>29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54·0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04748</m:t>
              </m:r>
            </m:den>
          </m:f>
          <m:r>
            <w:rPr>
              <w:rFonts w:ascii="Cambria Math" w:hAnsi="Cambria Math"/>
            </w:rPr>
            <m:t>=621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ψ</m:t>
          </m:r>
          <m:r>
            <w:rPr>
              <w:rFonts w:ascii="Cambria Math" w:hAnsi="Cambria Math"/>
            </w:rPr>
            <m:t>=0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=0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Окончательно, при отсчёте времени от начала вращения: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=1221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53</m:t>
              </m:r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(29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54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-1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913)+1150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=405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53</m:t>
              </m:r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(29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54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)+26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=621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53</m:t>
              </m:r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(29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54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)+39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858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Характерные значения переходного процесса. Первые максимумы момента и тока достигаются при </w:t>
      </w:r>
      <m:oMath>
        <m:r>
          <m:rPr>
            <m:sty m:val="p"/>
          </m:rPr>
          <w:rPr>
            <w:rFonts w:ascii="Cambria Math" w:hAnsi="Cambria Math"/>
          </w:rPr>
          <m:t>tg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νt</m:t>
        </m:r>
        <m:r>
          <w:rPr>
            <w:rFonts w:ascii="Cambria Math" w:hAnsi="Cambria Math"/>
          </w:rPr>
          <m:t>)=2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э</m:t>
            </m:r>
          </m:sub>
        </m:sSub>
        <m:r>
          <w:rPr>
            <w:rFonts w:ascii="Cambria Math" w:hAnsi="Cambria Math"/>
          </w:rPr>
          <m:t>ν</m:t>
        </m:r>
      </m:oMath>
      <w:r>
        <w:rPr>
          <w:szCs w:val="28"/>
        </w:rPr>
        <w:t xml:space="preserve">, частоты вращения – при </w:t>
      </w:r>
      <m:oMath>
        <m:r>
          <m:rPr>
            <m:sty m:val="p"/>
          </m:rPr>
          <w:rPr>
            <w:rFonts w:ascii="Cambria Math" w:hAnsi="Cambria Math"/>
          </w:rPr>
          <m:t>tg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νt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φ</m:t>
        </m:r>
        <m:r>
          <w:rPr>
            <w:rFonts w:ascii="Cambria Math" w:hAnsi="Cambria Math"/>
          </w:rPr>
          <m:t>)=2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э</m:t>
            </m:r>
          </m:sub>
        </m:sSub>
        <m:r>
          <w:rPr>
            <w:rFonts w:ascii="Cambria Math" w:hAnsi="Cambria Math"/>
          </w:rPr>
          <m:t>ν</m:t>
        </m:r>
      </m:oMath>
      <w:r>
        <w:rPr>
          <w:szCs w:val="28"/>
        </w:rPr>
        <w:t>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Mma</m:t>
              </m:r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arctan</m:t>
              </m:r>
              <m:r>
                <w:rPr>
                  <w:rFonts w:ascii="Cambria Math" w:hAnsi="Cambria Math"/>
                </w:rPr>
                <m:t>(2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nor/>
                    </m:rPr>
                    <m:t>э</m:t>
                  </m:r>
                </m:sub>
              </m:sSub>
              <m:r>
                <w:rPr>
                  <w:rFonts w:ascii="Cambria Math" w:hAnsi="Cambria Math"/>
                </w:rPr>
                <m:t>ν</m:t>
              </m:r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ν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arctan</m:t>
              </m:r>
              <m:r>
                <w:rPr>
                  <w:rFonts w:ascii="Cambria Math" w:hAnsi="Cambria Math"/>
                </w:rPr>
                <m:t>(2·0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04748·29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54)</m:t>
              </m:r>
            </m:num>
            <m:den>
              <m:r>
                <w:rPr>
                  <w:rFonts w:ascii="Cambria Math" w:hAnsi="Cambria Math"/>
                </w:rPr>
                <m:t>29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54</m:t>
              </m:r>
            </m:den>
          </m:f>
          <m:r>
            <w:rPr>
              <w:rFonts w:ascii="Cambria Math" w:hAnsi="Cambria Math"/>
            </w:rPr>
            <m:t>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04158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Mmax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ν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Mmax</m:t>
              </m:r>
            </m:sub>
          </m:sSub>
          <m:r>
            <w:rPr>
              <w:rFonts w:ascii="Cambria Math" w:hAnsi="Cambria Math"/>
            </w:rPr>
            <m:t>)=39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858+621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5·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-10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53·0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04158</m:t>
              </m:r>
            </m:sup>
          </m:sSup>
          <m:r>
            <w:rPr>
              <w:rFonts w:ascii="Cambria Math" w:hAnsi="Cambria Math"/>
            </w:rPr>
            <m:t>·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(1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228)=417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66</m:t>
          </m:r>
          <m:r>
            <m:rPr>
              <m:nor/>
            </m:rPr>
            <m:t xml:space="preserve"> Н·м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Mmax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ν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Mmax</m:t>
              </m:r>
            </m:sub>
          </m:sSub>
          <m:r>
            <w:rPr>
              <w:rFonts w:ascii="Cambria Math" w:hAnsi="Cambria Math"/>
            </w:rPr>
            <m:t>)=26+405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4·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-10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53·0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04158</m:t>
              </m:r>
            </m:sup>
          </m:sSup>
          <m:r>
            <w:rPr>
              <w:rFonts w:ascii="Cambria Math" w:hAnsi="Cambria Math"/>
            </w:rPr>
            <m:t>·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(1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228)=272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45</m:t>
          </m:r>
          <m:r>
            <m:rPr>
              <m:nor/>
            </m:rPr>
            <m:t xml:space="preserve"> А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nor/>
                </m:rPr>
                <m:t>ном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δt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νt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φ</m:t>
          </m:r>
          <m:r>
            <w:rPr>
              <w:rFonts w:ascii="Cambria Math" w:hAnsi="Cambria Math"/>
            </w:rPr>
            <m:t>)=1150+1221·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-10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53·0</m:t>
              </m:r>
              <m:r>
                <m:rPr>
                  <m:nor/>
                </m:rPr>
                <m:t>,</m:t>
              </m:r>
              <m:r>
                <w:rPr>
                  <w:rFonts w:ascii="Cambria Math" w:hAnsi="Cambria Math"/>
                </w:rPr>
                <m:t>1063</m:t>
              </m:r>
            </m:sup>
          </m:sSup>
          <m:r>
            <w:rPr>
              <w:rFonts w:ascii="Cambria Math" w:hAnsi="Cambria Math"/>
            </w:rPr>
            <m:t>·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(1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228)=1525</m:t>
          </m:r>
          <m:r>
            <m:rPr>
              <m:nor/>
            </m:rPr>
            <m:t xml:space="preserve"> об/мин</m:t>
          </m:r>
        </m:oMath>
      </m:oMathPara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nor/>
                    </m:rPr>
                    <m:t>ном</m:t>
                  </m:r>
                </m:sub>
              </m:sSub>
            </m:den>
          </m:f>
          <m:r>
            <w:rPr>
              <w:rFonts w:ascii="Cambria Math" w:hAnsi="Cambria Math"/>
            </w:rPr>
            <m:t>·100=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1525-1150</m:t>
              </m:r>
            </m:num>
            <m:den>
              <m:r>
                <w:rPr>
                  <w:rFonts w:ascii="Cambria Math" w:hAnsi="Cambria Math"/>
                </w:rPr>
                <m:t>1150</m:t>
              </m:r>
            </m:den>
          </m:f>
          <m:r>
            <w:rPr>
              <w:rFonts w:ascii="Cambria Math" w:hAnsi="Cambria Math"/>
            </w:rPr>
            <m:t>·100=32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63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%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Время переходного процесса принимаем равным времени затухания огибающей колебаний до 5 % амплитуды:</w:t>
      </w:r>
    </w:p>
    <w:p w:rsidR="00156C38" w:rsidRDefault="005B5727">
      <w:pPr>
        <w:pStyle w:val="a0"/>
        <w:spacing w:before="60" w:after="60" w:line="259" w:lineRule="auto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пп</m:t>
              </m:r>
            </m:sub>
          </m:sSub>
          <m:r>
            <w:rPr>
              <w:rFonts w:ascii="Cambria Math" w:hAnsi="Cambria Math"/>
            </w:rPr>
            <m:t>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э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20=2·0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04748·</m:t>
          </m:r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20=0</m:t>
          </m:r>
          <m:r>
            <m:rPr>
              <m:nor/>
            </m:rPr>
            <m:t>,</m:t>
          </m:r>
          <m:r>
            <w:rPr>
              <w:rFonts w:ascii="Cambria Math" w:hAnsi="Cambria Math"/>
            </w:rPr>
            <m:t>2845</m:t>
          </m:r>
          <m:r>
            <m:rPr>
              <m:nor/>
            </m:rPr>
            <m:t xml:space="preserve"> с</m:t>
          </m:r>
        </m:oMath>
      </m:oMathPara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 xml:space="preserve">Механическая характеристика (с динамической характеристикой – траекторией изменения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)</m:t>
        </m:r>
      </m:oMath>
      <w:r>
        <w:rPr>
          <w:szCs w:val="28"/>
        </w:rPr>
        <w:t xml:space="preserve"> в переходном процессе) и графики электромеханического процесса приведены на рис. 5. Графики продолжены до установившегося режима (затенённый уча</w:t>
      </w:r>
      <w:r>
        <w:rPr>
          <w:szCs w:val="28"/>
        </w:rPr>
        <w:t xml:space="preserve">сток): </w:t>
      </w:r>
      <m:oMath>
        <m:r>
          <w:rPr>
            <w:rFonts w:ascii="Cambria Math" w:hAnsi="Cambria Math"/>
          </w:rPr>
          <m:t>no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nor/>
              </m:rPr>
              <m:t>с</m:t>
            </m:r>
          </m:sub>
        </m:sSub>
      </m:oMath>
      <w:r>
        <w:rPr>
          <w:szCs w:val="28"/>
        </w:rPr>
        <w:t xml:space="preserve">, </w:t>
      </w:r>
      <m:oMath>
        <m:r>
          <w:rPr>
            <w:rFonts w:ascii="Cambria Math" w:hAnsi="Cambria Math"/>
          </w:rPr>
          <m:t>Mo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с</m:t>
            </m:r>
          </m:sub>
        </m:sSub>
      </m:oMath>
      <w:r>
        <w:rPr>
          <w:szCs w:val="28"/>
        </w:rPr>
        <w:t>.</w:t>
      </w:r>
    </w:p>
    <w:p w:rsidR="00156C38" w:rsidRDefault="005B5727">
      <w:pPr>
        <w:keepNext/>
        <w:spacing w:before="120" w:after="60"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039A7BE" wp14:editId="1EE51731">
            <wp:extent cx="5868000" cy="3430010"/>
            <wp:effectExtent l="0" t="0" r="0" b="0"/>
            <wp:docPr id="113" name="Рисунок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43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8" w:rsidRDefault="005B5727">
      <w:pPr>
        <w:pStyle w:val="a0"/>
        <w:spacing w:after="160"/>
        <w:ind w:firstLine="0"/>
      </w:pPr>
      <w:r>
        <w:rPr>
          <w:i/>
          <w:szCs w:val="28"/>
        </w:rPr>
        <w:t>Рис. 5. Характеристики двигателя постоянного тока с параллельным возбуждением: а) механическая характеристика; в) характеристика колебательного электромеханического процесса</w:t>
      </w:r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b/>
          <w:szCs w:val="28"/>
        </w:rPr>
        <w:t>Вывод:</w:t>
      </w:r>
      <w:r>
        <w:rPr>
          <w:szCs w:val="28"/>
        </w:rPr>
        <w:t xml:space="preserve"> электромеханический переходный процесс двигателя постоянного тока при пуске от сети по естественной характеристике имеет колебательный характер (корни комплексные: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э</m:t>
            </m:r>
          </m:sub>
        </m:sSub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04748</m:t>
        </m:r>
      </m:oMath>
      <w:r>
        <w:rPr>
          <w:szCs w:val="28"/>
        </w:rPr>
        <w:t xml:space="preserve"> с значительно больше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М</m:t>
            </m:r>
          </m:sub>
        </m:sSub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0214</m:t>
        </m:r>
      </m:oMath>
      <w:r>
        <w:rPr>
          <w:szCs w:val="28"/>
        </w:rPr>
        <w:t xml:space="preserve"> с). Первая часть процесса (якорь неподвижен) дл</w:t>
      </w:r>
      <w:r>
        <w:rPr>
          <w:szCs w:val="28"/>
        </w:rPr>
        <w:t xml:space="preserve">ится </w:t>
      </w:r>
      <m:oMath>
        <m:r>
          <w:rPr>
            <w:rFonts w:ascii="Cambria Math" w:hAnsi="Cambria Math"/>
          </w:rPr>
          <m:t>Δt</m:t>
        </m:r>
        <m:r>
          <w:rPr>
            <w:rFonts w:ascii="Cambria Math" w:hAnsi="Cambria Math"/>
          </w:rPr>
          <m:t>=0</m:t>
        </m:r>
        <m:r>
          <m:rPr>
            <m:nor/>
          </m:rPr>
          <m:t>,</m:t>
        </m:r>
        <m:r>
          <w:rPr>
            <w:rFonts w:ascii="Cambria Math" w:hAnsi="Cambria Math"/>
          </w:rPr>
          <m:t>00212</m:t>
        </m:r>
      </m:oMath>
      <w:r>
        <w:rPr>
          <w:szCs w:val="28"/>
        </w:rPr>
        <w:t xml:space="preserve"> с. Максимальные значения тока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=272</m:t>
        </m:r>
        <m:r>
          <m:rPr>
            <m:nor/>
          </m:rPr>
          <m:t>,</m:t>
        </m:r>
        <m:r>
          <w:rPr>
            <w:rFonts w:ascii="Cambria Math" w:hAnsi="Cambria Math"/>
          </w:rPr>
          <m:t>45</m:t>
        </m:r>
      </m:oMath>
      <w:r>
        <w:rPr>
          <w:szCs w:val="28"/>
        </w:rPr>
        <w:t xml:space="preserve"> А и момента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=417</m:t>
        </m:r>
        <m:r>
          <m:rPr>
            <m:nor/>
          </m:rPr>
          <m:t>,</m:t>
        </m:r>
        <m:r>
          <w:rPr>
            <w:rFonts w:ascii="Cambria Math" w:hAnsi="Cambria Math"/>
          </w:rPr>
          <m:t>66</m:t>
        </m:r>
      </m:oMath>
      <w:r>
        <w:rPr>
          <w:szCs w:val="28"/>
        </w:rPr>
        <w:t xml:space="preserve"> Н·м; частота вращения кратковременно превышает скорость идеального холостого хода и достигает 1525 об/мин (перерегулирование 32,6 %). Процесс затухает за время окол</w:t>
      </w:r>
      <w:r>
        <w:rPr>
          <w:szCs w:val="28"/>
        </w:rPr>
        <w:t>о 0,284 с.</w:t>
      </w:r>
    </w:p>
    <w:p w:rsidR="00156C38" w:rsidRDefault="005B5727">
      <w:pPr>
        <w:pStyle w:val="1"/>
        <w:pageBreakBefore/>
        <w:spacing w:after="120"/>
      </w:pPr>
      <w:bookmarkStart w:id="14" w:name="_Toc243940907"/>
      <w:r>
        <w:rPr>
          <w:sz w:val="28"/>
          <w:szCs w:val="28"/>
        </w:rPr>
        <w:lastRenderedPageBreak/>
        <w:t>Список литературы</w:t>
      </w:r>
      <w:bookmarkEnd w:id="14"/>
    </w:p>
    <w:p w:rsidR="00156C38" w:rsidRDefault="005B5727">
      <w:pPr>
        <w:pStyle w:val="a0"/>
        <w:spacing w:line="288" w:lineRule="auto"/>
        <w:ind w:firstLine="0"/>
        <w:jc w:val="both"/>
      </w:pPr>
      <w:r>
        <w:rPr>
          <w:szCs w:val="28"/>
        </w:rPr>
        <w:t>1. Бова Е.В., Гельвер Ф.А., Саушев А.В. Электрический привод: учебно-методическое пособие. — СПб.: Изд-во ГУМРФ им. адм. С. О. Макарова, 2019. 25 с.</w:t>
      </w:r>
    </w:p>
    <w:sectPr w:rsidR="00156C38">
      <w:footerReference w:type="even" r:id="rId22"/>
      <w:footerReference w:type="default" r:id="rId23"/>
      <w:footerReference w:type="first" r:id="rId24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2FB4" w:rsidRDefault="006F2FB4">
      <w:pPr>
        <w:spacing w:after="0" w:line="240" w:lineRule="auto"/>
      </w:pPr>
      <w:r>
        <w:separator/>
      </w:r>
    </w:p>
  </w:endnote>
  <w:endnote w:type="continuationSeparator" w:id="0">
    <w:p w:rsidR="006F2FB4" w:rsidRDefault="006F2F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4B56" w:rsidRDefault="001F4B56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054503"/>
      <w:docPartObj>
        <w:docPartGallery w:val="Page Numbers (Bottom of Page)"/>
        <w:docPartUnique/>
      </w:docPartObj>
    </w:sdtPr>
    <w:sdtEndPr/>
    <w:sdtContent>
      <w:p w:rsidR="001F4B56" w:rsidRDefault="001F4B56">
        <w:pPr>
          <w:pStyle w:val="a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5B5727">
          <w:rPr>
            <w:noProof/>
          </w:rPr>
          <w:t>32</w:t>
        </w:r>
        <w:r>
          <w:fldChar w:fldCharType="end"/>
        </w:r>
      </w:p>
      <w:p w:rsidR="001F4B56" w:rsidRDefault="005B5727">
        <w:pPr>
          <w:pStyle w:val="ab"/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4B56" w:rsidRDefault="001F4B56">
    <w:pPr>
      <w:pStyle w:val="ab"/>
    </w:pPr>
  </w:p>
  <w:p w:rsidR="001F4B56" w:rsidRDefault="001F4B5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2FB4" w:rsidRDefault="006F2FB4">
      <w:pPr>
        <w:spacing w:after="0" w:line="240" w:lineRule="auto"/>
      </w:pPr>
      <w:r>
        <w:separator/>
      </w:r>
    </w:p>
  </w:footnote>
  <w:footnote w:type="continuationSeparator" w:id="0">
    <w:p w:rsidR="006F2FB4" w:rsidRDefault="006F2F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A05FE8"/>
    <w:multiLevelType w:val="multilevel"/>
    <w:tmpl w:val="433A86A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C8D06C8"/>
    <w:multiLevelType w:val="multilevel"/>
    <w:tmpl w:val="A0D8187A"/>
    <w:lvl w:ilvl="0">
      <w:start w:val="1"/>
      <w:numFmt w:val="decimal"/>
      <w:lvlText w:val="%1."/>
      <w:lvlJc w:val="left"/>
      <w:pPr>
        <w:tabs>
          <w:tab w:val="num" w:pos="0"/>
        </w:tabs>
        <w:ind w:left="757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7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9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1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3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5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7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9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17" w:hanging="180"/>
      </w:pPr>
    </w:lvl>
  </w:abstractNum>
  <w:abstractNum w:abstractNumId="2" w15:restartNumberingAfterBreak="0">
    <w:nsid w:val="2D4D2A1E"/>
    <w:multiLevelType w:val="multilevel"/>
    <w:tmpl w:val="1A36DBCC"/>
    <w:lvl w:ilvl="0">
      <w:start w:val="1"/>
      <w:numFmt w:val="decimal"/>
      <w:lvlText w:val="%1."/>
      <w:lvlJc w:val="left"/>
      <w:pPr>
        <w:tabs>
          <w:tab w:val="num" w:pos="0"/>
        </w:tabs>
        <w:ind w:left="757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7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9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1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3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5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7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9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17" w:hanging="180"/>
      </w:pPr>
    </w:lvl>
  </w:abstractNum>
  <w:abstractNum w:abstractNumId="3" w15:restartNumberingAfterBreak="0">
    <w:nsid w:val="43247A28"/>
    <w:multiLevelType w:val="multilevel"/>
    <w:tmpl w:val="305EE12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4" w15:restartNumberingAfterBreak="0">
    <w:nsid w:val="6C165266"/>
    <w:multiLevelType w:val="multilevel"/>
    <w:tmpl w:val="9D9C0B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7D9D44FA"/>
    <w:multiLevelType w:val="multilevel"/>
    <w:tmpl w:val="FCC4ACEC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2EBC"/>
    <w:rsid w:val="00043F73"/>
    <w:rsid w:val="00156C38"/>
    <w:rsid w:val="001713B0"/>
    <w:rsid w:val="001A649D"/>
    <w:rsid w:val="001C797E"/>
    <w:rsid w:val="001C7BF4"/>
    <w:rsid w:val="001F4B56"/>
    <w:rsid w:val="00252A47"/>
    <w:rsid w:val="002E2EBC"/>
    <w:rsid w:val="0037205B"/>
    <w:rsid w:val="003B13C4"/>
    <w:rsid w:val="003D0EBB"/>
    <w:rsid w:val="004F0227"/>
    <w:rsid w:val="00521691"/>
    <w:rsid w:val="005538F0"/>
    <w:rsid w:val="005B5727"/>
    <w:rsid w:val="006C10EC"/>
    <w:rsid w:val="006F2FB4"/>
    <w:rsid w:val="00726557"/>
    <w:rsid w:val="00731CC5"/>
    <w:rsid w:val="00731D55"/>
    <w:rsid w:val="0077574B"/>
    <w:rsid w:val="008035B0"/>
    <w:rsid w:val="00875ED2"/>
    <w:rsid w:val="009B57B6"/>
    <w:rsid w:val="00A67B2F"/>
    <w:rsid w:val="00B97714"/>
    <w:rsid w:val="00C14156"/>
    <w:rsid w:val="00C715F6"/>
    <w:rsid w:val="00D80A48"/>
    <w:rsid w:val="00DA6DC5"/>
    <w:rsid w:val="00DF15B8"/>
    <w:rsid w:val="00E04055"/>
    <w:rsid w:val="00E11811"/>
    <w:rsid w:val="00EB4A0F"/>
    <w:rsid w:val="00F21AA1"/>
    <w:rsid w:val="00F76F58"/>
    <w:rsid w:val="00F840F4"/>
    <w:rsid w:val="00FD2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E1818CE-F04F-4F57-BC0B-43EEC7FEB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64DBB"/>
    <w:pPr>
      <w:spacing w:after="160" w:line="259" w:lineRule="auto"/>
    </w:pPr>
  </w:style>
  <w:style w:type="paragraph" w:styleId="1">
    <w:name w:val="heading 1"/>
    <w:basedOn w:val="a"/>
    <w:next w:val="a"/>
    <w:link w:val="10"/>
    <w:qFormat/>
    <w:rsid w:val="00F35091"/>
    <w:pPr>
      <w:spacing w:after="0" w:line="288" w:lineRule="auto"/>
      <w:jc w:val="center"/>
      <w:outlineLvl w:val="0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styleId="2">
    <w:name w:val="heading 2"/>
    <w:basedOn w:val="a0"/>
    <w:next w:val="a"/>
    <w:link w:val="20"/>
    <w:qFormat/>
    <w:rsid w:val="00F35091"/>
    <w:pPr>
      <w:spacing w:line="288" w:lineRule="auto"/>
      <w:ind w:firstLine="0"/>
      <w:outlineLvl w:val="1"/>
    </w:pPr>
    <w:rPr>
      <w:b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qFormat/>
    <w:rsid w:val="00F35091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20">
    <w:name w:val="Заголовок 2 Знак"/>
    <w:basedOn w:val="a1"/>
    <w:link w:val="2"/>
    <w:qFormat/>
    <w:rsid w:val="00F35091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4">
    <w:name w:val="Основной текст с отступом Знак"/>
    <w:basedOn w:val="a1"/>
    <w:link w:val="a0"/>
    <w:qFormat/>
    <w:rsid w:val="00F35091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5">
    <w:name w:val="Placeholder Text"/>
    <w:basedOn w:val="a1"/>
    <w:uiPriority w:val="99"/>
    <w:semiHidden/>
    <w:qFormat/>
    <w:rsid w:val="004A514E"/>
    <w:rPr>
      <w:color w:val="808080"/>
    </w:rPr>
  </w:style>
  <w:style w:type="character" w:customStyle="1" w:styleId="a6">
    <w:name w:val="Основной текст Знак"/>
    <w:basedOn w:val="a1"/>
    <w:link w:val="a7"/>
    <w:uiPriority w:val="99"/>
    <w:qFormat/>
    <w:rsid w:val="00FF5463"/>
  </w:style>
  <w:style w:type="character" w:customStyle="1" w:styleId="21">
    <w:name w:val="Основной текст с отступом 2 Знак"/>
    <w:basedOn w:val="a1"/>
    <w:link w:val="22"/>
    <w:uiPriority w:val="99"/>
    <w:qFormat/>
    <w:rsid w:val="00FF5463"/>
  </w:style>
  <w:style w:type="character" w:customStyle="1" w:styleId="3">
    <w:name w:val="Основной текст с отступом 3 Знак"/>
    <w:basedOn w:val="a1"/>
    <w:link w:val="30"/>
    <w:uiPriority w:val="99"/>
    <w:qFormat/>
    <w:rsid w:val="00507DA2"/>
    <w:rPr>
      <w:sz w:val="16"/>
      <w:szCs w:val="16"/>
    </w:rPr>
  </w:style>
  <w:style w:type="character" w:customStyle="1" w:styleId="a8">
    <w:name w:val="Верхний колонтитул Знак"/>
    <w:basedOn w:val="a1"/>
    <w:link w:val="a9"/>
    <w:uiPriority w:val="99"/>
    <w:qFormat/>
    <w:rsid w:val="0012179E"/>
  </w:style>
  <w:style w:type="character" w:customStyle="1" w:styleId="aa">
    <w:name w:val="Нижний колонтитул Знак"/>
    <w:basedOn w:val="a1"/>
    <w:link w:val="ab"/>
    <w:uiPriority w:val="99"/>
    <w:qFormat/>
    <w:rsid w:val="0012179E"/>
  </w:style>
  <w:style w:type="character" w:styleId="ac">
    <w:name w:val="Hyperlink"/>
    <w:basedOn w:val="a1"/>
    <w:uiPriority w:val="99"/>
    <w:unhideWhenUsed/>
    <w:rsid w:val="00EE392B"/>
    <w:rPr>
      <w:color w:val="0563C1" w:themeColor="hyperlink"/>
      <w:u w:val="single"/>
    </w:rPr>
  </w:style>
  <w:style w:type="character" w:customStyle="1" w:styleId="ad">
    <w:name w:val="Текст выноски Знак"/>
    <w:basedOn w:val="a1"/>
    <w:link w:val="ae"/>
    <w:uiPriority w:val="99"/>
    <w:semiHidden/>
    <w:qFormat/>
    <w:rsid w:val="00B556BF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7">
    <w:name w:val="Body Text"/>
    <w:basedOn w:val="a"/>
    <w:link w:val="a6"/>
    <w:uiPriority w:val="99"/>
    <w:unhideWhenUsed/>
    <w:rsid w:val="00FF5463"/>
    <w:pPr>
      <w:spacing w:after="120"/>
    </w:pPr>
  </w:style>
  <w:style w:type="paragraph" w:styleId="af">
    <w:name w:val="List"/>
    <w:basedOn w:val="a7"/>
    <w:rPr>
      <w:rFonts w:cs="Noto Sans Devanagari"/>
    </w:rPr>
  </w:style>
  <w:style w:type="paragraph" w:styleId="af0">
    <w:name w:val="caption"/>
    <w:basedOn w:val="a"/>
    <w:next w:val="a"/>
    <w:qFormat/>
    <w:rsid w:val="00FF5463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0">
    <w:name w:val="Body Text Indent"/>
    <w:basedOn w:val="a"/>
    <w:link w:val="a4"/>
    <w:rsid w:val="00F35091"/>
    <w:pPr>
      <w:spacing w:after="0" w:line="240" w:lineRule="auto"/>
      <w:ind w:firstLine="567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1">
    <w:name w:val="List Paragraph"/>
    <w:basedOn w:val="a"/>
    <w:uiPriority w:val="34"/>
    <w:qFormat/>
    <w:rsid w:val="00C74E78"/>
    <w:pPr>
      <w:spacing w:after="0" w:line="240" w:lineRule="auto"/>
      <w:ind w:left="708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Indent 2"/>
    <w:basedOn w:val="a"/>
    <w:link w:val="21"/>
    <w:uiPriority w:val="99"/>
    <w:unhideWhenUsed/>
    <w:qFormat/>
    <w:rsid w:val="00FF5463"/>
    <w:pPr>
      <w:spacing w:after="120" w:line="480" w:lineRule="auto"/>
      <w:ind w:left="283"/>
    </w:pPr>
  </w:style>
  <w:style w:type="paragraph" w:styleId="30">
    <w:name w:val="Body Text Indent 3"/>
    <w:basedOn w:val="a"/>
    <w:link w:val="3"/>
    <w:uiPriority w:val="99"/>
    <w:unhideWhenUsed/>
    <w:qFormat/>
    <w:rsid w:val="00507DA2"/>
    <w:pPr>
      <w:spacing w:after="120"/>
      <w:ind w:left="283"/>
    </w:pPr>
    <w:rPr>
      <w:sz w:val="16"/>
      <w:szCs w:val="16"/>
    </w:rPr>
  </w:style>
  <w:style w:type="paragraph" w:customStyle="1" w:styleId="HeaderandFooter">
    <w:name w:val="Header and Footer"/>
    <w:basedOn w:val="a"/>
    <w:qFormat/>
  </w:style>
  <w:style w:type="paragraph" w:styleId="a9">
    <w:name w:val="header"/>
    <w:basedOn w:val="a"/>
    <w:link w:val="a8"/>
    <w:uiPriority w:val="99"/>
    <w:unhideWhenUsed/>
    <w:rsid w:val="0012179E"/>
    <w:pPr>
      <w:tabs>
        <w:tab w:val="center" w:pos="4677"/>
        <w:tab w:val="right" w:pos="9355"/>
      </w:tabs>
      <w:spacing w:after="0" w:line="240" w:lineRule="auto"/>
    </w:pPr>
  </w:style>
  <w:style w:type="paragraph" w:styleId="ab">
    <w:name w:val="footer"/>
    <w:basedOn w:val="a"/>
    <w:link w:val="aa"/>
    <w:uiPriority w:val="99"/>
    <w:unhideWhenUsed/>
    <w:rsid w:val="0012179E"/>
    <w:pPr>
      <w:tabs>
        <w:tab w:val="center" w:pos="4677"/>
        <w:tab w:val="right" w:pos="9355"/>
      </w:tabs>
      <w:spacing w:after="0" w:line="240" w:lineRule="auto"/>
    </w:pPr>
  </w:style>
  <w:style w:type="paragraph" w:styleId="af2">
    <w:name w:val="index heading"/>
    <w:basedOn w:val="Heading"/>
  </w:style>
  <w:style w:type="paragraph" w:styleId="af3">
    <w:name w:val="TOC Heading"/>
    <w:basedOn w:val="1"/>
    <w:next w:val="a"/>
    <w:uiPriority w:val="39"/>
    <w:unhideWhenUsed/>
    <w:qFormat/>
    <w:rsid w:val="00EE392B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5995"/>
    <w:pPr>
      <w:spacing w:after="0" w:line="240" w:lineRule="auto"/>
      <w:jc w:val="both"/>
    </w:pPr>
    <w:rPr>
      <w:rFonts w:ascii="Times New Roman" w:hAnsi="Times New Roman"/>
      <w:b/>
      <w:sz w:val="28"/>
    </w:rPr>
  </w:style>
  <w:style w:type="paragraph" w:styleId="23">
    <w:name w:val="toc 2"/>
    <w:basedOn w:val="a"/>
    <w:next w:val="a"/>
    <w:autoRedefine/>
    <w:uiPriority w:val="39"/>
    <w:unhideWhenUsed/>
    <w:rsid w:val="00F85995"/>
    <w:pPr>
      <w:spacing w:after="0" w:line="240" w:lineRule="auto"/>
      <w:ind w:left="221"/>
      <w:jc w:val="both"/>
    </w:pPr>
    <w:rPr>
      <w:rFonts w:ascii="Times New Roman" w:hAnsi="Times New Roman"/>
      <w:sz w:val="28"/>
    </w:rPr>
  </w:style>
  <w:style w:type="paragraph" w:styleId="ae">
    <w:name w:val="Balloon Text"/>
    <w:basedOn w:val="a"/>
    <w:link w:val="ad"/>
    <w:uiPriority w:val="99"/>
    <w:semiHidden/>
    <w:unhideWhenUsed/>
    <w:qFormat/>
    <w:rsid w:val="00B556B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a"/>
    <w:qFormat/>
  </w:style>
  <w:style w:type="table" w:styleId="af4">
    <w:name w:val="Table Grid"/>
    <w:basedOn w:val="a2"/>
    <w:uiPriority w:val="39"/>
    <w:rsid w:val="009B4A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3DA2D6-1385-43E6-9B48-64A6E72CA1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32</Pages>
  <Words>5435</Words>
  <Characters>30986</Characters>
  <Application>Microsoft Office Word</Application>
  <DocSecurity>0</DocSecurity>
  <Lines>258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36349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HONOR</dc:creator>
  <dc:description/>
  <cp:lastModifiedBy>HONOR</cp:lastModifiedBy>
  <cp:revision>7</cp:revision>
  <dcterms:created xsi:type="dcterms:W3CDTF">2026-03-29T15:14:00Z</dcterms:created>
  <dcterms:modified xsi:type="dcterms:W3CDTF">2026-10-26T18:01:00Z</dcterms:modified>
  <dc:language>ru-RU</dc:language>
</cp:coreProperties>
</file>