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BAB9E" w14:textId="77777777" w:rsidR="00393DBA" w:rsidRPr="00393DBA" w:rsidRDefault="00393DBA" w:rsidP="00393DBA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sz w:val="72"/>
          <w:szCs w:val="72"/>
          <w:lang w:eastAsia="es-ES"/>
        </w:rPr>
      </w:pPr>
      <w:r w:rsidRPr="00393DBA">
        <w:rPr>
          <w:rFonts w:eastAsia="Times New Roman" w:cstheme="minorHAnsi"/>
          <w:b/>
          <w:bCs/>
          <w:sz w:val="72"/>
          <w:szCs w:val="72"/>
          <w:lang w:eastAsia="es-ES"/>
        </w:rPr>
        <w:t xml:space="preserve">26 </w:t>
      </w:r>
      <w:proofErr w:type="gramStart"/>
      <w:r w:rsidRPr="00393DBA">
        <w:rPr>
          <w:rFonts w:eastAsia="Times New Roman" w:cstheme="minorHAnsi"/>
          <w:b/>
          <w:bCs/>
          <w:sz w:val="72"/>
          <w:szCs w:val="72"/>
          <w:lang w:eastAsia="es-ES"/>
        </w:rPr>
        <w:t>Mayo</w:t>
      </w:r>
      <w:proofErr w:type="gramEnd"/>
      <w:r w:rsidRPr="00393DBA">
        <w:rPr>
          <w:rFonts w:eastAsia="Times New Roman" w:cstheme="minorHAnsi"/>
          <w:b/>
          <w:bCs/>
          <w:sz w:val="72"/>
          <w:szCs w:val="72"/>
          <w:lang w:eastAsia="es-ES"/>
        </w:rPr>
        <w:t xml:space="preserve"> 2020. </w:t>
      </w:r>
      <w:proofErr w:type="spellStart"/>
      <w:r w:rsidRPr="00393DBA">
        <w:rPr>
          <w:rFonts w:eastAsia="Times New Roman" w:cstheme="minorHAnsi"/>
          <w:b/>
          <w:bCs/>
          <w:sz w:val="72"/>
          <w:szCs w:val="72"/>
          <w:lang w:eastAsia="es-ES"/>
        </w:rPr>
        <w:t>Knime</w:t>
      </w:r>
      <w:proofErr w:type="spellEnd"/>
      <w:r w:rsidRPr="00393DBA">
        <w:rPr>
          <w:rFonts w:eastAsia="Times New Roman" w:cstheme="minorHAnsi"/>
          <w:b/>
          <w:bCs/>
          <w:sz w:val="72"/>
          <w:szCs w:val="72"/>
          <w:lang w:eastAsia="es-ES"/>
        </w:rPr>
        <w:t>. Redes Neuronales. Parte 2</w:t>
      </w:r>
    </w:p>
    <w:p w14:paraId="1843B8F9" w14:textId="77777777" w:rsidR="00393DBA" w:rsidRPr="00393DBA" w:rsidRDefault="00393DBA" w:rsidP="00393DB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>Redactar un tutorial en el que detalle paso a paso (con capturas de pantalla) el desarrollo de la siguiente tarea</w:t>
      </w:r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br/>
      </w:r>
    </w:p>
    <w:p w14:paraId="791BE37F" w14:textId="77777777" w:rsidR="00393DBA" w:rsidRPr="00393DBA" w:rsidRDefault="00393DBA" w:rsidP="00393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Descargar el archivo empresas. </w:t>
      </w:r>
      <w:proofErr w:type="spellStart"/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>arff</w:t>
      </w:r>
      <w:proofErr w:type="spellEnd"/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> </w:t>
      </w:r>
    </w:p>
    <w:p w14:paraId="3DF3846F" w14:textId="77777777" w:rsidR="00393DBA" w:rsidRPr="00393DBA" w:rsidRDefault="00393DBA" w:rsidP="00393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Crear un nodo para cargar </w:t>
      </w:r>
      <w:proofErr w:type="spellStart"/>
      <w:proofErr w:type="gramStart"/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>empresas.arff</w:t>
      </w:r>
      <w:proofErr w:type="spellEnd"/>
      <w:proofErr w:type="gramEnd"/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>  </w:t>
      </w:r>
    </w:p>
    <w:p w14:paraId="422C758F" w14:textId="77777777" w:rsidR="00393DBA" w:rsidRPr="00393DBA" w:rsidRDefault="00393DBA" w:rsidP="00393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Crear un nodo </w:t>
      </w:r>
      <w:proofErr w:type="spellStart"/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>Column</w:t>
      </w:r>
      <w:proofErr w:type="spellEnd"/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>Filter</w:t>
      </w:r>
      <w:proofErr w:type="spellEnd"/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gramStart"/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>para  eliminar</w:t>
      </w:r>
      <w:proofErr w:type="gramEnd"/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el atributo </w:t>
      </w:r>
      <w:proofErr w:type="spellStart"/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>obs</w:t>
      </w:r>
      <w:proofErr w:type="spellEnd"/>
    </w:p>
    <w:p w14:paraId="3EA6C39E" w14:textId="77777777" w:rsidR="00393DBA" w:rsidRPr="00393DBA" w:rsidRDefault="00393DBA" w:rsidP="00393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Crear un nodo </w:t>
      </w:r>
      <w:proofErr w:type="spellStart"/>
      <w:proofErr w:type="gramStart"/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>Normalizer</w:t>
      </w:r>
      <w:proofErr w:type="spellEnd"/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>  y</w:t>
      </w:r>
      <w:proofErr w:type="gramEnd"/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normalizar con Z-'</w:t>
      </w:r>
      <w:proofErr w:type="spellStart"/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>Scorre</w:t>
      </w:r>
      <w:proofErr w:type="spellEnd"/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(Gaussian) los cuatro atributos cuantitativos. </w:t>
      </w:r>
    </w:p>
    <w:p w14:paraId="1EAB67FB" w14:textId="77777777" w:rsidR="00393DBA" w:rsidRPr="00393DBA" w:rsidRDefault="00393DBA" w:rsidP="00393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Crear un nodo </w:t>
      </w:r>
      <w:proofErr w:type="spellStart"/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>Partioning</w:t>
      </w:r>
      <w:proofErr w:type="spellEnd"/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>, para seleccionar el 80% de los datos.</w:t>
      </w:r>
    </w:p>
    <w:p w14:paraId="30C0CB05" w14:textId="77777777" w:rsidR="00393DBA" w:rsidRPr="00393DBA" w:rsidRDefault="00393DBA" w:rsidP="00393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Con el 80% de los datos aplicar el nodo </w:t>
      </w:r>
      <w:proofErr w:type="spellStart"/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>MLPLearner</w:t>
      </w:r>
      <w:proofErr w:type="spellEnd"/>
    </w:p>
    <w:p w14:paraId="6F39598D" w14:textId="77777777" w:rsidR="00393DBA" w:rsidRPr="00393DBA" w:rsidRDefault="00393DBA" w:rsidP="00393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Con el 20% de los datos aplicar el nodo </w:t>
      </w:r>
      <w:proofErr w:type="spellStart"/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>MLPPredictor</w:t>
      </w:r>
      <w:proofErr w:type="spellEnd"/>
    </w:p>
    <w:p w14:paraId="062D7528" w14:textId="77777777" w:rsidR="00393DBA" w:rsidRPr="00393DBA" w:rsidRDefault="00393DBA" w:rsidP="00393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>A partir de Predictor filtrar las columnas grupo y predicción de grupo</w:t>
      </w:r>
    </w:p>
    <w:p w14:paraId="18F4279F" w14:textId="77777777" w:rsidR="00393DBA" w:rsidRPr="00393DBA" w:rsidRDefault="00393DBA" w:rsidP="00393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>Crear una tabla interactiva en que se muestren el grupo real y el predicho.</w:t>
      </w:r>
    </w:p>
    <w:p w14:paraId="69A0B90E" w14:textId="77777777" w:rsidR="00393DBA" w:rsidRPr="00393DBA" w:rsidRDefault="00393DBA" w:rsidP="00393DB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93DBA">
        <w:rPr>
          <w:rFonts w:eastAsia="Times New Roman" w:cstheme="minorHAnsi"/>
          <w:b/>
          <w:bCs/>
          <w:sz w:val="24"/>
          <w:szCs w:val="24"/>
          <w:lang w:eastAsia="es-ES"/>
        </w:rPr>
        <w:t>Nota: Puede ser útil considerar el siguiente ejemplo</w:t>
      </w:r>
    </w:p>
    <w:p w14:paraId="3CA24A9C" w14:textId="6E355DF7" w:rsidR="00344E5D" w:rsidRDefault="00344E5D"/>
    <w:p w14:paraId="1062B33C" w14:textId="3582CADB" w:rsidR="00393DBA" w:rsidRDefault="00393DBA"/>
    <w:p w14:paraId="75AD0707" w14:textId="09F37EB9" w:rsidR="00393DBA" w:rsidRDefault="00393DBA"/>
    <w:p w14:paraId="5D513754" w14:textId="0FC46D3B" w:rsidR="00393DBA" w:rsidRDefault="00393DBA"/>
    <w:p w14:paraId="7D9F307E" w14:textId="5F145D97" w:rsidR="00393DBA" w:rsidRDefault="00393DBA"/>
    <w:p w14:paraId="2B574199" w14:textId="4D7C58F5" w:rsidR="00393DBA" w:rsidRDefault="00393DBA"/>
    <w:p w14:paraId="366D88B2" w14:textId="2321D867" w:rsidR="00393DBA" w:rsidRDefault="00393DBA"/>
    <w:p w14:paraId="6477A2AF" w14:textId="5CA90769" w:rsidR="00393DBA" w:rsidRDefault="00393DBA"/>
    <w:p w14:paraId="5B8E404D" w14:textId="7B45BF28" w:rsidR="00393DBA" w:rsidRDefault="00393DBA"/>
    <w:p w14:paraId="3DC36508" w14:textId="0C07B55B" w:rsidR="00393DBA" w:rsidRDefault="00393DBA"/>
    <w:p w14:paraId="1EC5288C" w14:textId="0CB13716" w:rsidR="00393DBA" w:rsidRDefault="00393DBA"/>
    <w:p w14:paraId="059B11A0" w14:textId="28FFD74E" w:rsidR="00393DBA" w:rsidRDefault="00393DBA"/>
    <w:p w14:paraId="79F39D4E" w14:textId="11E6AE9A" w:rsidR="00393DBA" w:rsidRDefault="00393DBA"/>
    <w:p w14:paraId="59C507C3" w14:textId="76C7980E" w:rsidR="00393DBA" w:rsidRDefault="00393DBA"/>
    <w:p w14:paraId="62215795" w14:textId="3429CAC4" w:rsidR="00393DBA" w:rsidRDefault="00393DBA"/>
    <w:p w14:paraId="4254A0A9" w14:textId="43A45CF8" w:rsidR="00393DBA" w:rsidRDefault="00393DBA"/>
    <w:p w14:paraId="138F6D50" w14:textId="43A9F191" w:rsidR="00393DBA" w:rsidRDefault="00393DBA">
      <w:r>
        <w:lastRenderedPageBreak/>
        <w:t xml:space="preserve">En primer lugar vamos a descargar el archivo </w:t>
      </w:r>
      <w:proofErr w:type="spellStart"/>
      <w:proofErr w:type="gramStart"/>
      <w:r>
        <w:t>empresas.arff</w:t>
      </w:r>
      <w:proofErr w:type="spellEnd"/>
      <w:proofErr w:type="gramEnd"/>
      <w:r>
        <w:t>.</w:t>
      </w:r>
    </w:p>
    <w:p w14:paraId="69A5245C" w14:textId="3E05A2F5" w:rsidR="00393DBA" w:rsidRDefault="00393DBA">
      <w:r>
        <w:t xml:space="preserve">Abrimos la herramienta </w:t>
      </w:r>
      <w:proofErr w:type="spellStart"/>
      <w:r>
        <w:t>Knime</w:t>
      </w:r>
      <w:proofErr w:type="spellEnd"/>
      <w:r>
        <w:t xml:space="preserve">. Creamos un nuevo espacio de trabajo, e iremos añadiendo uno a uno los siguientes módulos en la siguiente secuencia al espacio de trabajo, poniendo los nuevos nodos en la misma línea, pero más a la derecha: ARFF Reader,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Normalizer</w:t>
      </w:r>
      <w:proofErr w:type="spellEnd"/>
      <w:r>
        <w:t xml:space="preserve">, </w:t>
      </w:r>
      <w:proofErr w:type="spellStart"/>
      <w:r>
        <w:t>Partitinoning</w:t>
      </w:r>
      <w:proofErr w:type="spellEnd"/>
      <w:r>
        <w:t xml:space="preserve">, </w:t>
      </w:r>
      <w:proofErr w:type="spellStart"/>
      <w:r>
        <w:t>RProp</w:t>
      </w:r>
      <w:proofErr w:type="spellEnd"/>
      <w:r>
        <w:t xml:space="preserve"> MLP </w:t>
      </w:r>
      <w:proofErr w:type="spellStart"/>
      <w:r>
        <w:t>Learner</w:t>
      </w:r>
      <w:proofErr w:type="spellEnd"/>
      <w:r>
        <w:t xml:space="preserve">, </w:t>
      </w:r>
      <w:proofErr w:type="spellStart"/>
      <w:r>
        <w:t>MultiLayerPerceptron</w:t>
      </w:r>
      <w:proofErr w:type="spellEnd"/>
      <w:r>
        <w:t xml:space="preserve"> Predictor,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e </w:t>
      </w:r>
      <w:proofErr w:type="spellStart"/>
      <w:r>
        <w:t>Interactive</w:t>
      </w:r>
      <w:proofErr w:type="spellEnd"/>
      <w:r>
        <w:t xml:space="preserve"> Table.</w:t>
      </w:r>
    </w:p>
    <w:p w14:paraId="79497388" w14:textId="31B23A77" w:rsidR="00393DBA" w:rsidRDefault="00393DBA">
      <w:r>
        <w:t>Los conectaremos de la siguiente manera:</w:t>
      </w:r>
    </w:p>
    <w:p w14:paraId="1D79B682" w14:textId="7D714ED4" w:rsidR="002A0D8F" w:rsidRDefault="002A0D8F">
      <w:r>
        <w:rPr>
          <w:noProof/>
        </w:rPr>
        <w:drawing>
          <wp:inline distT="0" distB="0" distL="0" distR="0" wp14:anchorId="386AAB95" wp14:editId="64A0873E">
            <wp:extent cx="5400040" cy="1929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1E23" w14:textId="72D499B4" w:rsidR="002A0D8F" w:rsidRDefault="002A0D8F">
      <w:r>
        <w:t>Y las conectaremos entre sí de la siguiente manera. Luego, iremos configurando uno a uno los módulos.</w:t>
      </w:r>
    </w:p>
    <w:p w14:paraId="6119787D" w14:textId="033C8B63" w:rsidR="002A0D8F" w:rsidRDefault="002A0D8F">
      <w:r>
        <w:rPr>
          <w:noProof/>
        </w:rPr>
        <w:drawing>
          <wp:inline distT="0" distB="0" distL="0" distR="0" wp14:anchorId="5C8294A6" wp14:editId="1D2DDB23">
            <wp:extent cx="5400040" cy="1855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F4E2" w14:textId="11CD1932" w:rsidR="002A0D8F" w:rsidRDefault="002A0D8F">
      <w:r>
        <w:rPr>
          <w:b/>
          <w:bCs/>
        </w:rPr>
        <w:t>2.</w:t>
      </w:r>
    </w:p>
    <w:p w14:paraId="73F5BF28" w14:textId="14421DAE" w:rsidR="002A0D8F" w:rsidRDefault="002A0D8F">
      <w:r>
        <w:t xml:space="preserve">Para poder leer </w:t>
      </w:r>
      <w:proofErr w:type="gramStart"/>
      <w:r>
        <w:t>el  archivo</w:t>
      </w:r>
      <w:proofErr w:type="gramEnd"/>
      <w:r>
        <w:t xml:space="preserve"> .</w:t>
      </w:r>
      <w:proofErr w:type="spellStart"/>
      <w:r>
        <w:t>arff</w:t>
      </w:r>
      <w:proofErr w:type="spellEnd"/>
      <w:r>
        <w:t xml:space="preserve"> usamos el nodo ARFF Reader. Lo seleccionamos y pulsamos F6 para configurarlo. Seleccionamos el archivo </w:t>
      </w:r>
      <w:proofErr w:type="spellStart"/>
      <w:proofErr w:type="gramStart"/>
      <w:r>
        <w:t>empresas.arff</w:t>
      </w:r>
      <w:proofErr w:type="spellEnd"/>
      <w:proofErr w:type="gramEnd"/>
      <w:r>
        <w:t>.</w:t>
      </w:r>
    </w:p>
    <w:p w14:paraId="47796B1C" w14:textId="77777777" w:rsidR="002A0D8F" w:rsidRDefault="002A0D8F"/>
    <w:p w14:paraId="2A1605B0" w14:textId="180EF547" w:rsidR="002A0D8F" w:rsidRDefault="002A0D8F">
      <w:r>
        <w:rPr>
          <w:noProof/>
        </w:rPr>
        <w:lastRenderedPageBreak/>
        <w:drawing>
          <wp:inline distT="0" distB="0" distL="0" distR="0" wp14:anchorId="531F01FB" wp14:editId="679BE734">
            <wp:extent cx="4667250" cy="3381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720C" w14:textId="32B0759F" w:rsidR="002A0D8F" w:rsidRDefault="002A0D8F">
      <w:r>
        <w:t>Pulsamos “Ok” y pulsamos F7 para ejecutar el módulo</w:t>
      </w:r>
    </w:p>
    <w:p w14:paraId="369D1FB1" w14:textId="44431C42" w:rsidR="002A0D8F" w:rsidRDefault="002A0D8F">
      <w:r>
        <w:rPr>
          <w:b/>
          <w:bCs/>
        </w:rPr>
        <w:t>3.</w:t>
      </w:r>
    </w:p>
    <w:p w14:paraId="5D9FE5FE" w14:textId="45AAF5D9" w:rsidR="002A0D8F" w:rsidRDefault="002A0D8F">
      <w:r>
        <w:t>El siguiente nodo que usaremos es el nodo “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”. Lo usaremos para </w:t>
      </w:r>
      <w:proofErr w:type="spellStart"/>
      <w:r>
        <w:t>filtar</w:t>
      </w:r>
      <w:proofErr w:type="spellEnd"/>
      <w:r>
        <w:t xml:space="preserve"> </w:t>
      </w:r>
      <w:proofErr w:type="gramStart"/>
      <w:r>
        <w:t>una</w:t>
      </w:r>
      <w:proofErr w:type="gramEnd"/>
      <w:r>
        <w:t xml:space="preserve"> de los atributos, concretamente el atributo “</w:t>
      </w:r>
      <w:proofErr w:type="spellStart"/>
      <w:r>
        <w:t>obs</w:t>
      </w:r>
      <w:proofErr w:type="spellEnd"/>
      <w:r>
        <w:t>”, ya que contiene información ordenada que nunca recibiríamos realmente de una empresa.</w:t>
      </w:r>
    </w:p>
    <w:p w14:paraId="4AA65A47" w14:textId="6A0B2850" w:rsidR="002A0D8F" w:rsidRDefault="002A0D8F">
      <w:r>
        <w:t>Por tanto, seleccionamos el nodo y pulsamos F6 para configurarlo.</w:t>
      </w:r>
      <w:r w:rsidR="008A2154">
        <w:t xml:space="preserve"> En la siguiente ventana eliminaremos el atributo “</w:t>
      </w:r>
      <w:proofErr w:type="spellStart"/>
      <w:r w:rsidR="008A2154">
        <w:t>obs</w:t>
      </w:r>
      <w:proofErr w:type="spellEnd"/>
      <w:r w:rsidR="008A2154">
        <w:t>”.</w:t>
      </w:r>
    </w:p>
    <w:p w14:paraId="4916857D" w14:textId="584693FA" w:rsidR="008A2154" w:rsidRDefault="008A2154">
      <w:r>
        <w:rPr>
          <w:noProof/>
        </w:rPr>
        <w:drawing>
          <wp:inline distT="0" distB="0" distL="0" distR="0" wp14:anchorId="6A1A26EE" wp14:editId="3848B4A3">
            <wp:extent cx="5400040" cy="32556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B198" w14:textId="6DD3C8E0" w:rsidR="008A2154" w:rsidRDefault="008A2154">
      <w:r>
        <w:t>Pulsamos “Ok” y F7 para ejecutar.</w:t>
      </w:r>
    </w:p>
    <w:p w14:paraId="70CE3202" w14:textId="1BA00AAA" w:rsidR="008A2154" w:rsidRDefault="008A2154">
      <w:r>
        <w:rPr>
          <w:b/>
          <w:bCs/>
        </w:rPr>
        <w:lastRenderedPageBreak/>
        <w:t>4.</w:t>
      </w:r>
    </w:p>
    <w:p w14:paraId="65C5EEB4" w14:textId="0CAC8459" w:rsidR="008A2154" w:rsidRPr="008A2154" w:rsidRDefault="008A2154">
      <w:r>
        <w:t>Es hora de normalizar los datos. Para ello vamos al nodo “</w:t>
      </w:r>
      <w:proofErr w:type="spellStart"/>
      <w:r>
        <w:t>Normalizer</w:t>
      </w:r>
      <w:proofErr w:type="spellEnd"/>
      <w:r>
        <w:t>” y pulsamos F6 para configurarlo.</w:t>
      </w:r>
    </w:p>
    <w:p w14:paraId="69E8BB33" w14:textId="5402142A" w:rsidR="00393DBA" w:rsidRDefault="008A2154">
      <w:r>
        <w:rPr>
          <w:noProof/>
        </w:rPr>
        <w:drawing>
          <wp:inline distT="0" distB="0" distL="0" distR="0" wp14:anchorId="5738B61D" wp14:editId="6188B12E">
            <wp:extent cx="5400040" cy="4098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8305" w14:textId="3C1A290C" w:rsidR="008A2154" w:rsidRDefault="008A2154">
      <w:r>
        <w:t xml:space="preserve">En esta ventana vamos a seleccionar la opción “Z-Score </w:t>
      </w:r>
      <w:proofErr w:type="spellStart"/>
      <w:r>
        <w:t>Normalization</w:t>
      </w:r>
      <w:proofErr w:type="spellEnd"/>
      <w:r>
        <w:t>”. Observamos que están ya incluidos por defecto los 4 atributos a normalizar.</w:t>
      </w:r>
    </w:p>
    <w:p w14:paraId="52A59337" w14:textId="582B04E0" w:rsidR="008A2154" w:rsidRDefault="008A2154">
      <w:r>
        <w:t>Pulsamos “Ok” y ejecutamos pulsando F7.</w:t>
      </w:r>
    </w:p>
    <w:p w14:paraId="0566FB8A" w14:textId="3C95FC52" w:rsidR="008A2154" w:rsidRDefault="008A2154" w:rsidP="008A2154">
      <w:pPr>
        <w:spacing w:line="360" w:lineRule="auto"/>
      </w:pPr>
      <w:r>
        <w:rPr>
          <w:b/>
          <w:bCs/>
        </w:rPr>
        <w:t>5.</w:t>
      </w:r>
    </w:p>
    <w:p w14:paraId="60FDAD3B" w14:textId="71B8D2E9" w:rsidR="008A2154" w:rsidRDefault="008A2154" w:rsidP="008A2154">
      <w:pPr>
        <w:spacing w:line="480" w:lineRule="auto"/>
      </w:pPr>
      <w:r>
        <w:t>Lo próximo a realizar es dividir los datos en un 80% para crear un modelo, y el 20% restante para testearlo. Para crear esta partición usaremos un nodo “</w:t>
      </w:r>
      <w:proofErr w:type="spellStart"/>
      <w:r>
        <w:t>Partitioning</w:t>
      </w:r>
      <w:proofErr w:type="spellEnd"/>
      <w:r>
        <w:t>”. Con el nodo seleccionado, pulsamos F6 para configurarlos. En la siguiente ventana que nos aparecerá establecemos los siguientes parámetros y pulsamos “Ok”.</w:t>
      </w:r>
    </w:p>
    <w:p w14:paraId="5A8033A6" w14:textId="26A9A50A" w:rsidR="008A2154" w:rsidRDefault="008A2154" w:rsidP="008A2154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646E5519" wp14:editId="77C39EA2">
            <wp:extent cx="3914775" cy="4267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3198" w14:textId="08FFB5FF" w:rsidR="008A2154" w:rsidRDefault="008A2154" w:rsidP="008A2154">
      <w:pPr>
        <w:spacing w:line="480" w:lineRule="auto"/>
      </w:pPr>
      <w:r>
        <w:t>Señalamos el porcentaje de datos a dividir (80</w:t>
      </w:r>
      <w:r w:rsidR="00990E4F">
        <w:t>%) y que estos se elijan aleatoriamente (“</w:t>
      </w:r>
      <w:proofErr w:type="spellStart"/>
      <w:r w:rsidR="00990E4F">
        <w:t>Draw</w:t>
      </w:r>
      <w:proofErr w:type="spellEnd"/>
      <w:r w:rsidR="00990E4F">
        <w:t xml:space="preserve"> </w:t>
      </w:r>
      <w:proofErr w:type="spellStart"/>
      <w:r w:rsidR="00990E4F">
        <w:t>randomly</w:t>
      </w:r>
      <w:proofErr w:type="spellEnd"/>
      <w:r w:rsidR="00990E4F">
        <w:t>”).</w:t>
      </w:r>
    </w:p>
    <w:p w14:paraId="54F5AE1C" w14:textId="1C30B3D8" w:rsidR="00990E4F" w:rsidRDefault="00990E4F" w:rsidP="008A2154">
      <w:pPr>
        <w:spacing w:line="480" w:lineRule="auto"/>
      </w:pPr>
      <w:r>
        <w:t>Con el nodo seleccionado pulsamos F7 para ejecutar la partición.</w:t>
      </w:r>
    </w:p>
    <w:p w14:paraId="13703499" w14:textId="73506325" w:rsidR="00990E4F" w:rsidRDefault="00990E4F" w:rsidP="008A2154">
      <w:pPr>
        <w:spacing w:line="480" w:lineRule="auto"/>
      </w:pPr>
      <w:r>
        <w:rPr>
          <w:b/>
          <w:bCs/>
        </w:rPr>
        <w:t>6.</w:t>
      </w:r>
    </w:p>
    <w:p w14:paraId="6DF8796D" w14:textId="08CA359F" w:rsidR="00990E4F" w:rsidRDefault="00990E4F" w:rsidP="008A2154">
      <w:pPr>
        <w:spacing w:line="480" w:lineRule="auto"/>
      </w:pPr>
      <w:r>
        <w:t>El 80% de los datos lo vamos a usar para crear un modelo mediante el nodo de aprendizaje supervisado “</w:t>
      </w:r>
      <w:proofErr w:type="spellStart"/>
      <w:r>
        <w:t>MLPLearner</w:t>
      </w:r>
      <w:proofErr w:type="spellEnd"/>
      <w:r>
        <w:t xml:space="preserve">”. Con el nodo seleccionado, pulsamos F6 para configurarlo. En la ventana emergente, nos aseguramos </w:t>
      </w:r>
      <w:proofErr w:type="gramStart"/>
      <w:r>
        <w:t>que</w:t>
      </w:r>
      <w:proofErr w:type="gramEnd"/>
      <w:r>
        <w:t xml:space="preserve"> la variable objetivo sea “Grupo”.</w:t>
      </w:r>
    </w:p>
    <w:p w14:paraId="5077C205" w14:textId="5E85E05A" w:rsidR="00990E4F" w:rsidRDefault="00990E4F" w:rsidP="008A2154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3127DAEF" wp14:editId="6106D77E">
            <wp:extent cx="3914775" cy="3867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C5E5" w14:textId="779FEBA9" w:rsidR="00990E4F" w:rsidRDefault="00990E4F" w:rsidP="008A2154">
      <w:pPr>
        <w:spacing w:line="480" w:lineRule="auto"/>
      </w:pPr>
      <w:r>
        <w:t xml:space="preserve">Pulsamos “Ok” </w:t>
      </w:r>
      <w:proofErr w:type="gramStart"/>
      <w:r>
        <w:t>y  F</w:t>
      </w:r>
      <w:proofErr w:type="gramEnd"/>
      <w:r>
        <w:t>7 para ejecutar el nodo.</w:t>
      </w:r>
    </w:p>
    <w:p w14:paraId="4D20AD6D" w14:textId="3C6E7687" w:rsidR="00990E4F" w:rsidRDefault="00990E4F" w:rsidP="008A2154">
      <w:pPr>
        <w:spacing w:line="480" w:lineRule="auto"/>
      </w:pPr>
      <w:r>
        <w:rPr>
          <w:b/>
          <w:bCs/>
        </w:rPr>
        <w:t>7.</w:t>
      </w:r>
    </w:p>
    <w:p w14:paraId="74C6004B" w14:textId="0CEDC083" w:rsidR="00990E4F" w:rsidRDefault="00990E4F" w:rsidP="008A2154">
      <w:pPr>
        <w:spacing w:line="480" w:lineRule="auto"/>
      </w:pPr>
      <w:r>
        <w:t>El 20% de los datos restantes los vamos a usar para testear el modelo creado anteriormente. El procedimiento es simple, solo tenemos que conectar como indicamos al principio del documento los nodos, y con el nodo “</w:t>
      </w:r>
      <w:proofErr w:type="spellStart"/>
      <w:r>
        <w:t>MLPPredictor</w:t>
      </w:r>
      <w:proofErr w:type="spellEnd"/>
      <w:r>
        <w:t>” seleccionado, pulsar F7 para ejecutarlo.</w:t>
      </w:r>
    </w:p>
    <w:p w14:paraId="17FF1D3C" w14:textId="271F1309" w:rsidR="00990E4F" w:rsidRDefault="00990E4F" w:rsidP="008A2154">
      <w:pPr>
        <w:spacing w:line="480" w:lineRule="auto"/>
        <w:rPr>
          <w:b/>
          <w:bCs/>
        </w:rPr>
      </w:pPr>
      <w:r>
        <w:rPr>
          <w:b/>
          <w:bCs/>
        </w:rPr>
        <w:t>8.</w:t>
      </w:r>
    </w:p>
    <w:p w14:paraId="6E2A0BCC" w14:textId="36FCBC46" w:rsidR="00990E4F" w:rsidRDefault="00990E4F" w:rsidP="008A2154">
      <w:pPr>
        <w:spacing w:line="480" w:lineRule="auto"/>
      </w:pPr>
      <w:r>
        <w:t>Vamos a hacer uso de otro nodo “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Filter</w:t>
      </w:r>
      <w:proofErr w:type="spellEnd"/>
      <w:r>
        <w:t>”, en esta ocasión para filtrar las columnas grupo y predicción de grupo. Para ello, con el nodo seleccionado, pulsamos F6 para abrir el menú de configuración:</w:t>
      </w:r>
    </w:p>
    <w:p w14:paraId="18CF9FAD" w14:textId="3F7023D7" w:rsidR="00990E4F" w:rsidRDefault="00990E4F" w:rsidP="008A2154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72EBDC4" wp14:editId="773C9D68">
            <wp:extent cx="5400040" cy="32543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CAAB" w14:textId="438E22D8" w:rsidR="00043587" w:rsidRDefault="00043587" w:rsidP="008A2154">
      <w:pPr>
        <w:spacing w:line="480" w:lineRule="auto"/>
      </w:pPr>
      <w:r>
        <w:t>Aquí seleccionaremos la variable grupo y su predicción y las eliminaremos. Las podemos identificar rápidamente porque ambos atributos son de tipo “</w:t>
      </w:r>
      <w:proofErr w:type="spellStart"/>
      <w:r>
        <w:t>String</w:t>
      </w:r>
      <w:proofErr w:type="spellEnd"/>
      <w:r>
        <w:t>”.</w:t>
      </w:r>
    </w:p>
    <w:p w14:paraId="3EDB7F0D" w14:textId="451277A8" w:rsidR="00043587" w:rsidRDefault="00043587" w:rsidP="008A2154">
      <w:pPr>
        <w:spacing w:line="480" w:lineRule="auto"/>
      </w:pPr>
      <w:r>
        <w:t>Tras hacer esto, pulsamos “Ok” y con el nodo seleccionado, pulsamos F7 para ejecutarlo.</w:t>
      </w:r>
    </w:p>
    <w:p w14:paraId="708534D5" w14:textId="252C39AD" w:rsidR="00043587" w:rsidRDefault="00043587" w:rsidP="008A2154">
      <w:pPr>
        <w:spacing w:line="480" w:lineRule="auto"/>
      </w:pPr>
      <w:r>
        <w:rPr>
          <w:b/>
          <w:bCs/>
        </w:rPr>
        <w:t>9.</w:t>
      </w:r>
    </w:p>
    <w:p w14:paraId="2CAD6C8D" w14:textId="58851AFA" w:rsidR="00043587" w:rsidRDefault="00043587" w:rsidP="008A2154">
      <w:pPr>
        <w:spacing w:line="480" w:lineRule="auto"/>
      </w:pPr>
      <w:r>
        <w:t>Para terminar, usaremos el nodo “</w:t>
      </w:r>
      <w:proofErr w:type="spellStart"/>
      <w:r>
        <w:t>Interactive</w:t>
      </w:r>
      <w:proofErr w:type="spellEnd"/>
      <w:r>
        <w:t xml:space="preserve"> Table” para crear una tabla interactiva en que se muestren el grupo real y el predicho. Para ello seleccionamos el nodo y pulsamos F7 para ejecutarlo. Haciendo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sobre él, seleccionamos la opción “View: Table View”.</w:t>
      </w:r>
    </w:p>
    <w:p w14:paraId="0568DC5D" w14:textId="171AFCE5" w:rsidR="00043587" w:rsidRPr="00043587" w:rsidRDefault="00043587" w:rsidP="008A2154">
      <w:pPr>
        <w:spacing w:line="480" w:lineRule="auto"/>
      </w:pPr>
      <w:r>
        <w:rPr>
          <w:noProof/>
        </w:rPr>
        <w:drawing>
          <wp:inline distT="0" distB="0" distL="0" distR="0" wp14:anchorId="0164AD5E" wp14:editId="0E5BB044">
            <wp:extent cx="5276850" cy="2247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587" w:rsidRPr="00043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57D12"/>
    <w:multiLevelType w:val="multilevel"/>
    <w:tmpl w:val="BB36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BA"/>
    <w:rsid w:val="00043587"/>
    <w:rsid w:val="002A0D8F"/>
    <w:rsid w:val="00344E5D"/>
    <w:rsid w:val="00393DBA"/>
    <w:rsid w:val="008A2154"/>
    <w:rsid w:val="0099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D7E18"/>
  <w15:chartTrackingRefBased/>
  <w15:docId w15:val="{290A3774-F6C8-4C77-BAFE-811399D5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93D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93DB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1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ignmarsti@alum.us.es</dc:creator>
  <cp:keywords/>
  <dc:description/>
  <cp:lastModifiedBy>ignmarsti@alum.us.es</cp:lastModifiedBy>
  <cp:revision>1</cp:revision>
  <dcterms:created xsi:type="dcterms:W3CDTF">2020-05-26T22:08:00Z</dcterms:created>
  <dcterms:modified xsi:type="dcterms:W3CDTF">2020-05-26T23:06:00Z</dcterms:modified>
</cp:coreProperties>
</file>