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43AA" w:rsidRPr="00ED56D0" w:rsidRDefault="00CD43AA" w:rsidP="00CD43AA">
      <w:pPr>
        <w:ind w:rightChars="-230" w:right="-483"/>
        <w:jc w:val="center"/>
        <w:rPr>
          <w:rFonts w:ascii="楷体_GB2312" w:eastAsia="楷体_GB2312"/>
          <w:b/>
          <w:color w:val="FF0000"/>
          <w:spacing w:val="30"/>
          <w:sz w:val="88"/>
          <w:szCs w:val="88"/>
        </w:rPr>
      </w:pPr>
      <w:r w:rsidRPr="00ED56D0">
        <w:rPr>
          <w:rFonts w:ascii="楷体_GB2312" w:eastAsia="楷体_GB2312" w:hint="eastAsia"/>
          <w:b/>
          <w:color w:val="FF0000"/>
          <w:spacing w:val="30"/>
          <w:sz w:val="88"/>
          <w:szCs w:val="88"/>
        </w:rPr>
        <w:t>广东省专利</w:t>
      </w:r>
      <w:r>
        <w:rPr>
          <w:rFonts w:ascii="楷体_GB2312" w:eastAsia="楷体_GB2312" w:hint="eastAsia"/>
          <w:b/>
          <w:color w:val="FF0000"/>
          <w:spacing w:val="30"/>
          <w:sz w:val="88"/>
          <w:szCs w:val="88"/>
        </w:rPr>
        <w:t>实施许可合同备案</w:t>
      </w:r>
      <w:r w:rsidRPr="00ED56D0">
        <w:rPr>
          <w:rFonts w:ascii="楷体_GB2312" w:eastAsia="楷体_GB2312" w:hint="eastAsia"/>
          <w:b/>
          <w:color w:val="FF0000"/>
          <w:spacing w:val="30"/>
          <w:sz w:val="88"/>
          <w:szCs w:val="88"/>
        </w:rPr>
        <w:t>统计简报</w:t>
      </w:r>
    </w:p>
    <w:p w:rsidR="00CD43AA" w:rsidRPr="00FE76E8" w:rsidRDefault="00CD43AA" w:rsidP="00CD43AA">
      <w:pPr>
        <w:spacing w:line="540" w:lineRule="exact"/>
        <w:jc w:val="center"/>
        <w:rPr>
          <w:rFonts w:ascii="方正仿宋_GBK" w:eastAsia="方正仿宋_GBK"/>
          <w:szCs w:val="21"/>
        </w:rPr>
      </w:pPr>
    </w:p>
    <w:p w:rsidR="00CD43AA" w:rsidRPr="00851EE2" w:rsidRDefault="00B77CE1" w:rsidP="00CD43AA">
      <w:pPr>
        <w:spacing w:line="540" w:lineRule="exact"/>
        <w:jc w:val="center"/>
        <w:rPr>
          <w:rFonts w:ascii="Times New Roman" w:eastAsia="仿宋_GB2312" w:hAnsi="Times New Roman"/>
          <w:b/>
          <w:sz w:val="32"/>
          <w:szCs w:val="32"/>
        </w:rPr>
      </w:pPr>
      <w:bookmarkStart w:id="0" w:name="C0_1"/>
      <w:r>
        <w:rPr>
          <w:rFonts w:ascii="Times New Roman" w:eastAsia="仿宋_GB2312" w:hAnsi="Times New Roman" w:hint="eastAsia"/>
          <w:b/>
          <w:sz w:val="32"/>
          <w:szCs w:val="32"/>
        </w:rPr>
        <w:t>&lt;&gt;</w:t>
      </w:r>
      <w:bookmarkEnd w:id="0"/>
      <w:r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</w:p>
    <w:p w:rsidR="00CD43AA" w:rsidRPr="00FE76E8" w:rsidRDefault="00CD43AA" w:rsidP="00CD43AA">
      <w:pPr>
        <w:spacing w:line="540" w:lineRule="exact"/>
        <w:jc w:val="center"/>
        <w:rPr>
          <w:rFonts w:eastAsia="仿宋_GB2312"/>
          <w:b/>
          <w:szCs w:val="21"/>
        </w:rPr>
      </w:pPr>
    </w:p>
    <w:p w:rsidR="00CD43AA" w:rsidRPr="00FE76E8" w:rsidRDefault="00CD43AA" w:rsidP="00CD43AA">
      <w:pPr>
        <w:spacing w:line="540" w:lineRule="exact"/>
        <w:ind w:rightChars="-51" w:right="-107"/>
        <w:rPr>
          <w:rFonts w:eastAsia="仿宋_GB2312"/>
          <w:b/>
        </w:rPr>
      </w:pPr>
      <w:r w:rsidRPr="00851EE2">
        <w:rPr>
          <w:rFonts w:ascii="Times New Roman" w:eastAsia="仿宋_GB2312" w:hAnsi="Times New Roman"/>
          <w:b/>
          <w:sz w:val="32"/>
          <w:szCs w:val="32"/>
        </w:rPr>
        <w:t>广东省</w:t>
      </w:r>
      <w:proofErr w:type="gramStart"/>
      <w:r w:rsidRPr="00851EE2">
        <w:rPr>
          <w:rFonts w:ascii="Times New Roman" w:eastAsia="仿宋_GB2312" w:hAnsi="Times New Roman"/>
          <w:b/>
          <w:sz w:val="32"/>
          <w:szCs w:val="32"/>
        </w:rPr>
        <w:t>知识产权局</w:t>
      </w:r>
      <w:r w:rsidRPr="00851EE2">
        <w:rPr>
          <w:rFonts w:ascii="Times New Roman" w:eastAsia="仿宋_GB2312" w:hAnsi="Times New Roman" w:hint="eastAsia"/>
          <w:b/>
          <w:sz w:val="32"/>
          <w:szCs w:val="32"/>
        </w:rPr>
        <w:t>编</w:t>
      </w:r>
      <w:proofErr w:type="gramEnd"/>
      <w:r w:rsidRPr="00851EE2"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  <w:r w:rsidRPr="00851EE2">
        <w:rPr>
          <w:rFonts w:ascii="Times New Roman" w:eastAsia="仿宋_GB2312" w:hAnsi="Times New Roman"/>
          <w:b/>
          <w:sz w:val="32"/>
          <w:szCs w:val="32"/>
        </w:rPr>
        <w:t xml:space="preserve">        </w:t>
      </w:r>
      <w:r>
        <w:rPr>
          <w:rFonts w:ascii="Times New Roman" w:eastAsia="仿宋_GB2312" w:hAnsi="Times New Roman" w:hint="eastAsia"/>
          <w:b/>
          <w:sz w:val="32"/>
          <w:szCs w:val="32"/>
        </w:rPr>
        <w:t xml:space="preserve">     </w:t>
      </w:r>
      <w:r w:rsidRPr="00851EE2">
        <w:rPr>
          <w:rFonts w:ascii="Times New Roman" w:eastAsia="仿宋_GB2312" w:hAnsi="Times New Roman" w:hint="eastAsia"/>
          <w:b/>
          <w:sz w:val="32"/>
          <w:szCs w:val="32"/>
        </w:rPr>
        <w:t xml:space="preserve">         </w:t>
      </w:r>
      <w:bookmarkStart w:id="1" w:name="C0_2"/>
      <w:r w:rsidR="00B77CE1">
        <w:rPr>
          <w:rFonts w:ascii="Times New Roman" w:eastAsia="仿宋_GB2312" w:hAnsi="Times New Roman" w:hint="eastAsia"/>
          <w:b/>
          <w:sz w:val="32"/>
          <w:szCs w:val="32"/>
        </w:rPr>
        <w:t>&lt;&gt;</w:t>
      </w:r>
      <w:bookmarkEnd w:id="1"/>
      <w:r w:rsidR="00B77CE1"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</w:p>
    <w:bookmarkStart w:id="2" w:name="_GoBack"/>
    <w:bookmarkEnd w:id="2"/>
    <w:p w:rsidR="00CD43AA" w:rsidRPr="004835FE" w:rsidRDefault="004D1B43" w:rsidP="00CD43AA">
      <w:pPr>
        <w:jc w:val="center"/>
        <w:rPr>
          <w:rFonts w:ascii="小标宋" w:eastAsia="小标宋"/>
          <w:szCs w:val="21"/>
        </w:rPr>
      </w:pPr>
      <w:r>
        <w:rPr>
          <w:rFonts w:eastAsia="仿宋_GB2312"/>
          <w:noProof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45720</wp:posOffset>
                </wp:positionH>
                <wp:positionV relativeFrom="paragraph">
                  <wp:posOffset>205740</wp:posOffset>
                </wp:positionV>
                <wp:extent cx="5547360" cy="635"/>
                <wp:effectExtent l="17145" t="15240" r="17145" b="12700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47360" cy="635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left:0;text-align:lef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.6pt,16.2pt" to="440.4pt,1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" strokecolor="red" strokeweight="2pt"/>
            </w:pict>
          </mc:Fallback>
        </mc:AlternateContent>
      </w:r>
    </w:p>
    <w:p w:rsidR="00CD43AA" w:rsidRPr="00FE76E8" w:rsidRDefault="00CD43AA" w:rsidP="00CD43AA">
      <w:pPr>
        <w:spacing w:line="980" w:lineRule="exact"/>
        <w:jc w:val="center"/>
        <w:rPr>
          <w:rFonts w:ascii="小标宋" w:eastAsia="小标宋"/>
          <w:sz w:val="44"/>
          <w:szCs w:val="44"/>
        </w:rPr>
      </w:pPr>
      <w:r w:rsidRPr="00FE76E8">
        <w:rPr>
          <w:rFonts w:ascii="小标宋" w:eastAsia="小标宋" w:hint="eastAsia"/>
          <w:sz w:val="44"/>
          <w:szCs w:val="44"/>
        </w:rPr>
        <w:t>广东省</w:t>
      </w:r>
      <w:r>
        <w:rPr>
          <w:rFonts w:ascii="小标宋" w:eastAsia="小标宋" w:hint="eastAsia"/>
          <w:sz w:val="44"/>
          <w:szCs w:val="44"/>
        </w:rPr>
        <w:t>专利实施许可合同备案</w:t>
      </w:r>
      <w:r w:rsidRPr="00FE76E8">
        <w:rPr>
          <w:rFonts w:ascii="小标宋" w:eastAsia="小标宋" w:hint="eastAsia"/>
          <w:sz w:val="44"/>
          <w:szCs w:val="44"/>
        </w:rPr>
        <w:t>情况简报</w:t>
      </w:r>
    </w:p>
    <w:p w:rsidR="00CD43AA" w:rsidRPr="00FE76E8" w:rsidRDefault="00CD43AA" w:rsidP="00CD43AA">
      <w:pPr>
        <w:spacing w:line="980" w:lineRule="exact"/>
        <w:jc w:val="center"/>
        <w:rPr>
          <w:rFonts w:ascii="小标宋" w:eastAsia="小标宋"/>
          <w:sz w:val="44"/>
          <w:szCs w:val="44"/>
        </w:rPr>
      </w:pPr>
      <w:r w:rsidRPr="00FE76E8">
        <w:rPr>
          <w:rFonts w:ascii="小标宋" w:eastAsia="小标宋" w:hint="eastAsia"/>
          <w:sz w:val="44"/>
          <w:szCs w:val="44"/>
        </w:rPr>
        <w:t>（</w:t>
      </w:r>
      <w:bookmarkStart w:id="3" w:name="C0_3"/>
      <w:r w:rsidR="00B77CE1">
        <w:rPr>
          <w:rFonts w:ascii="小标宋" w:eastAsia="小标宋" w:hint="eastAsia"/>
          <w:sz w:val="44"/>
          <w:szCs w:val="44"/>
        </w:rPr>
        <w:t>&lt;&gt;</w:t>
      </w:r>
      <w:bookmarkEnd w:id="3"/>
      <w:r w:rsidRPr="00FE76E8">
        <w:rPr>
          <w:rFonts w:ascii="小标宋" w:eastAsia="小标宋" w:hint="eastAsia"/>
          <w:sz w:val="44"/>
          <w:szCs w:val="44"/>
        </w:rPr>
        <w:t>）</w:t>
      </w:r>
    </w:p>
    <w:p w:rsidR="00CD43AA" w:rsidRPr="00BB1903" w:rsidRDefault="00CD43AA" w:rsidP="00CD43AA">
      <w:pPr>
        <w:jc w:val="center"/>
        <w:rPr>
          <w:rFonts w:eastAsia="小标宋"/>
          <w:sz w:val="44"/>
          <w:szCs w:val="44"/>
        </w:rPr>
      </w:pPr>
    </w:p>
    <w:p w:rsidR="00CD43AA" w:rsidRDefault="00CD43AA" w:rsidP="005944B8">
      <w:pPr>
        <w:spacing w:afterLines="50" w:after="156" w:line="700" w:lineRule="exact"/>
        <w:jc w:val="center"/>
        <w:rPr>
          <w:rFonts w:eastAsia="黑体"/>
          <w:sz w:val="36"/>
          <w:szCs w:val="36"/>
        </w:rPr>
      </w:pPr>
      <w:r>
        <w:rPr>
          <w:rFonts w:eastAsia="黑体"/>
          <w:sz w:val="36"/>
          <w:szCs w:val="36"/>
        </w:rPr>
        <w:t>目</w:t>
      </w:r>
      <w:r>
        <w:rPr>
          <w:rFonts w:eastAsia="黑体"/>
          <w:sz w:val="36"/>
          <w:szCs w:val="36"/>
        </w:rPr>
        <w:t xml:space="preserve">   </w:t>
      </w:r>
      <w:r>
        <w:rPr>
          <w:rFonts w:eastAsia="黑体"/>
          <w:sz w:val="36"/>
          <w:szCs w:val="36"/>
        </w:rPr>
        <w:t>录</w:t>
      </w:r>
    </w:p>
    <w:p w:rsidR="00B77CE1" w:rsidRPr="00B77CE1" w:rsidRDefault="00B77CE1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r w:rsidRPr="00B77CE1">
        <w:rPr>
          <w:rFonts w:ascii="楷体" w:eastAsia="楷体" w:hAnsi="楷体"/>
          <w:b/>
          <w:sz w:val="30"/>
          <w:szCs w:val="30"/>
        </w:rPr>
        <w:fldChar w:fldCharType="begin"/>
      </w:r>
      <w:r w:rsidRPr="00B77CE1">
        <w:rPr>
          <w:rFonts w:ascii="楷体" w:eastAsia="楷体" w:hAnsi="楷体"/>
          <w:b/>
          <w:sz w:val="30"/>
          <w:szCs w:val="30"/>
        </w:rPr>
        <w:instrText xml:space="preserve"> TOC \o "1-1" \h \z \u </w:instrText>
      </w:r>
      <w:r w:rsidRPr="00B77CE1">
        <w:rPr>
          <w:rFonts w:ascii="楷体" w:eastAsia="楷体" w:hAnsi="楷体"/>
          <w:b/>
          <w:sz w:val="30"/>
          <w:szCs w:val="30"/>
        </w:rPr>
        <w:fldChar w:fldCharType="separate"/>
      </w:r>
      <w:hyperlink w:anchor="_Toc456973303" w:history="1">
        <w:r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一、专利实施许可合同备案量、涉及专利数量</w:t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_Toc456973303 \h </w:instrText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t>0</w:t>
        </w:r>
        <w:r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B77CE1" w:rsidRPr="00B77CE1" w:rsidRDefault="00C75AC3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hyperlink w:anchor="_Toc456973304" w:history="1">
        <w:r w:rsidR="00B77CE1"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二、专利实施许可合同金额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_Toc456973304 \h </w:instrTex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>1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B77CE1" w:rsidRPr="00B77CE1" w:rsidRDefault="00C75AC3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hyperlink w:anchor="_Toc456973305" w:history="1">
        <w:r w:rsidR="00B77CE1"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三、专利实施许可合同备案区域分布状况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_Toc456973305 \h </w:instrTex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>1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B77CE1" w:rsidRPr="00B77CE1" w:rsidRDefault="00C75AC3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hyperlink w:anchor="_Toc456973306" w:history="1">
        <w:r w:rsidR="00B77CE1"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四、专利实施许可人、被许可人类型分布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_Toc456973306 \h </w:instrTex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>2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B77CE1" w:rsidRPr="00B77CE1" w:rsidRDefault="00C75AC3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hyperlink w:anchor="_Toc456973307" w:history="1">
        <w:r w:rsidR="00B77CE1"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五、专利实施许可类型分布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_Toc456973307 \h </w:instrTex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>2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B77CE1" w:rsidRPr="00B77CE1" w:rsidRDefault="00C75AC3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0"/>
          <w:szCs w:val="30"/>
        </w:rPr>
      </w:pPr>
      <w:hyperlink w:anchor="_Toc456973308" w:history="1">
        <w:r w:rsidR="00B77CE1" w:rsidRPr="00B77CE1">
          <w:rPr>
            <w:rStyle w:val="a8"/>
            <w:rFonts w:ascii="楷体" w:eastAsia="楷体" w:hAnsi="楷体" w:hint="eastAsia"/>
            <w:noProof/>
            <w:sz w:val="30"/>
            <w:szCs w:val="30"/>
          </w:rPr>
          <w:t>六、专利实施许可合同性质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ab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begin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instrText xml:space="preserve"> PAGEREF _Toc456973308 \h </w:instrTex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separate"/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t>3</w:t>
        </w:r>
        <w:r w:rsidR="00B77CE1" w:rsidRPr="00B77CE1">
          <w:rPr>
            <w:rFonts w:ascii="楷体" w:eastAsia="楷体" w:hAnsi="楷体"/>
            <w:noProof/>
            <w:webHidden/>
            <w:sz w:val="30"/>
            <w:szCs w:val="30"/>
          </w:rPr>
          <w:fldChar w:fldCharType="end"/>
        </w:r>
      </w:hyperlink>
    </w:p>
    <w:p w:rsidR="00CD43AA" w:rsidRPr="001131F9" w:rsidRDefault="00B77CE1" w:rsidP="00CD43AA">
      <w:pPr>
        <w:jc w:val="center"/>
        <w:rPr>
          <w:rFonts w:ascii="仿宋_GB2312" w:eastAsia="仿宋_GB2312"/>
          <w:b/>
          <w:sz w:val="32"/>
          <w:szCs w:val="32"/>
        </w:rPr>
      </w:pPr>
      <w:r w:rsidRPr="00B77CE1">
        <w:rPr>
          <w:rFonts w:ascii="楷体" w:eastAsia="楷体" w:hAnsi="楷体"/>
          <w:b/>
          <w:sz w:val="30"/>
          <w:szCs w:val="30"/>
        </w:rPr>
        <w:fldChar w:fldCharType="end"/>
      </w:r>
    </w:p>
    <w:p w:rsidR="00AA43BD" w:rsidRDefault="00AA43BD" w:rsidP="007B6367">
      <w:pPr>
        <w:ind w:firstLineChars="200" w:firstLine="562"/>
        <w:rPr>
          <w:rFonts w:ascii="仿宋_GB2312" w:eastAsia="仿宋_GB2312"/>
          <w:b/>
          <w:sz w:val="28"/>
          <w:szCs w:val="28"/>
        </w:rPr>
      </w:pPr>
    </w:p>
    <w:p w:rsidR="00CD43AA" w:rsidRPr="00CC1B5F" w:rsidRDefault="00CD43AA" w:rsidP="00B77CE1">
      <w:pPr>
        <w:pStyle w:val="1"/>
      </w:pPr>
      <w:bookmarkStart w:id="4" w:name="_Toc456973303"/>
      <w:r w:rsidRPr="00CC1B5F">
        <w:rPr>
          <w:rFonts w:hint="eastAsia"/>
        </w:rPr>
        <w:lastRenderedPageBreak/>
        <w:t>一、专利实施许可合同备案量</w:t>
      </w:r>
      <w:r w:rsidR="00943C36">
        <w:rPr>
          <w:rFonts w:hint="eastAsia"/>
        </w:rPr>
        <w:t>、</w:t>
      </w:r>
      <w:r w:rsidRPr="00CC1B5F">
        <w:rPr>
          <w:rFonts w:hint="eastAsia"/>
        </w:rPr>
        <w:t>涉及专利数量</w:t>
      </w:r>
      <w:bookmarkEnd w:id="4"/>
    </w:p>
    <w:p w:rsidR="00CD43AA" w:rsidRDefault="00B94AC1" w:rsidP="00CD43AA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5" w:name="C1_P1"/>
      <w:r>
        <w:rPr>
          <w:rFonts w:ascii="仿宋_GB2312" w:eastAsia="仿宋_GB2312" w:hint="eastAsia"/>
          <w:sz w:val="28"/>
          <w:szCs w:val="28"/>
        </w:rPr>
        <w:t>&lt;&gt;</w:t>
      </w:r>
      <w:bookmarkEnd w:id="5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Pr="00CC1B5F" w:rsidRDefault="00CD43AA" w:rsidP="00B77CE1">
      <w:pPr>
        <w:pStyle w:val="1"/>
      </w:pPr>
      <w:bookmarkStart w:id="6" w:name="_Toc456973304"/>
      <w:r w:rsidRPr="00CC1B5F">
        <w:rPr>
          <w:rFonts w:hint="eastAsia"/>
        </w:rPr>
        <w:t>二、专利实施许可合同金额</w:t>
      </w:r>
      <w:bookmarkEnd w:id="6"/>
    </w:p>
    <w:p w:rsidR="00CD43AA" w:rsidRDefault="00B94AC1" w:rsidP="00CD43AA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7" w:name="C2_P1"/>
      <w:r>
        <w:rPr>
          <w:rFonts w:ascii="仿宋_GB2312" w:eastAsia="仿宋_GB2312" w:hint="eastAsia"/>
          <w:sz w:val="28"/>
          <w:szCs w:val="28"/>
        </w:rPr>
        <w:t>&lt;&gt;</w:t>
      </w:r>
      <w:bookmarkEnd w:id="7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Default="00CD43AA" w:rsidP="00CD43AA">
      <w:pPr>
        <w:rPr>
          <w:rFonts w:ascii="仿宋_GB2312" w:eastAsia="仿宋_GB2312"/>
          <w:sz w:val="28"/>
          <w:szCs w:val="28"/>
        </w:rPr>
      </w:pPr>
      <w:r>
        <w:rPr>
          <w:rFonts w:ascii="仿宋_GB2312" w:eastAsia="仿宋_GB2312" w:hint="eastAsia"/>
          <w:sz w:val="28"/>
          <w:szCs w:val="28"/>
        </w:rPr>
        <w:t>表1</w:t>
      </w:r>
      <w:r w:rsidR="007D40C2">
        <w:rPr>
          <w:rFonts w:ascii="仿宋_GB2312" w:eastAsia="仿宋_GB2312" w:hint="eastAsia"/>
          <w:sz w:val="28"/>
          <w:szCs w:val="28"/>
        </w:rPr>
        <w:t xml:space="preserve"> </w:t>
      </w:r>
      <w:r>
        <w:rPr>
          <w:rFonts w:ascii="仿宋_GB2312" w:eastAsia="仿宋_GB2312" w:hint="eastAsia"/>
          <w:sz w:val="28"/>
          <w:szCs w:val="28"/>
        </w:rPr>
        <w:t xml:space="preserve"> 2016年1月广东省</w:t>
      </w:r>
      <w:r w:rsidRPr="001356AD">
        <w:rPr>
          <w:rFonts w:ascii="仿宋_GB2312" w:eastAsia="仿宋_GB2312" w:hint="eastAsia"/>
          <w:sz w:val="28"/>
          <w:szCs w:val="28"/>
        </w:rPr>
        <w:t>专利实施许可合同备案涉及金额规模分布</w:t>
      </w:r>
      <w:r w:rsidR="00D44F53">
        <w:rPr>
          <w:rStyle w:val="a6"/>
          <w:rFonts w:ascii="仿宋_GB2312" w:eastAsia="仿宋_GB2312"/>
          <w:sz w:val="28"/>
          <w:szCs w:val="28"/>
        </w:rPr>
        <w:footnoteReference w:id="1"/>
      </w:r>
      <w:bookmarkStart w:id="8" w:name="C2_P2"/>
      <w:r w:rsidR="00B94AC1">
        <w:rPr>
          <w:rFonts w:ascii="仿宋_GB2312" w:eastAsia="仿宋_GB2312" w:hint="eastAsia"/>
          <w:sz w:val="28"/>
          <w:szCs w:val="28"/>
        </w:rPr>
        <w:t>&lt;&gt;</w:t>
      </w:r>
      <w:bookmarkEnd w:id="8"/>
      <w:r w:rsidR="00B94AC1">
        <w:rPr>
          <w:rFonts w:ascii="仿宋_GB2312" w:eastAsia="仿宋_GB2312" w:hint="eastAsia"/>
          <w:sz w:val="28"/>
          <w:szCs w:val="28"/>
        </w:rPr>
        <w:t xml:space="preserve"> </w:t>
      </w:r>
    </w:p>
    <w:p w:rsidR="00406BA3" w:rsidRPr="00CC1B5F" w:rsidRDefault="00406BA3" w:rsidP="00B77CE1">
      <w:pPr>
        <w:pStyle w:val="1"/>
      </w:pPr>
      <w:bookmarkStart w:id="9" w:name="_Toc456973305"/>
      <w:r>
        <w:rPr>
          <w:rFonts w:hint="eastAsia"/>
        </w:rPr>
        <w:t>三</w:t>
      </w:r>
      <w:r w:rsidRPr="00CC1B5F">
        <w:rPr>
          <w:rFonts w:hint="eastAsia"/>
        </w:rPr>
        <w:t>、专利实施许可合同备案区域分布状况</w:t>
      </w:r>
      <w:bookmarkEnd w:id="9"/>
    </w:p>
    <w:p w:rsidR="00406BA3" w:rsidRDefault="00B94AC1" w:rsidP="00406BA3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bookmarkStart w:id="10" w:name="C3_P1"/>
      <w:r>
        <w:rPr>
          <w:rFonts w:ascii="仿宋_GB2312" w:eastAsia="仿宋_GB2312" w:hint="eastAsia"/>
          <w:sz w:val="28"/>
          <w:szCs w:val="28"/>
        </w:rPr>
        <w:t>&lt;&gt;</w:t>
      </w:r>
      <w:bookmarkEnd w:id="10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0209BB" w:rsidRPr="000276FF" w:rsidRDefault="00406BA3" w:rsidP="000276FF">
      <w:pPr>
        <w:tabs>
          <w:tab w:val="left" w:pos="4962"/>
        </w:tabs>
        <w:ind w:firstLineChars="200" w:firstLine="480"/>
        <w:jc w:val="center"/>
        <w:rPr>
          <w:rFonts w:ascii="仿宋_GB2312" w:eastAsia="仿宋_GB2312"/>
          <w:sz w:val="28"/>
          <w:szCs w:val="28"/>
        </w:rPr>
      </w:pPr>
      <w:r w:rsidRPr="002768DD">
        <w:rPr>
          <w:rFonts w:ascii="仿宋_GB2312" w:eastAsia="仿宋_GB2312" w:hint="eastAsia"/>
          <w:sz w:val="24"/>
          <w:szCs w:val="28"/>
        </w:rPr>
        <w:t>表</w:t>
      </w:r>
      <w:r>
        <w:rPr>
          <w:rFonts w:ascii="仿宋_GB2312" w:eastAsia="仿宋_GB2312" w:hint="eastAsia"/>
          <w:sz w:val="24"/>
          <w:szCs w:val="28"/>
        </w:rPr>
        <w:t>2</w:t>
      </w:r>
      <w:r w:rsidRPr="002768DD">
        <w:rPr>
          <w:rFonts w:ascii="仿宋_GB2312" w:eastAsia="仿宋_GB2312" w:hint="eastAsia"/>
          <w:sz w:val="24"/>
          <w:szCs w:val="28"/>
        </w:rPr>
        <w:t xml:space="preserve">  2016年1月广东省专利实施许可合同备案区域分布状况</w:t>
      </w:r>
      <w:bookmarkStart w:id="11" w:name="C3_P2"/>
      <w:r w:rsidR="000276FF">
        <w:rPr>
          <w:rFonts w:ascii="仿宋_GB2312" w:eastAsia="仿宋_GB2312" w:hint="eastAsia"/>
          <w:sz w:val="24"/>
          <w:szCs w:val="28"/>
        </w:rPr>
        <w:t>&lt;&gt;</w:t>
      </w:r>
      <w:bookmarkEnd w:id="11"/>
      <w:r w:rsidR="000276FF">
        <w:rPr>
          <w:rFonts w:ascii="仿宋_GB2312" w:eastAsia="仿宋_GB2312" w:hint="eastAsia"/>
          <w:sz w:val="24"/>
          <w:szCs w:val="28"/>
        </w:rPr>
        <w:t xml:space="preserve"> </w:t>
      </w:r>
    </w:p>
    <w:p w:rsidR="006E6358" w:rsidRPr="00CC1B5F" w:rsidRDefault="006E6358" w:rsidP="00B77CE1">
      <w:pPr>
        <w:pStyle w:val="1"/>
      </w:pPr>
      <w:bookmarkStart w:id="12" w:name="_Toc456973306"/>
      <w:r>
        <w:rPr>
          <w:rFonts w:hint="eastAsia"/>
        </w:rPr>
        <w:t>四</w:t>
      </w:r>
      <w:r w:rsidRPr="00CC1B5F">
        <w:rPr>
          <w:rFonts w:hint="eastAsia"/>
        </w:rPr>
        <w:t>、</w:t>
      </w:r>
      <w:r>
        <w:rPr>
          <w:rFonts w:hint="eastAsia"/>
        </w:rPr>
        <w:t>专利实施</w:t>
      </w:r>
      <w:r w:rsidRPr="00CC1B5F">
        <w:rPr>
          <w:rFonts w:hint="eastAsia"/>
        </w:rPr>
        <w:t>许可人</w:t>
      </w:r>
      <w:r>
        <w:rPr>
          <w:rFonts w:hint="eastAsia"/>
        </w:rPr>
        <w:t>、被许可</w:t>
      </w:r>
      <w:proofErr w:type="gramStart"/>
      <w:r>
        <w:rPr>
          <w:rFonts w:hint="eastAsia"/>
        </w:rPr>
        <w:t>人</w:t>
      </w:r>
      <w:r w:rsidRPr="00CC1B5F">
        <w:rPr>
          <w:rFonts w:hint="eastAsia"/>
        </w:rPr>
        <w:t>类型</w:t>
      </w:r>
      <w:proofErr w:type="gramEnd"/>
      <w:r w:rsidRPr="00CC1B5F">
        <w:rPr>
          <w:rFonts w:hint="eastAsia"/>
        </w:rPr>
        <w:t>分布</w:t>
      </w:r>
      <w:bookmarkEnd w:id="12"/>
    </w:p>
    <w:p w:rsidR="006E6358" w:rsidRDefault="000276FF" w:rsidP="006E6358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bookmarkStart w:id="13" w:name="C4_P1"/>
      <w:r>
        <w:rPr>
          <w:rFonts w:ascii="仿宋_GB2312" w:eastAsia="仿宋_GB2312" w:hint="eastAsia"/>
          <w:sz w:val="28"/>
          <w:szCs w:val="28"/>
        </w:rPr>
        <w:t>&lt;&gt;</w:t>
      </w:r>
      <w:bookmarkEnd w:id="13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6E6358" w:rsidRDefault="006E6358" w:rsidP="006E6358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r>
        <w:rPr>
          <w:rFonts w:ascii="仿宋_GB2312" w:eastAsia="仿宋_GB2312" w:hint="eastAsia"/>
          <w:sz w:val="28"/>
          <w:szCs w:val="28"/>
        </w:rPr>
        <w:t>表3  2016年1月广东省</w:t>
      </w:r>
      <w:r w:rsidRPr="007A2555">
        <w:rPr>
          <w:rFonts w:ascii="仿宋_GB2312" w:eastAsia="仿宋_GB2312" w:hint="eastAsia"/>
          <w:sz w:val="28"/>
          <w:szCs w:val="28"/>
        </w:rPr>
        <w:t>专利实施许可备案</w:t>
      </w:r>
      <w:r>
        <w:rPr>
          <w:rFonts w:ascii="仿宋_GB2312" w:eastAsia="仿宋_GB2312" w:hint="eastAsia"/>
          <w:sz w:val="28"/>
          <w:szCs w:val="28"/>
        </w:rPr>
        <w:t>许可</w:t>
      </w:r>
      <w:proofErr w:type="gramStart"/>
      <w:r>
        <w:rPr>
          <w:rFonts w:ascii="仿宋_GB2312" w:eastAsia="仿宋_GB2312" w:hint="eastAsia"/>
          <w:sz w:val="28"/>
          <w:szCs w:val="28"/>
        </w:rPr>
        <w:t>人</w:t>
      </w:r>
      <w:r w:rsidRPr="007A2555">
        <w:rPr>
          <w:rFonts w:ascii="仿宋_GB2312" w:eastAsia="仿宋_GB2312" w:hint="eastAsia"/>
          <w:sz w:val="28"/>
          <w:szCs w:val="28"/>
        </w:rPr>
        <w:t>类型</w:t>
      </w:r>
      <w:proofErr w:type="gramEnd"/>
      <w:r w:rsidRPr="007A2555">
        <w:rPr>
          <w:rFonts w:ascii="仿宋_GB2312" w:eastAsia="仿宋_GB2312" w:hint="eastAsia"/>
          <w:sz w:val="28"/>
          <w:szCs w:val="28"/>
        </w:rPr>
        <w:t>分布</w:t>
      </w:r>
      <w:bookmarkStart w:id="14" w:name="C4_P2"/>
      <w:r w:rsidR="000276FF">
        <w:rPr>
          <w:rFonts w:ascii="仿宋_GB2312" w:eastAsia="仿宋_GB2312" w:hint="eastAsia"/>
          <w:sz w:val="28"/>
          <w:szCs w:val="28"/>
        </w:rPr>
        <w:t>&lt;&gt;</w:t>
      </w:r>
      <w:bookmarkEnd w:id="14"/>
      <w:r w:rsidR="000276FF">
        <w:rPr>
          <w:rFonts w:ascii="仿宋_GB2312" w:eastAsia="仿宋_GB2312" w:hint="eastAsia"/>
          <w:sz w:val="28"/>
          <w:szCs w:val="28"/>
        </w:rPr>
        <w:t xml:space="preserve"> </w:t>
      </w:r>
    </w:p>
    <w:p w:rsidR="006E6358" w:rsidRPr="00CF1DEE" w:rsidRDefault="00E773A4" w:rsidP="006E6358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bookmarkStart w:id="15" w:name="C4_P3"/>
      <w:r>
        <w:rPr>
          <w:rFonts w:ascii="仿宋_GB2312" w:eastAsia="仿宋_GB2312" w:hint="eastAsia"/>
          <w:sz w:val="28"/>
          <w:szCs w:val="28"/>
        </w:rPr>
        <w:t>&lt;&gt;</w:t>
      </w:r>
      <w:bookmarkEnd w:id="15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Pr="00CC1B5F" w:rsidRDefault="006E6358" w:rsidP="00B77CE1">
      <w:pPr>
        <w:pStyle w:val="1"/>
      </w:pPr>
      <w:bookmarkStart w:id="16" w:name="_Toc456973307"/>
      <w:r>
        <w:rPr>
          <w:rFonts w:hint="eastAsia"/>
        </w:rPr>
        <w:t>五</w:t>
      </w:r>
      <w:r w:rsidR="00CD43AA" w:rsidRPr="00CC1B5F">
        <w:rPr>
          <w:rFonts w:hint="eastAsia"/>
        </w:rPr>
        <w:t>、专利实施许可类型分布</w:t>
      </w:r>
      <w:bookmarkEnd w:id="16"/>
    </w:p>
    <w:p w:rsidR="00CD43AA" w:rsidRDefault="00F9393A" w:rsidP="00CD43AA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17" w:name="C5_P1"/>
      <w:r>
        <w:rPr>
          <w:rFonts w:ascii="仿宋_GB2312" w:eastAsia="仿宋_GB2312" w:hint="eastAsia"/>
          <w:sz w:val="28"/>
          <w:szCs w:val="28"/>
        </w:rPr>
        <w:t>&lt;&gt;</w:t>
      </w:r>
      <w:bookmarkEnd w:id="17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Default="00F9393A" w:rsidP="00CD43AA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18" w:name="C5_P2"/>
      <w:r>
        <w:rPr>
          <w:rFonts w:ascii="仿宋_GB2312" w:eastAsia="仿宋_GB2312" w:hint="eastAsia"/>
          <w:sz w:val="28"/>
          <w:szCs w:val="28"/>
        </w:rPr>
        <w:t>&lt;&gt;</w:t>
      </w:r>
      <w:bookmarkEnd w:id="18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Default="00CD43AA" w:rsidP="00CD43AA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r w:rsidRPr="00E4063C">
        <w:rPr>
          <w:rFonts w:ascii="仿宋_GB2312" w:eastAsia="仿宋_GB2312" w:hint="eastAsia"/>
          <w:sz w:val="28"/>
          <w:szCs w:val="28"/>
        </w:rPr>
        <w:t>表</w:t>
      </w:r>
      <w:r w:rsidR="006E6358">
        <w:rPr>
          <w:rFonts w:ascii="仿宋_GB2312" w:eastAsia="仿宋_GB2312" w:hint="eastAsia"/>
          <w:sz w:val="28"/>
          <w:szCs w:val="28"/>
        </w:rPr>
        <w:t>4</w:t>
      </w:r>
      <w:r w:rsidR="00406BA3">
        <w:rPr>
          <w:rFonts w:ascii="仿宋_GB2312" w:eastAsia="仿宋_GB2312" w:hint="eastAsia"/>
          <w:sz w:val="28"/>
          <w:szCs w:val="28"/>
        </w:rPr>
        <w:t xml:space="preserve">  </w:t>
      </w:r>
      <w:r>
        <w:rPr>
          <w:rFonts w:ascii="仿宋_GB2312" w:eastAsia="仿宋_GB2312"/>
          <w:sz w:val="28"/>
          <w:szCs w:val="28"/>
        </w:rPr>
        <w:t>2016年1月</w:t>
      </w:r>
      <w:r>
        <w:rPr>
          <w:rFonts w:ascii="仿宋_GB2312" w:eastAsia="仿宋_GB2312" w:hint="eastAsia"/>
          <w:sz w:val="28"/>
          <w:szCs w:val="28"/>
        </w:rPr>
        <w:t>广东省</w:t>
      </w:r>
      <w:r w:rsidRPr="00E4063C">
        <w:rPr>
          <w:rFonts w:ascii="仿宋_GB2312" w:eastAsia="仿宋_GB2312" w:hint="eastAsia"/>
          <w:sz w:val="28"/>
          <w:szCs w:val="28"/>
        </w:rPr>
        <w:t>专利实施许可备案许可类型分布</w:t>
      </w:r>
      <w:bookmarkStart w:id="19" w:name="C5_P3"/>
      <w:r w:rsidR="00F9393A">
        <w:rPr>
          <w:rFonts w:ascii="仿宋_GB2312" w:eastAsia="仿宋_GB2312" w:hint="eastAsia"/>
          <w:sz w:val="28"/>
          <w:szCs w:val="28"/>
        </w:rPr>
        <w:t>&lt;&gt;</w:t>
      </w:r>
      <w:bookmarkEnd w:id="19"/>
      <w:r w:rsidR="00F9393A">
        <w:rPr>
          <w:rFonts w:ascii="仿宋_GB2312" w:eastAsia="仿宋_GB2312" w:hint="eastAsia"/>
          <w:sz w:val="28"/>
          <w:szCs w:val="28"/>
        </w:rPr>
        <w:t xml:space="preserve"> </w:t>
      </w:r>
    </w:p>
    <w:p w:rsidR="00CD43AA" w:rsidRPr="00CC1B5F" w:rsidRDefault="006E6358" w:rsidP="00B77CE1">
      <w:pPr>
        <w:pStyle w:val="1"/>
      </w:pPr>
      <w:bookmarkStart w:id="20" w:name="_Toc456973308"/>
      <w:r>
        <w:rPr>
          <w:rFonts w:hint="eastAsia"/>
        </w:rPr>
        <w:t>六</w:t>
      </w:r>
      <w:r w:rsidR="00CD43AA">
        <w:rPr>
          <w:rFonts w:hint="eastAsia"/>
        </w:rPr>
        <w:t>、专利实施许可合同性质</w:t>
      </w:r>
      <w:bookmarkEnd w:id="20"/>
    </w:p>
    <w:p w:rsidR="005546CA" w:rsidRPr="00902911" w:rsidRDefault="00A374E4" w:rsidP="00902911">
      <w:pPr>
        <w:tabs>
          <w:tab w:val="left" w:pos="4962"/>
        </w:tabs>
        <w:ind w:firstLineChars="200" w:firstLine="560"/>
        <w:rPr>
          <w:rFonts w:ascii="仿宋_GB2312" w:eastAsia="仿宋_GB2312"/>
          <w:sz w:val="28"/>
          <w:szCs w:val="28"/>
        </w:rPr>
      </w:pPr>
      <w:bookmarkStart w:id="21" w:name="C6_P1"/>
      <w:r>
        <w:rPr>
          <w:rFonts w:ascii="仿宋_GB2312" w:eastAsia="仿宋_GB2312" w:hint="eastAsia"/>
          <w:sz w:val="28"/>
          <w:szCs w:val="28"/>
        </w:rPr>
        <w:t>&lt;&gt;</w:t>
      </w:r>
      <w:bookmarkEnd w:id="21"/>
      <w:r>
        <w:rPr>
          <w:rFonts w:ascii="仿宋_GB2312" w:eastAsia="仿宋_GB2312" w:hint="eastAsia"/>
          <w:sz w:val="28"/>
          <w:szCs w:val="28"/>
        </w:rPr>
        <w:t xml:space="preserve"> </w:t>
      </w:r>
    </w:p>
    <w:sectPr w:rsidR="005546CA" w:rsidRPr="00902911" w:rsidSect="003B0475">
      <w:footerReference w:type="default" r:id="rId9"/>
      <w:pgSz w:w="11906" w:h="16838"/>
      <w:pgMar w:top="1440" w:right="1800" w:bottom="1440" w:left="1800" w:header="851" w:footer="992" w:gutter="0"/>
      <w:pgNumType w:start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0609" w:rsidRDefault="006D0609" w:rsidP="005E5813">
      <w:r>
        <w:separator/>
      </w:r>
    </w:p>
  </w:endnote>
  <w:endnote w:type="continuationSeparator" w:id="0">
    <w:p w:rsidR="006D0609" w:rsidRDefault="006D0609" w:rsidP="005E58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方正仿宋_GBK">
    <w:altName w:val="Arial Unicode MS"/>
    <w:charset w:val="86"/>
    <w:family w:val="script"/>
    <w:pitch w:val="fixed"/>
    <w:sig w:usb0="00000000" w:usb1="080E0000" w:usb2="00000010" w:usb3="00000000" w:csb0="00040000" w:csb1="00000000"/>
  </w:font>
  <w:font w:name="小标宋">
    <w:altName w:val="Arial Unicode MS"/>
    <w:charset w:val="86"/>
    <w:family w:val="script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785430"/>
      <w:docPartObj>
        <w:docPartGallery w:val="Page Numbers (Bottom of Page)"/>
        <w:docPartUnique/>
      </w:docPartObj>
    </w:sdtPr>
    <w:sdtEndPr/>
    <w:sdtContent>
      <w:p w:rsidR="003B0475" w:rsidRDefault="000055DD">
        <w:pPr>
          <w:pStyle w:val="a4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75AC3" w:rsidRPr="00C75AC3">
          <w:rPr>
            <w:noProof/>
            <w:lang w:val="zh-CN"/>
          </w:rPr>
          <w:t>1</w:t>
        </w:r>
        <w:r>
          <w:rPr>
            <w:noProof/>
            <w:lang w:val="zh-CN"/>
          </w:rPr>
          <w:fldChar w:fldCharType="end"/>
        </w:r>
      </w:p>
    </w:sdtContent>
  </w:sdt>
  <w:p w:rsidR="003B0475" w:rsidRDefault="003B0475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0609" w:rsidRDefault="006D0609" w:rsidP="005E5813">
      <w:r>
        <w:separator/>
      </w:r>
    </w:p>
  </w:footnote>
  <w:footnote w:type="continuationSeparator" w:id="0">
    <w:p w:rsidR="006D0609" w:rsidRDefault="006D0609" w:rsidP="005E5813">
      <w:r>
        <w:continuationSeparator/>
      </w:r>
    </w:p>
  </w:footnote>
  <w:footnote w:id="1">
    <w:p w:rsidR="00D44F53" w:rsidRDefault="00D44F53">
      <w:pPr>
        <w:pStyle w:val="a5"/>
      </w:pPr>
      <w:r>
        <w:rPr>
          <w:rStyle w:val="a6"/>
        </w:rPr>
        <w:footnoteRef/>
      </w:r>
      <w:r>
        <w:t xml:space="preserve"> </w:t>
      </w:r>
      <w:r w:rsidR="00B46BAD">
        <w:rPr>
          <w:rFonts w:hint="eastAsia"/>
        </w:rPr>
        <w:t>本表中所述金额分段包含下限，不包含上限；为显示合同特征，无偿许可（</w:t>
      </w:r>
      <w:r w:rsidR="00B46BAD">
        <w:rPr>
          <w:rFonts w:hint="eastAsia"/>
        </w:rPr>
        <w:t>0</w:t>
      </w:r>
      <w:r w:rsidR="00B46BAD">
        <w:rPr>
          <w:rFonts w:hint="eastAsia"/>
        </w:rPr>
        <w:t>元）单列。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43AA"/>
    <w:rsid w:val="000055DD"/>
    <w:rsid w:val="000209BB"/>
    <w:rsid w:val="000276FF"/>
    <w:rsid w:val="0003580C"/>
    <w:rsid w:val="00044E69"/>
    <w:rsid w:val="0007297C"/>
    <w:rsid w:val="00077FD2"/>
    <w:rsid w:val="00096FC8"/>
    <w:rsid w:val="000A0D35"/>
    <w:rsid w:val="000D1A2D"/>
    <w:rsid w:val="001131F9"/>
    <w:rsid w:val="00186C3B"/>
    <w:rsid w:val="001B6A2B"/>
    <w:rsid w:val="00230318"/>
    <w:rsid w:val="00270752"/>
    <w:rsid w:val="002768DD"/>
    <w:rsid w:val="002B6F10"/>
    <w:rsid w:val="00307EFB"/>
    <w:rsid w:val="003146B5"/>
    <w:rsid w:val="003562A7"/>
    <w:rsid w:val="00382DE0"/>
    <w:rsid w:val="003835A6"/>
    <w:rsid w:val="003952EB"/>
    <w:rsid w:val="003B0475"/>
    <w:rsid w:val="003C122F"/>
    <w:rsid w:val="003E36D9"/>
    <w:rsid w:val="00406BA3"/>
    <w:rsid w:val="0045056E"/>
    <w:rsid w:val="00490DCD"/>
    <w:rsid w:val="004D1B43"/>
    <w:rsid w:val="0051625D"/>
    <w:rsid w:val="00536C1B"/>
    <w:rsid w:val="005501CA"/>
    <w:rsid w:val="005546CA"/>
    <w:rsid w:val="00566CFD"/>
    <w:rsid w:val="00584077"/>
    <w:rsid w:val="005944B8"/>
    <w:rsid w:val="005C6A0B"/>
    <w:rsid w:val="005C6A28"/>
    <w:rsid w:val="005D591B"/>
    <w:rsid w:val="005E5813"/>
    <w:rsid w:val="005F55CE"/>
    <w:rsid w:val="00601707"/>
    <w:rsid w:val="006028B3"/>
    <w:rsid w:val="006C4F7E"/>
    <w:rsid w:val="006D0609"/>
    <w:rsid w:val="006E6358"/>
    <w:rsid w:val="007172BD"/>
    <w:rsid w:val="00750A07"/>
    <w:rsid w:val="00797B84"/>
    <w:rsid w:val="007A264A"/>
    <w:rsid w:val="007B6367"/>
    <w:rsid w:val="007D40C2"/>
    <w:rsid w:val="007F2A54"/>
    <w:rsid w:val="00846F8E"/>
    <w:rsid w:val="0087625E"/>
    <w:rsid w:val="008D0388"/>
    <w:rsid w:val="008D3FB3"/>
    <w:rsid w:val="008D72AF"/>
    <w:rsid w:val="00902911"/>
    <w:rsid w:val="00943C36"/>
    <w:rsid w:val="00963887"/>
    <w:rsid w:val="00993B72"/>
    <w:rsid w:val="009F54DC"/>
    <w:rsid w:val="00A33FB3"/>
    <w:rsid w:val="00A374E4"/>
    <w:rsid w:val="00A44773"/>
    <w:rsid w:val="00A44CEB"/>
    <w:rsid w:val="00A57644"/>
    <w:rsid w:val="00AA43BD"/>
    <w:rsid w:val="00AB3BAA"/>
    <w:rsid w:val="00AB684A"/>
    <w:rsid w:val="00AE090A"/>
    <w:rsid w:val="00AF3721"/>
    <w:rsid w:val="00B25630"/>
    <w:rsid w:val="00B44D8D"/>
    <w:rsid w:val="00B46BAD"/>
    <w:rsid w:val="00B77CE1"/>
    <w:rsid w:val="00B94AC1"/>
    <w:rsid w:val="00BA34BB"/>
    <w:rsid w:val="00BB375E"/>
    <w:rsid w:val="00BC7A01"/>
    <w:rsid w:val="00BD243A"/>
    <w:rsid w:val="00BD63B5"/>
    <w:rsid w:val="00BE5371"/>
    <w:rsid w:val="00C42426"/>
    <w:rsid w:val="00C75AC3"/>
    <w:rsid w:val="00C93091"/>
    <w:rsid w:val="00CD43AA"/>
    <w:rsid w:val="00CE2CC0"/>
    <w:rsid w:val="00D44BDA"/>
    <w:rsid w:val="00D44F53"/>
    <w:rsid w:val="00D60D4E"/>
    <w:rsid w:val="00D72DB0"/>
    <w:rsid w:val="00E077D4"/>
    <w:rsid w:val="00E773A4"/>
    <w:rsid w:val="00EA0F05"/>
    <w:rsid w:val="00EA4E85"/>
    <w:rsid w:val="00EA6929"/>
    <w:rsid w:val="00EB30C6"/>
    <w:rsid w:val="00F60C7D"/>
    <w:rsid w:val="00F937AB"/>
    <w:rsid w:val="00F93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D43AA"/>
    <w:pPr>
      <w:widowControl w:val="0"/>
      <w:jc w:val="both"/>
    </w:pPr>
    <w:rPr>
      <w:rFonts w:ascii="Calibri" w:eastAsia="宋体" w:hAnsi="Calibri" w:cs="Times New Roman"/>
    </w:rPr>
  </w:style>
  <w:style w:type="paragraph" w:styleId="1">
    <w:name w:val="heading 1"/>
    <w:basedOn w:val="a"/>
    <w:next w:val="a"/>
    <w:link w:val="1Char"/>
    <w:uiPriority w:val="9"/>
    <w:qFormat/>
    <w:rsid w:val="00B77CE1"/>
    <w:pPr>
      <w:ind w:firstLineChars="200" w:firstLine="562"/>
      <w:outlineLvl w:val="0"/>
    </w:pPr>
    <w:rPr>
      <w:rFonts w:ascii="仿宋_GB2312" w:eastAsia="仿宋_GB2312"/>
      <w:b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8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81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8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813"/>
    <w:rPr>
      <w:rFonts w:ascii="Calibri" w:eastAsia="宋体" w:hAnsi="Calibri" w:cs="Times New Roman"/>
      <w:sz w:val="18"/>
      <w:szCs w:val="18"/>
    </w:rPr>
  </w:style>
  <w:style w:type="paragraph" w:styleId="a5">
    <w:name w:val="footnote text"/>
    <w:basedOn w:val="a"/>
    <w:link w:val="Char1"/>
    <w:uiPriority w:val="99"/>
    <w:semiHidden/>
    <w:unhideWhenUsed/>
    <w:rsid w:val="00D44F53"/>
    <w:pPr>
      <w:snapToGrid w:val="0"/>
      <w:jc w:val="left"/>
    </w:pPr>
    <w:rPr>
      <w:sz w:val="18"/>
      <w:szCs w:val="18"/>
    </w:rPr>
  </w:style>
  <w:style w:type="character" w:customStyle="1" w:styleId="Char1">
    <w:name w:val="脚注文本 Char"/>
    <w:basedOn w:val="a0"/>
    <w:link w:val="a5"/>
    <w:uiPriority w:val="99"/>
    <w:semiHidden/>
    <w:rsid w:val="00D44F53"/>
    <w:rPr>
      <w:rFonts w:ascii="Calibri" w:eastAsia="宋体" w:hAnsi="Calibri" w:cs="Times New Roman"/>
      <w:sz w:val="18"/>
      <w:szCs w:val="18"/>
    </w:rPr>
  </w:style>
  <w:style w:type="character" w:styleId="a6">
    <w:name w:val="footnote reference"/>
    <w:basedOn w:val="a0"/>
    <w:uiPriority w:val="99"/>
    <w:semiHidden/>
    <w:unhideWhenUsed/>
    <w:rsid w:val="00D44F53"/>
    <w:rPr>
      <w:vertAlign w:val="superscript"/>
    </w:rPr>
  </w:style>
  <w:style w:type="paragraph" w:styleId="a7">
    <w:name w:val="Balloon Text"/>
    <w:basedOn w:val="a"/>
    <w:link w:val="Char2"/>
    <w:uiPriority w:val="99"/>
    <w:semiHidden/>
    <w:unhideWhenUsed/>
    <w:rsid w:val="00406BA3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406BA3"/>
    <w:rPr>
      <w:rFonts w:ascii="Calibri" w:eastAsia="宋体" w:hAnsi="Calibri" w:cs="Times New Roman"/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B77CE1"/>
    <w:rPr>
      <w:rFonts w:ascii="仿宋_GB2312" w:eastAsia="仿宋_GB2312" w:hAnsi="Calibri" w:cs="Times New Roman"/>
      <w:b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B77CE1"/>
  </w:style>
  <w:style w:type="character" w:styleId="a8">
    <w:name w:val="Hyperlink"/>
    <w:basedOn w:val="a0"/>
    <w:uiPriority w:val="99"/>
    <w:unhideWhenUsed/>
    <w:rsid w:val="00B77CE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D43AA"/>
    <w:pPr>
      <w:widowControl w:val="0"/>
      <w:jc w:val="both"/>
    </w:pPr>
    <w:rPr>
      <w:rFonts w:ascii="Calibri" w:eastAsia="宋体" w:hAnsi="Calibri" w:cs="Times New Roman"/>
    </w:rPr>
  </w:style>
  <w:style w:type="paragraph" w:styleId="1">
    <w:name w:val="heading 1"/>
    <w:basedOn w:val="a"/>
    <w:next w:val="a"/>
    <w:link w:val="1Char"/>
    <w:uiPriority w:val="9"/>
    <w:qFormat/>
    <w:rsid w:val="00B77CE1"/>
    <w:pPr>
      <w:ind w:firstLineChars="200" w:firstLine="562"/>
      <w:outlineLvl w:val="0"/>
    </w:pPr>
    <w:rPr>
      <w:rFonts w:ascii="仿宋_GB2312" w:eastAsia="仿宋_GB2312"/>
      <w:b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8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813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8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813"/>
    <w:rPr>
      <w:rFonts w:ascii="Calibri" w:eastAsia="宋体" w:hAnsi="Calibri" w:cs="Times New Roman"/>
      <w:sz w:val="18"/>
      <w:szCs w:val="18"/>
    </w:rPr>
  </w:style>
  <w:style w:type="paragraph" w:styleId="a5">
    <w:name w:val="footnote text"/>
    <w:basedOn w:val="a"/>
    <w:link w:val="Char1"/>
    <w:uiPriority w:val="99"/>
    <w:semiHidden/>
    <w:unhideWhenUsed/>
    <w:rsid w:val="00D44F53"/>
    <w:pPr>
      <w:snapToGrid w:val="0"/>
      <w:jc w:val="left"/>
    </w:pPr>
    <w:rPr>
      <w:sz w:val="18"/>
      <w:szCs w:val="18"/>
    </w:rPr>
  </w:style>
  <w:style w:type="character" w:customStyle="1" w:styleId="Char1">
    <w:name w:val="脚注文本 Char"/>
    <w:basedOn w:val="a0"/>
    <w:link w:val="a5"/>
    <w:uiPriority w:val="99"/>
    <w:semiHidden/>
    <w:rsid w:val="00D44F53"/>
    <w:rPr>
      <w:rFonts w:ascii="Calibri" w:eastAsia="宋体" w:hAnsi="Calibri" w:cs="Times New Roman"/>
      <w:sz w:val="18"/>
      <w:szCs w:val="18"/>
    </w:rPr>
  </w:style>
  <w:style w:type="character" w:styleId="a6">
    <w:name w:val="footnote reference"/>
    <w:basedOn w:val="a0"/>
    <w:uiPriority w:val="99"/>
    <w:semiHidden/>
    <w:unhideWhenUsed/>
    <w:rsid w:val="00D44F53"/>
    <w:rPr>
      <w:vertAlign w:val="superscript"/>
    </w:rPr>
  </w:style>
  <w:style w:type="paragraph" w:styleId="a7">
    <w:name w:val="Balloon Text"/>
    <w:basedOn w:val="a"/>
    <w:link w:val="Char2"/>
    <w:uiPriority w:val="99"/>
    <w:semiHidden/>
    <w:unhideWhenUsed/>
    <w:rsid w:val="00406BA3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406BA3"/>
    <w:rPr>
      <w:rFonts w:ascii="Calibri" w:eastAsia="宋体" w:hAnsi="Calibri" w:cs="Times New Roman"/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B77CE1"/>
    <w:rPr>
      <w:rFonts w:ascii="仿宋_GB2312" w:eastAsia="仿宋_GB2312" w:hAnsi="Calibri" w:cs="Times New Roman"/>
      <w:b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B77CE1"/>
  </w:style>
  <w:style w:type="character" w:styleId="a8">
    <w:name w:val="Hyperlink"/>
    <w:basedOn w:val="a0"/>
    <w:uiPriority w:val="99"/>
    <w:unhideWhenUsed/>
    <w:rsid w:val="00B77CE1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261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F6D4C0-C4A1-437E-91EB-9513FEDBF7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130</Words>
  <Characters>744</Characters>
  <Application>Microsoft Office Word</Application>
  <DocSecurity>0</DocSecurity>
  <Lines>6</Lines>
  <Paragraphs>1</Paragraphs>
  <ScaleCrop>false</ScaleCrop>
  <Company/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kkky</dc:creator>
  <cp:lastModifiedBy>ZhiXin</cp:lastModifiedBy>
  <cp:revision>13</cp:revision>
  <dcterms:created xsi:type="dcterms:W3CDTF">2016-07-22T09:49:00Z</dcterms:created>
  <dcterms:modified xsi:type="dcterms:W3CDTF">2016-07-22T10:02:00Z</dcterms:modified>
</cp:coreProperties>
</file>