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253D" w14:textId="77777777" w:rsidR="004E2057" w:rsidRDefault="00000000">
      <w:pPr>
        <w:pStyle w:val="Corpodetexto"/>
        <w:ind w:left="1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A8CE16" wp14:editId="42F6CAD4">
            <wp:extent cx="5457645" cy="111899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45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711" w14:textId="77777777" w:rsidR="004E2057" w:rsidRDefault="004E2057">
      <w:pPr>
        <w:pStyle w:val="Corpodetexto"/>
        <w:rPr>
          <w:rFonts w:ascii="Times New Roman"/>
          <w:sz w:val="28"/>
        </w:rPr>
      </w:pPr>
    </w:p>
    <w:p w14:paraId="20FF099B" w14:textId="77777777" w:rsidR="004E2057" w:rsidRDefault="004E2057">
      <w:pPr>
        <w:pStyle w:val="Corpodetexto"/>
        <w:rPr>
          <w:rFonts w:ascii="Times New Roman"/>
          <w:sz w:val="28"/>
        </w:rPr>
      </w:pPr>
    </w:p>
    <w:p w14:paraId="73203C26" w14:textId="77777777" w:rsidR="004E2057" w:rsidRDefault="004E2057">
      <w:pPr>
        <w:pStyle w:val="Corpodetexto"/>
        <w:spacing w:before="224"/>
        <w:rPr>
          <w:rFonts w:ascii="Times New Roman"/>
          <w:sz w:val="28"/>
        </w:rPr>
      </w:pPr>
    </w:p>
    <w:p w14:paraId="36B06A87" w14:textId="5A3F2190" w:rsidR="004E2057" w:rsidRDefault="00000000" w:rsidP="000315C9">
      <w:pPr>
        <w:pStyle w:val="Ttulo"/>
      </w:pPr>
      <w:r>
        <w:t>Relatório</w:t>
      </w:r>
      <w:r>
        <w:rPr>
          <w:spacing w:val="-11"/>
        </w:rPr>
        <w:t xml:space="preserve"> </w:t>
      </w:r>
      <w:r w:rsidR="000315C9">
        <w:t>do Dia Educacional</w:t>
      </w:r>
    </w:p>
    <w:p w14:paraId="28F3861A" w14:textId="77777777" w:rsidR="004E2057" w:rsidRDefault="004E2057">
      <w:pPr>
        <w:pStyle w:val="Corpodetexto"/>
        <w:rPr>
          <w:b/>
          <w:sz w:val="20"/>
        </w:rPr>
      </w:pPr>
    </w:p>
    <w:p w14:paraId="216C4ABF" w14:textId="77777777" w:rsidR="004E2057" w:rsidRDefault="004E2057">
      <w:pPr>
        <w:pStyle w:val="Corpodetexto"/>
        <w:spacing w:before="144"/>
        <w:rPr>
          <w:b/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5100"/>
      </w:tblGrid>
      <w:tr w:rsidR="004E2057" w14:paraId="416AF88D" w14:textId="77777777">
        <w:trPr>
          <w:trHeight w:val="585"/>
        </w:trPr>
        <w:tc>
          <w:tcPr>
            <w:tcW w:w="9019" w:type="dxa"/>
            <w:gridSpan w:val="2"/>
          </w:tcPr>
          <w:p w14:paraId="527C36CF" w14:textId="77777777" w:rsidR="004E2057" w:rsidRDefault="00000000">
            <w:pPr>
              <w:pStyle w:val="TableParagraph"/>
              <w:spacing w:line="271" w:lineRule="exact"/>
              <w:ind w:left="21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Resumo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da</w:t>
            </w:r>
          </w:p>
          <w:p w14:paraId="024F9099" w14:textId="77777777" w:rsidR="004E2057" w:rsidRDefault="00000000">
            <w:pPr>
              <w:pStyle w:val="TableParagraph"/>
              <w:spacing w:before="17" w:line="240" w:lineRule="auto"/>
              <w:ind w:lef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Atividade</w:t>
            </w:r>
          </w:p>
        </w:tc>
      </w:tr>
      <w:tr w:rsidR="004E2057" w14:paraId="5A367577" w14:textId="77777777">
        <w:trPr>
          <w:trHeight w:val="321"/>
        </w:trPr>
        <w:tc>
          <w:tcPr>
            <w:tcW w:w="3919" w:type="dxa"/>
          </w:tcPr>
          <w:p w14:paraId="3FCE1131" w14:textId="77777777" w:rsidR="004E2057" w:rsidRDefault="00000000">
            <w:pPr>
              <w:pStyle w:val="TableParagraph"/>
              <w:spacing w:line="267" w:lineRule="exact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Capítulo:</w:t>
            </w:r>
          </w:p>
        </w:tc>
        <w:tc>
          <w:tcPr>
            <w:tcW w:w="5100" w:type="dxa"/>
          </w:tcPr>
          <w:p w14:paraId="5F7658B8" w14:textId="77777777" w:rsidR="004E2057" w:rsidRDefault="00000000">
            <w:pPr>
              <w:pStyle w:val="TableParagraph"/>
              <w:ind w:left="10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Campo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</w:rPr>
              <w:t>Grande</w:t>
            </w:r>
            <w:r>
              <w:rPr>
                <w:rFonts w:ascii="Times New Roman" w:hAnsi="Times New Roman"/>
                <w:spacing w:val="-4"/>
              </w:rPr>
              <w:t xml:space="preserve"> n°10</w:t>
            </w:r>
          </w:p>
        </w:tc>
      </w:tr>
      <w:tr w:rsidR="004E2057" w14:paraId="4B5E3D18" w14:textId="77777777">
        <w:trPr>
          <w:trHeight w:val="552"/>
        </w:trPr>
        <w:tc>
          <w:tcPr>
            <w:tcW w:w="3919" w:type="dxa"/>
          </w:tcPr>
          <w:p w14:paraId="76454246" w14:textId="77777777" w:rsidR="004E2057" w:rsidRDefault="00000000">
            <w:pPr>
              <w:pStyle w:val="TableParagraph"/>
              <w:spacing w:line="266" w:lineRule="exact"/>
              <w:ind w:right="11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Mestre</w:t>
            </w:r>
          </w:p>
          <w:p w14:paraId="5A0C74C9" w14:textId="77777777" w:rsidR="004E2057" w:rsidRDefault="00000000">
            <w:pPr>
              <w:pStyle w:val="TableParagraph"/>
              <w:spacing w:line="266" w:lineRule="exact"/>
              <w:ind w:righ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Conselheiro:</w:t>
            </w:r>
          </w:p>
        </w:tc>
        <w:tc>
          <w:tcPr>
            <w:tcW w:w="5100" w:type="dxa"/>
          </w:tcPr>
          <w:p w14:paraId="2AE91884" w14:textId="5385320B" w:rsidR="004E2057" w:rsidRDefault="00693525">
            <w:pPr>
              <w:pStyle w:val="TableParagraph"/>
              <w:ind w:left="105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Igor Savioli Albieri</w:t>
            </w:r>
          </w:p>
        </w:tc>
      </w:tr>
      <w:tr w:rsidR="004E2057" w14:paraId="5ABFD3D8" w14:textId="77777777">
        <w:trPr>
          <w:trHeight w:val="551"/>
        </w:trPr>
        <w:tc>
          <w:tcPr>
            <w:tcW w:w="3919" w:type="dxa"/>
          </w:tcPr>
          <w:p w14:paraId="795AA3F2" w14:textId="77777777" w:rsidR="004E2057" w:rsidRDefault="00000000">
            <w:pPr>
              <w:pStyle w:val="TableParagraph"/>
              <w:spacing w:line="267" w:lineRule="exact"/>
              <w:ind w:right="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realização</w:t>
            </w:r>
            <w:r>
              <w:rPr>
                <w:b/>
                <w:spacing w:val="-5"/>
                <w:sz w:val="24"/>
              </w:rPr>
              <w:t xml:space="preserve"> da</w:t>
            </w:r>
          </w:p>
          <w:p w14:paraId="25508023" w14:textId="77777777" w:rsidR="004E2057" w:rsidRDefault="00000000">
            <w:pPr>
              <w:pStyle w:val="TableParagraph"/>
              <w:spacing w:before="2"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atividade</w:t>
            </w:r>
          </w:p>
        </w:tc>
        <w:tc>
          <w:tcPr>
            <w:tcW w:w="5100" w:type="dxa"/>
          </w:tcPr>
          <w:p w14:paraId="1C50970F" w14:textId="6A58ECBA" w:rsidR="004E2057" w:rsidRDefault="00693525">
            <w:pPr>
              <w:pStyle w:val="TableParagraph"/>
              <w:ind w:left="105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26</w:t>
            </w:r>
            <w:r w:rsidR="00000000">
              <w:rPr>
                <w:rFonts w:ascii="Times New Roman"/>
                <w:spacing w:val="-2"/>
              </w:rPr>
              <w:t>/1</w:t>
            </w:r>
            <w:r>
              <w:rPr>
                <w:rFonts w:ascii="Times New Roman"/>
                <w:spacing w:val="-2"/>
              </w:rPr>
              <w:t>1</w:t>
            </w:r>
            <w:r w:rsidR="00000000">
              <w:rPr>
                <w:rFonts w:ascii="Times New Roman"/>
                <w:spacing w:val="-2"/>
              </w:rPr>
              <w:t>/202</w:t>
            </w:r>
            <w:r>
              <w:rPr>
                <w:rFonts w:ascii="Times New Roman"/>
                <w:spacing w:val="-2"/>
              </w:rPr>
              <w:t>4</w:t>
            </w:r>
          </w:p>
        </w:tc>
      </w:tr>
    </w:tbl>
    <w:p w14:paraId="0C2EE48E" w14:textId="77777777" w:rsidR="004E2057" w:rsidRDefault="004E2057">
      <w:pPr>
        <w:pStyle w:val="Corpodetexto"/>
        <w:spacing w:before="238"/>
        <w:rPr>
          <w:b/>
          <w:sz w:val="24"/>
        </w:rPr>
      </w:pPr>
    </w:p>
    <w:p w14:paraId="7E02E251" w14:textId="77777777" w:rsidR="004E2057" w:rsidRDefault="00000000">
      <w:pPr>
        <w:pStyle w:val="PargrafodaLista"/>
        <w:numPr>
          <w:ilvl w:val="0"/>
          <w:numId w:val="1"/>
        </w:numPr>
        <w:tabs>
          <w:tab w:val="left" w:pos="938"/>
        </w:tabs>
        <w:spacing w:before="1"/>
        <w:ind w:left="938" w:hanging="358"/>
        <w:rPr>
          <w:b/>
          <w:sz w:val="24"/>
        </w:rPr>
      </w:pPr>
      <w:bookmarkStart w:id="0" w:name="1._Planejamento_da_Atividade"/>
      <w:bookmarkEnd w:id="0"/>
      <w:r>
        <w:rPr>
          <w:b/>
          <w:sz w:val="24"/>
        </w:rPr>
        <w:t>Planejamento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Atividade</w:t>
      </w:r>
    </w:p>
    <w:p w14:paraId="4FB1293F" w14:textId="77777777" w:rsidR="004E2057" w:rsidRDefault="004E2057">
      <w:pPr>
        <w:pStyle w:val="Corpodetexto"/>
        <w:spacing w:before="10"/>
        <w:rPr>
          <w:b/>
          <w:sz w:val="24"/>
        </w:rPr>
      </w:pPr>
    </w:p>
    <w:p w14:paraId="45B5720E" w14:textId="77777777" w:rsidR="000315C9" w:rsidRPr="000315C9" w:rsidRDefault="000315C9" w:rsidP="000315C9">
      <w:pPr>
        <w:pStyle w:val="Corpodetexto"/>
        <w:spacing w:before="12"/>
        <w:jc w:val="both"/>
        <w:rPr>
          <w:sz w:val="24"/>
          <w:szCs w:val="24"/>
          <w:lang w:val="pt-BR"/>
        </w:rPr>
      </w:pPr>
      <w:r w:rsidRPr="000315C9">
        <w:rPr>
          <w:sz w:val="24"/>
          <w:szCs w:val="24"/>
          <w:lang w:val="pt-BR"/>
        </w:rPr>
        <w:t>Uma semana antes da atividade, conversamos com a palestrante e verificamos as pendências da loja patrocinadora para uma possível reunião, com apresentação de uma palestra em homenagem aos professores e às escolas públicas.</w:t>
      </w:r>
    </w:p>
    <w:p w14:paraId="37CF2AE5" w14:textId="77777777" w:rsidR="004E2057" w:rsidRDefault="004E2057" w:rsidP="000315C9">
      <w:pPr>
        <w:pStyle w:val="Corpodetexto"/>
        <w:spacing w:before="12"/>
        <w:jc w:val="both"/>
      </w:pPr>
    </w:p>
    <w:p w14:paraId="21AD6A7C" w14:textId="77777777" w:rsidR="004E2057" w:rsidRDefault="00000000">
      <w:pPr>
        <w:pStyle w:val="PargrafodaLista"/>
        <w:numPr>
          <w:ilvl w:val="0"/>
          <w:numId w:val="1"/>
        </w:numPr>
        <w:tabs>
          <w:tab w:val="left" w:pos="938"/>
        </w:tabs>
        <w:ind w:left="938" w:hanging="358"/>
        <w:rPr>
          <w:rFonts w:ascii="Calibri" w:hAnsi="Calibri"/>
          <w:b/>
          <w:sz w:val="24"/>
        </w:rPr>
      </w:pPr>
      <w:bookmarkStart w:id="1" w:name="2._Execução"/>
      <w:bookmarkEnd w:id="1"/>
      <w:r>
        <w:rPr>
          <w:b/>
          <w:spacing w:val="-2"/>
          <w:sz w:val="24"/>
        </w:rPr>
        <w:t>Execução</w:t>
      </w:r>
    </w:p>
    <w:p w14:paraId="14DAE1FA" w14:textId="4ABEEACD" w:rsidR="004E2057" w:rsidRPr="000315C9" w:rsidRDefault="000315C9" w:rsidP="000315C9">
      <w:pPr>
        <w:pStyle w:val="Corpodetexto"/>
        <w:spacing w:before="268"/>
        <w:ind w:right="761"/>
        <w:jc w:val="both"/>
        <w:rPr>
          <w:sz w:val="24"/>
          <w:szCs w:val="24"/>
        </w:rPr>
      </w:pPr>
      <w:bookmarkStart w:id="2" w:name="3._Resultados"/>
      <w:bookmarkEnd w:id="2"/>
      <w:r w:rsidRPr="000315C9">
        <w:rPr>
          <w:sz w:val="24"/>
          <w:szCs w:val="24"/>
        </w:rPr>
        <w:t>Após o fim da reunião, a professora Ericka Savioli, mãe do Irmão Mestre Conselheiro, que dá aula em escolas públicas há mais de 23 anos, apresentou uma palestra sobre a importância dos professores e sua experiência ao ensinar seus alunos</w:t>
      </w:r>
      <w:r w:rsidR="00693525" w:rsidRPr="000315C9">
        <w:rPr>
          <w:sz w:val="24"/>
          <w:szCs w:val="24"/>
        </w:rPr>
        <w:t>.</w:t>
      </w:r>
    </w:p>
    <w:p w14:paraId="2C1BFFE0" w14:textId="77777777" w:rsidR="004E2057" w:rsidRDefault="00000000">
      <w:pPr>
        <w:pStyle w:val="PargrafodaLista"/>
        <w:numPr>
          <w:ilvl w:val="0"/>
          <w:numId w:val="1"/>
        </w:numPr>
        <w:tabs>
          <w:tab w:val="left" w:pos="938"/>
        </w:tabs>
        <w:spacing w:before="297"/>
        <w:ind w:left="938" w:hanging="358"/>
        <w:rPr>
          <w:b/>
          <w:sz w:val="24"/>
        </w:rPr>
      </w:pPr>
      <w:r>
        <w:rPr>
          <w:b/>
          <w:spacing w:val="-2"/>
          <w:sz w:val="24"/>
        </w:rPr>
        <w:t>Resultados</w:t>
      </w:r>
    </w:p>
    <w:p w14:paraId="4933F5DD" w14:textId="77777777" w:rsidR="004E2057" w:rsidRDefault="004E2057">
      <w:pPr>
        <w:pStyle w:val="Corpodetexto"/>
        <w:spacing w:before="5"/>
        <w:rPr>
          <w:b/>
          <w:sz w:val="24"/>
        </w:rPr>
      </w:pPr>
    </w:p>
    <w:p w14:paraId="6CD6E297" w14:textId="096A1F9D" w:rsidR="004E2057" w:rsidRPr="000315C9" w:rsidRDefault="000315C9" w:rsidP="000315C9">
      <w:pPr>
        <w:pStyle w:val="Corpodetexto"/>
        <w:jc w:val="both"/>
        <w:rPr>
          <w:sz w:val="24"/>
          <w:szCs w:val="24"/>
        </w:rPr>
      </w:pPr>
      <w:r w:rsidRPr="000315C9">
        <w:rPr>
          <w:sz w:val="24"/>
          <w:szCs w:val="24"/>
        </w:rPr>
        <w:t>Como resultado, tivemos a conscientização dos membros sobre o papel fundamental dos professores e a importância das escolas públicas na formação de cidadãos. A palestra reforçou o valor de uma educação acessível e de qualidade para todos, destacando a importância da fundação de escolas públicas como um pilar para a construção de uma sociedade mais justa e igualitária. Os membros foram inspirados a refletir sobre o impacto da educação pública em suas próprias vidas e na comunidade, reforçando o compromisso de apoiar e valorizar os educadores que dedicam suas carreiras ao ensino.</w:t>
      </w:r>
    </w:p>
    <w:p w14:paraId="0ABFA8C7" w14:textId="77777777" w:rsidR="004E2057" w:rsidRDefault="004E2057" w:rsidP="000315C9">
      <w:pPr>
        <w:pStyle w:val="Corpodetexto"/>
        <w:jc w:val="both"/>
      </w:pPr>
    </w:p>
    <w:p w14:paraId="75BA9FC0" w14:textId="77777777" w:rsidR="004E2057" w:rsidRDefault="004E2057">
      <w:pPr>
        <w:pStyle w:val="Corpodetexto"/>
      </w:pPr>
    </w:p>
    <w:p w14:paraId="138F7134" w14:textId="77777777" w:rsidR="004E2057" w:rsidRDefault="004E2057">
      <w:pPr>
        <w:pStyle w:val="Corpodetexto"/>
      </w:pPr>
    </w:p>
    <w:p w14:paraId="00F69376" w14:textId="77777777" w:rsidR="004E2057" w:rsidRDefault="004E2057">
      <w:pPr>
        <w:pStyle w:val="Corpodetexto"/>
      </w:pPr>
    </w:p>
    <w:p w14:paraId="0E83D8DB" w14:textId="77777777" w:rsidR="004E2057" w:rsidRDefault="004E2057">
      <w:pPr>
        <w:pStyle w:val="Corpodetexto"/>
        <w:spacing w:before="3"/>
      </w:pPr>
    </w:p>
    <w:p w14:paraId="73230BDE" w14:textId="77777777" w:rsidR="004E2057" w:rsidRPr="000315C9" w:rsidRDefault="00000000">
      <w:pPr>
        <w:pStyle w:val="PargrafodaLista"/>
        <w:numPr>
          <w:ilvl w:val="0"/>
          <w:numId w:val="1"/>
        </w:numPr>
        <w:tabs>
          <w:tab w:val="left" w:pos="938"/>
        </w:tabs>
        <w:ind w:left="938" w:hanging="358"/>
        <w:rPr>
          <w:b/>
          <w:sz w:val="24"/>
        </w:rPr>
      </w:pPr>
      <w:bookmarkStart w:id="3" w:name="4._Anexos"/>
      <w:bookmarkEnd w:id="3"/>
      <w:r>
        <w:rPr>
          <w:b/>
          <w:spacing w:val="-2"/>
          <w:sz w:val="24"/>
        </w:rPr>
        <w:t>Anexos</w:t>
      </w:r>
    </w:p>
    <w:p w14:paraId="740EB574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2E4E49D0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20EF6632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2847E2BF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7075749A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61131AC6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04914F74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3B2140FE" w14:textId="77777777" w:rsidR="000315C9" w:rsidRDefault="000315C9" w:rsidP="000315C9">
      <w:pPr>
        <w:tabs>
          <w:tab w:val="left" w:pos="938"/>
        </w:tabs>
        <w:rPr>
          <w:b/>
          <w:sz w:val="24"/>
        </w:rPr>
      </w:pPr>
    </w:p>
    <w:p w14:paraId="444E5037" w14:textId="77777777" w:rsidR="000315C9" w:rsidRPr="000315C9" w:rsidRDefault="000315C9" w:rsidP="000315C9">
      <w:pPr>
        <w:tabs>
          <w:tab w:val="left" w:pos="938"/>
        </w:tabs>
        <w:rPr>
          <w:b/>
          <w:sz w:val="24"/>
        </w:rPr>
      </w:pPr>
    </w:p>
    <w:p w14:paraId="228B45D7" w14:textId="76F2B924" w:rsidR="004E2057" w:rsidRDefault="000315C9">
      <w:pPr>
        <w:rPr>
          <w:sz w:val="24"/>
        </w:rPr>
        <w:sectPr w:rsidR="004E2057">
          <w:footerReference w:type="default" r:id="rId8"/>
          <w:type w:val="continuous"/>
          <w:pgSz w:w="11910" w:h="16840"/>
          <w:pgMar w:top="520" w:right="960" w:bottom="1460" w:left="1580" w:header="0" w:footer="1263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58B58753" wp14:editId="0B683409">
            <wp:extent cx="5949950" cy="4462780"/>
            <wp:effectExtent l="0" t="0" r="0" b="0"/>
            <wp:docPr id="1917562833" name="Imagem 2" descr="Salão com pessoas ao re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2833" name="Imagem 2" descr="Salão com pessoas ao re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007A" w14:textId="0EDC6416" w:rsidR="004E2057" w:rsidRDefault="004E2057">
      <w:pPr>
        <w:pStyle w:val="Corpodetexto"/>
        <w:ind w:left="121"/>
        <w:rPr>
          <w:sz w:val="20"/>
        </w:rPr>
      </w:pPr>
    </w:p>
    <w:p w14:paraId="12362B14" w14:textId="77777777" w:rsidR="004E2057" w:rsidRDefault="004E2057">
      <w:pPr>
        <w:pStyle w:val="Corpodetexto"/>
        <w:rPr>
          <w:b/>
          <w:sz w:val="24"/>
        </w:rPr>
      </w:pPr>
    </w:p>
    <w:p w14:paraId="431F612D" w14:textId="77777777" w:rsidR="004E2057" w:rsidRDefault="004E2057">
      <w:pPr>
        <w:pStyle w:val="Corpodetexto"/>
        <w:rPr>
          <w:b/>
          <w:sz w:val="24"/>
        </w:rPr>
      </w:pPr>
    </w:p>
    <w:p w14:paraId="25DFDD0E" w14:textId="77777777" w:rsidR="004E2057" w:rsidRDefault="004E2057">
      <w:pPr>
        <w:pStyle w:val="Corpodetexto"/>
        <w:spacing w:before="101"/>
        <w:rPr>
          <w:b/>
          <w:sz w:val="24"/>
        </w:rPr>
      </w:pPr>
    </w:p>
    <w:p w14:paraId="18303688" w14:textId="6771DBE0" w:rsidR="004E2057" w:rsidRDefault="00000000">
      <w:pPr>
        <w:spacing w:line="554" w:lineRule="auto"/>
        <w:ind w:left="5973" w:right="836" w:hanging="894"/>
        <w:rPr>
          <w:sz w:val="24"/>
        </w:rPr>
      </w:pPr>
      <w:r>
        <w:rPr>
          <w:sz w:val="24"/>
        </w:rPr>
        <w:t>Campo</w:t>
      </w:r>
      <w:r>
        <w:rPr>
          <w:spacing w:val="-9"/>
          <w:sz w:val="24"/>
        </w:rPr>
        <w:t xml:space="preserve"> </w:t>
      </w:r>
      <w:r>
        <w:rPr>
          <w:sz w:val="24"/>
        </w:rPr>
        <w:t>Grande/Ms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 w:rsidR="000315C9">
        <w:rPr>
          <w:sz w:val="24"/>
        </w:rPr>
        <w:t>26/11/2024</w:t>
      </w:r>
      <w:r>
        <w:rPr>
          <w:sz w:val="24"/>
        </w:rPr>
        <w:t xml:space="preserve"> </w:t>
      </w:r>
      <w:r w:rsidR="000315C9">
        <w:rPr>
          <w:sz w:val="24"/>
        </w:rPr>
        <w:t>Igor Savioli Albieri</w:t>
      </w:r>
    </w:p>
    <w:sectPr w:rsidR="004E2057">
      <w:pgSz w:w="11910" w:h="16840"/>
      <w:pgMar w:top="1400" w:right="960" w:bottom="1460" w:left="1580" w:header="0" w:footer="1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D3B79" w14:textId="77777777" w:rsidR="00BF454C" w:rsidRDefault="00BF454C">
      <w:r>
        <w:separator/>
      </w:r>
    </w:p>
  </w:endnote>
  <w:endnote w:type="continuationSeparator" w:id="0">
    <w:p w14:paraId="22FDD000" w14:textId="77777777" w:rsidR="00BF454C" w:rsidRDefault="00BF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AD00E" w14:textId="77777777" w:rsidR="004E2057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73D1DB5" wp14:editId="4EA965F8">
              <wp:simplePos x="0" y="0"/>
              <wp:positionH relativeFrom="page">
                <wp:posOffset>1371724</wp:posOffset>
              </wp:positionH>
              <wp:positionV relativeFrom="page">
                <wp:posOffset>9750827</wp:posOffset>
              </wp:positionV>
              <wp:extent cx="4818380" cy="504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8380" cy="504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B9C44B" w14:textId="7CBC8346" w:rsidR="004E2057" w:rsidRDefault="00000000">
                          <w:pPr>
                            <w:spacing w:before="13"/>
                            <w:ind w:lef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  <w:r w:rsidR="000315C9"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°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Gestão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Administrativa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202</w:t>
                          </w:r>
                          <w:r w:rsidR="000315C9">
                            <w:rPr>
                              <w:b/>
                              <w:spacing w:val="-2"/>
                            </w:rPr>
                            <w:t>4</w:t>
                          </w:r>
                          <w:r>
                            <w:rPr>
                              <w:b/>
                              <w:spacing w:val="-2"/>
                            </w:rPr>
                            <w:t>.2</w:t>
                          </w:r>
                        </w:p>
                        <w:p w14:paraId="18AC4BFD" w14:textId="77777777" w:rsidR="004E2057" w:rsidRDefault="00000000">
                          <w:pPr>
                            <w:spacing w:before="4" w:line="237" w:lineRule="auto"/>
                            <w:ind w:lef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Rua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Ordem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Progresso,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225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Vila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Progresso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CEP: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79050-400,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Campo </w:t>
                          </w:r>
                          <w:r>
                            <w:rPr>
                              <w:b/>
                              <w:spacing w:val="-2"/>
                            </w:rPr>
                            <w:t>Grande/MS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D1D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8pt;margin-top:767.8pt;width:379.4pt;height:39.7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" filled="f" stroked="f">
              <v:textbox inset="0,0,0,0">
                <w:txbxContent>
                  <w:p w14:paraId="53B9C44B" w14:textId="7CBC8346" w:rsidR="004E2057" w:rsidRDefault="00000000">
                    <w:pPr>
                      <w:spacing w:before="13"/>
                      <w:ind w:left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8</w:t>
                    </w:r>
                    <w:r w:rsidR="000315C9"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t>°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Gestão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Administrativa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202</w:t>
                    </w:r>
                    <w:r w:rsidR="000315C9">
                      <w:rPr>
                        <w:b/>
                        <w:spacing w:val="-2"/>
                      </w:rPr>
                      <w:t>4</w:t>
                    </w:r>
                    <w:r>
                      <w:rPr>
                        <w:b/>
                        <w:spacing w:val="-2"/>
                      </w:rPr>
                      <w:t>.2</w:t>
                    </w:r>
                  </w:p>
                  <w:p w14:paraId="18AC4BFD" w14:textId="77777777" w:rsidR="004E2057" w:rsidRDefault="00000000">
                    <w:pPr>
                      <w:spacing w:before="4" w:line="237" w:lineRule="auto"/>
                      <w:ind w:left="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Rua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Ordem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Progresso,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225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Vila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Progresso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–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CEP: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79050-400,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Campo </w:t>
                    </w:r>
                    <w:r>
                      <w:rPr>
                        <w:b/>
                        <w:spacing w:val="-2"/>
                      </w:rPr>
                      <w:t>Grande/MS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7A7B5" w14:textId="77777777" w:rsidR="00BF454C" w:rsidRDefault="00BF454C">
      <w:r>
        <w:separator/>
      </w:r>
    </w:p>
  </w:footnote>
  <w:footnote w:type="continuationSeparator" w:id="0">
    <w:p w14:paraId="5B17916A" w14:textId="77777777" w:rsidR="00BF454C" w:rsidRDefault="00BF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260B5"/>
    <w:multiLevelType w:val="hybridMultilevel"/>
    <w:tmpl w:val="AB16EC62"/>
    <w:lvl w:ilvl="0" w:tplc="31BE957E">
      <w:start w:val="1"/>
      <w:numFmt w:val="decimal"/>
      <w:lvlText w:val="%1."/>
      <w:lvlJc w:val="left"/>
      <w:pPr>
        <w:ind w:left="941" w:hanging="360"/>
      </w:pPr>
      <w:rPr>
        <w:rFonts w:hint="default"/>
        <w:spacing w:val="0"/>
        <w:w w:val="100"/>
        <w:lang w:val="pt-PT" w:eastAsia="en-US" w:bidi="ar-SA"/>
      </w:rPr>
    </w:lvl>
    <w:lvl w:ilvl="1" w:tplc="A1BADB58">
      <w:numFmt w:val="bullet"/>
      <w:lvlText w:val="•"/>
      <w:lvlJc w:val="left"/>
      <w:pPr>
        <w:ind w:left="1782" w:hanging="360"/>
      </w:pPr>
      <w:rPr>
        <w:rFonts w:hint="default"/>
        <w:lang w:val="pt-PT" w:eastAsia="en-US" w:bidi="ar-SA"/>
      </w:rPr>
    </w:lvl>
    <w:lvl w:ilvl="2" w:tplc="4350A868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3" w:tplc="4438AEF0">
      <w:numFmt w:val="bullet"/>
      <w:lvlText w:val="•"/>
      <w:lvlJc w:val="left"/>
      <w:pPr>
        <w:ind w:left="3467" w:hanging="360"/>
      </w:pPr>
      <w:rPr>
        <w:rFonts w:hint="default"/>
        <w:lang w:val="pt-PT" w:eastAsia="en-US" w:bidi="ar-SA"/>
      </w:rPr>
    </w:lvl>
    <w:lvl w:ilvl="4" w:tplc="D4DCA826">
      <w:numFmt w:val="bullet"/>
      <w:lvlText w:val="•"/>
      <w:lvlJc w:val="left"/>
      <w:pPr>
        <w:ind w:left="4309" w:hanging="360"/>
      </w:pPr>
      <w:rPr>
        <w:rFonts w:hint="default"/>
        <w:lang w:val="pt-PT" w:eastAsia="en-US" w:bidi="ar-SA"/>
      </w:rPr>
    </w:lvl>
    <w:lvl w:ilvl="5" w:tplc="3F6ED07E">
      <w:numFmt w:val="bullet"/>
      <w:lvlText w:val="•"/>
      <w:lvlJc w:val="left"/>
      <w:pPr>
        <w:ind w:left="5152" w:hanging="360"/>
      </w:pPr>
      <w:rPr>
        <w:rFonts w:hint="default"/>
        <w:lang w:val="pt-PT" w:eastAsia="en-US" w:bidi="ar-SA"/>
      </w:rPr>
    </w:lvl>
    <w:lvl w:ilvl="6" w:tplc="F42CBECE">
      <w:numFmt w:val="bullet"/>
      <w:lvlText w:val="•"/>
      <w:lvlJc w:val="left"/>
      <w:pPr>
        <w:ind w:left="5994" w:hanging="360"/>
      </w:pPr>
      <w:rPr>
        <w:rFonts w:hint="default"/>
        <w:lang w:val="pt-PT" w:eastAsia="en-US" w:bidi="ar-SA"/>
      </w:rPr>
    </w:lvl>
    <w:lvl w:ilvl="7" w:tplc="765C198E">
      <w:numFmt w:val="bullet"/>
      <w:lvlText w:val="•"/>
      <w:lvlJc w:val="left"/>
      <w:pPr>
        <w:ind w:left="6836" w:hanging="360"/>
      </w:pPr>
      <w:rPr>
        <w:rFonts w:hint="default"/>
        <w:lang w:val="pt-PT" w:eastAsia="en-US" w:bidi="ar-SA"/>
      </w:rPr>
    </w:lvl>
    <w:lvl w:ilvl="8" w:tplc="C5B68382">
      <w:numFmt w:val="bullet"/>
      <w:lvlText w:val="•"/>
      <w:lvlJc w:val="left"/>
      <w:pPr>
        <w:ind w:left="7679" w:hanging="360"/>
      </w:pPr>
      <w:rPr>
        <w:rFonts w:hint="default"/>
        <w:lang w:val="pt-PT" w:eastAsia="en-US" w:bidi="ar-SA"/>
      </w:rPr>
    </w:lvl>
  </w:abstractNum>
  <w:num w:numId="1" w16cid:durableId="151888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057"/>
    <w:rsid w:val="000315C9"/>
    <w:rsid w:val="004E2057"/>
    <w:rsid w:val="00693525"/>
    <w:rsid w:val="008E7368"/>
    <w:rsid w:val="00B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D8E16"/>
  <w15:docId w15:val="{734131AE-FF14-4D89-A220-4A3BCDA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2050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938" w:hanging="358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26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0315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15C9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0315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15C9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2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64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Albieri</dc:creator>
  <cp:lastModifiedBy>Igor Savioli Albieri</cp:lastModifiedBy>
  <cp:revision>3</cp:revision>
  <dcterms:created xsi:type="dcterms:W3CDTF">2024-10-28T14:07:00Z</dcterms:created>
  <dcterms:modified xsi:type="dcterms:W3CDTF">2024-10-28T14:25:00Z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2024-10-28T00:00:00Z</vt:filetime>
  </property>
  <property fmtid="{D5CDD505-2E9C-101B-9397-08002B2CF9AE}" pid="5" name="Producer">
    <vt:lpwstr>GPL Ghostscript 9.20</vt:lpwstr>
  </property>
</Properties>
</file>