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6AAAEBD6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225445" w:rsidRPr="00225445">
        <w:t>Safran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05FEC453" w:rsidR="00874C75" w:rsidRDefault="00E548D1" w:rsidP="00874C75">
      <w:pPr>
        <w:pStyle w:val="ac"/>
      </w:pPr>
      <w:r>
        <w:rPr>
          <w:noProof/>
        </w:rPr>
        <w:drawing>
          <wp:inline distT="0" distB="0" distL="0" distR="0" wp14:anchorId="120BFEA6" wp14:editId="16D0EC41">
            <wp:extent cx="5940425" cy="2817495"/>
            <wp:effectExtent l="0" t="0" r="3175" b="1905"/>
            <wp:docPr id="674577667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7667" name="Рисунок 1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6"/>
        <w:gridCol w:w="1946"/>
        <w:gridCol w:w="1975"/>
        <w:gridCol w:w="1845"/>
        <w:gridCol w:w="1993"/>
        <w:gridCol w:w="1100"/>
      </w:tblGrid>
      <w:tr w:rsidR="00F91DEC" w14:paraId="49CCB312" w14:textId="77777777" w:rsidTr="008F77E4">
        <w:tc>
          <w:tcPr>
            <w:tcW w:w="1440" w:type="dxa"/>
          </w:tcPr>
          <w:p w14:paraId="26630599" w14:textId="77777777" w:rsidR="00F91DEC" w:rsidRDefault="00F91DEC" w:rsidP="008F77E4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3FDA86BD" w14:textId="77777777" w:rsidR="00F91DEC" w:rsidRDefault="00F91DEC" w:rsidP="008F77E4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3D6FD76D" w14:textId="77777777" w:rsidR="00F91DEC" w:rsidRDefault="00F91DEC" w:rsidP="008F77E4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06A8577A" w14:textId="77777777" w:rsidR="00F91DEC" w:rsidRDefault="00F91DEC" w:rsidP="008F77E4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0330A5DC" w14:textId="77777777" w:rsidR="00F91DEC" w:rsidRDefault="00F91DEC" w:rsidP="008F77E4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7C57A7C9" w14:textId="77777777" w:rsidR="00F91DEC" w:rsidRDefault="00F91DEC" w:rsidP="008F77E4">
            <w:r>
              <w:rPr>
                <w:b/>
              </w:rPr>
              <w:t>Сила патента</w:t>
            </w:r>
          </w:p>
        </w:tc>
      </w:tr>
      <w:tr w:rsidR="00F91DEC" w14:paraId="52B2B149" w14:textId="77777777" w:rsidTr="008F77E4">
        <w:tc>
          <w:tcPr>
            <w:tcW w:w="1440" w:type="dxa"/>
          </w:tcPr>
          <w:p w14:paraId="4CFE9D6B" w14:textId="77777777" w:rsidR="00F91DEC" w:rsidRDefault="00F91DEC" w:rsidP="008F77E4">
            <w:r>
              <w:t>1</w:t>
            </w:r>
          </w:p>
        </w:tc>
        <w:tc>
          <w:tcPr>
            <w:tcW w:w="1440" w:type="dxa"/>
          </w:tcPr>
          <w:p w14:paraId="5EE9F094" w14:textId="77777777" w:rsidR="00F91DEC" w:rsidRDefault="00F91DEC" w:rsidP="008F77E4">
            <w:r>
              <w:t>FR3101992</w:t>
            </w:r>
          </w:p>
        </w:tc>
        <w:tc>
          <w:tcPr>
            <w:tcW w:w="1440" w:type="dxa"/>
          </w:tcPr>
          <w:p w14:paraId="4FBF4E62" w14:textId="77777777" w:rsidR="00F91DEC" w:rsidRDefault="00F91DEC" w:rsidP="008F77E4">
            <w:r>
              <w:t>SAFRAN</w:t>
            </w:r>
          </w:p>
        </w:tc>
        <w:tc>
          <w:tcPr>
            <w:tcW w:w="1440" w:type="dxa"/>
          </w:tcPr>
          <w:p w14:paraId="792EDFAA" w14:textId="77777777" w:rsidR="00F91DEC" w:rsidRDefault="00F91DEC" w:rsidP="008F77E4">
            <w:r>
              <w:t>Identification of defects in an aircraft engine</w:t>
            </w:r>
          </w:p>
        </w:tc>
        <w:tc>
          <w:tcPr>
            <w:tcW w:w="1440" w:type="dxa"/>
          </w:tcPr>
          <w:p w14:paraId="16476356" w14:textId="77777777" w:rsidR="00F91DEC" w:rsidRPr="0056521A" w:rsidRDefault="00F91DEC" w:rsidP="008F77E4">
            <w:pPr>
              <w:rPr>
                <w:lang w:val="ru-RU"/>
              </w:rPr>
            </w:pPr>
            <w:r w:rsidRPr="0056521A">
              <w:rPr>
                <w:lang w:val="ru-RU"/>
              </w:rPr>
              <w:t>Идентификация дефектов в авиационном двигателе</w:t>
            </w:r>
          </w:p>
        </w:tc>
        <w:tc>
          <w:tcPr>
            <w:tcW w:w="1440" w:type="dxa"/>
          </w:tcPr>
          <w:p w14:paraId="4BBAA758" w14:textId="77777777" w:rsidR="00F91DEC" w:rsidRDefault="00F91DEC" w:rsidP="008F77E4">
            <w:r>
              <w:t>5.79</w:t>
            </w:r>
          </w:p>
        </w:tc>
      </w:tr>
      <w:tr w:rsidR="00F91DEC" w14:paraId="0F042401" w14:textId="77777777" w:rsidTr="008F77E4">
        <w:tc>
          <w:tcPr>
            <w:tcW w:w="1440" w:type="dxa"/>
          </w:tcPr>
          <w:p w14:paraId="2C4820F3" w14:textId="77777777" w:rsidR="00F91DEC" w:rsidRDefault="00F91DEC" w:rsidP="008F77E4">
            <w:r>
              <w:t>2</w:t>
            </w:r>
          </w:p>
        </w:tc>
        <w:tc>
          <w:tcPr>
            <w:tcW w:w="1440" w:type="dxa"/>
          </w:tcPr>
          <w:p w14:paraId="6624E58A" w14:textId="77777777" w:rsidR="00F91DEC" w:rsidRDefault="00F91DEC" w:rsidP="008F77E4">
            <w:r>
              <w:t>CA2941924</w:t>
            </w:r>
          </w:p>
        </w:tc>
        <w:tc>
          <w:tcPr>
            <w:tcW w:w="1440" w:type="dxa"/>
          </w:tcPr>
          <w:p w14:paraId="3086C21D" w14:textId="77777777" w:rsidR="00F91DEC" w:rsidRDefault="00F91DEC" w:rsidP="008F77E4">
            <w:r>
              <w:t>SAFRAN AEROTECHNICS;</w:t>
            </w:r>
            <w:r>
              <w:br/>
              <w:t>ZODIAC AEROTECHNICS</w:t>
            </w:r>
          </w:p>
        </w:tc>
        <w:tc>
          <w:tcPr>
            <w:tcW w:w="1440" w:type="dxa"/>
          </w:tcPr>
          <w:p w14:paraId="3CD1AA5A" w14:textId="77777777" w:rsidR="00F91DEC" w:rsidRDefault="00F91DEC" w:rsidP="008F77E4">
            <w:r>
              <w:t>Method and device for monitoring a parameter of a rocket engine</w:t>
            </w:r>
          </w:p>
        </w:tc>
        <w:tc>
          <w:tcPr>
            <w:tcW w:w="1440" w:type="dxa"/>
          </w:tcPr>
          <w:p w14:paraId="5281140A" w14:textId="77777777" w:rsidR="00F91DEC" w:rsidRPr="0056521A" w:rsidRDefault="00F91DEC" w:rsidP="008F77E4">
            <w:pPr>
              <w:rPr>
                <w:lang w:val="ru-RU"/>
              </w:rPr>
            </w:pPr>
            <w:r w:rsidRPr="0056521A">
              <w:rPr>
                <w:lang w:val="ru-RU"/>
              </w:rPr>
              <w:t>Метод и устройство для мониторинга параметра ракетного двигателя</w:t>
            </w:r>
          </w:p>
        </w:tc>
        <w:tc>
          <w:tcPr>
            <w:tcW w:w="1440" w:type="dxa"/>
          </w:tcPr>
          <w:p w14:paraId="3CEA9934" w14:textId="77777777" w:rsidR="00F91DEC" w:rsidRDefault="00F91DEC" w:rsidP="008F77E4">
            <w:r>
              <w:t>5.45</w:t>
            </w:r>
          </w:p>
        </w:tc>
      </w:tr>
      <w:tr w:rsidR="00F91DEC" w14:paraId="2BD7BB0C" w14:textId="77777777" w:rsidTr="008F77E4">
        <w:tc>
          <w:tcPr>
            <w:tcW w:w="1440" w:type="dxa"/>
          </w:tcPr>
          <w:p w14:paraId="2CE5F21D" w14:textId="77777777" w:rsidR="00F91DEC" w:rsidRDefault="00F91DEC" w:rsidP="008F77E4">
            <w:r>
              <w:lastRenderedPageBreak/>
              <w:t>3</w:t>
            </w:r>
          </w:p>
        </w:tc>
        <w:tc>
          <w:tcPr>
            <w:tcW w:w="1440" w:type="dxa"/>
          </w:tcPr>
          <w:p w14:paraId="0C85FB69" w14:textId="77777777" w:rsidR="00F91DEC" w:rsidRDefault="00F91DEC" w:rsidP="008F77E4">
            <w:r>
              <w:t>WO2023/222968</w:t>
            </w:r>
          </w:p>
        </w:tc>
        <w:tc>
          <w:tcPr>
            <w:tcW w:w="1440" w:type="dxa"/>
          </w:tcPr>
          <w:p w14:paraId="0B0A9974" w14:textId="77777777" w:rsidR="00F91DEC" w:rsidRDefault="00F91DEC" w:rsidP="008F77E4">
            <w:r>
              <w:t>SAFRAN ELECTRONICS &amp; DEFENSE</w:t>
            </w:r>
          </w:p>
        </w:tc>
        <w:tc>
          <w:tcPr>
            <w:tcW w:w="1440" w:type="dxa"/>
          </w:tcPr>
          <w:p w14:paraId="30ADB45C" w14:textId="77777777" w:rsidR="00F91DEC" w:rsidRDefault="00F91DEC" w:rsidP="008F77E4">
            <w:r>
              <w:t>Monitoring of an aircraft engine to anticipate maintenance operations</w:t>
            </w:r>
          </w:p>
        </w:tc>
        <w:tc>
          <w:tcPr>
            <w:tcW w:w="1440" w:type="dxa"/>
          </w:tcPr>
          <w:p w14:paraId="12ECF043" w14:textId="77777777" w:rsidR="00F91DEC" w:rsidRPr="0056521A" w:rsidRDefault="00F91DEC" w:rsidP="008F77E4">
            <w:pPr>
              <w:rPr>
                <w:lang w:val="ru-RU"/>
              </w:rPr>
            </w:pPr>
            <w:r w:rsidRPr="0056521A">
              <w:rPr>
                <w:lang w:val="ru-RU"/>
              </w:rPr>
              <w:t>Мониторинг авиационного двигателя для предвидеть операции по техническому обслуживанию</w:t>
            </w:r>
          </w:p>
        </w:tc>
        <w:tc>
          <w:tcPr>
            <w:tcW w:w="1440" w:type="dxa"/>
          </w:tcPr>
          <w:p w14:paraId="26C9EEB7" w14:textId="77777777" w:rsidR="00F91DEC" w:rsidRDefault="00F91DEC" w:rsidP="008F77E4">
            <w:r>
              <w:t>5.29</w:t>
            </w:r>
          </w:p>
        </w:tc>
      </w:tr>
      <w:tr w:rsidR="00F91DEC" w14:paraId="54B57270" w14:textId="77777777" w:rsidTr="008F77E4">
        <w:tc>
          <w:tcPr>
            <w:tcW w:w="1440" w:type="dxa"/>
          </w:tcPr>
          <w:p w14:paraId="0E2F89AA" w14:textId="77777777" w:rsidR="00F91DEC" w:rsidRDefault="00F91DEC" w:rsidP="008F77E4">
            <w:r>
              <w:t>4</w:t>
            </w:r>
          </w:p>
        </w:tc>
        <w:tc>
          <w:tcPr>
            <w:tcW w:w="1440" w:type="dxa"/>
          </w:tcPr>
          <w:p w14:paraId="50C0EB1D" w14:textId="77777777" w:rsidR="00F91DEC" w:rsidRDefault="00F91DEC" w:rsidP="008F77E4">
            <w:r>
              <w:t>FR3018147</w:t>
            </w:r>
          </w:p>
        </w:tc>
        <w:tc>
          <w:tcPr>
            <w:tcW w:w="1440" w:type="dxa"/>
          </w:tcPr>
          <w:p w14:paraId="1408A5C2" w14:textId="77777777" w:rsidR="00F91DEC" w:rsidRDefault="00F91DEC" w:rsidP="008F77E4">
            <w:r>
              <w:t>SAFRAN ELECTRONICS &amp; DEFENSE</w:t>
            </w:r>
          </w:p>
        </w:tc>
        <w:tc>
          <w:tcPr>
            <w:tcW w:w="1440" w:type="dxa"/>
          </w:tcPr>
          <w:p w14:paraId="2ACBBE5F" w14:textId="77777777" w:rsidR="00F91DEC" w:rsidRDefault="00F91DEC" w:rsidP="008F77E4">
            <w:r>
              <w:t>Monitoring of an aircraft engine for anticipating maintenance operations</w:t>
            </w:r>
          </w:p>
        </w:tc>
        <w:tc>
          <w:tcPr>
            <w:tcW w:w="1440" w:type="dxa"/>
          </w:tcPr>
          <w:p w14:paraId="65531382" w14:textId="77777777" w:rsidR="00F91DEC" w:rsidRPr="0056521A" w:rsidRDefault="00F91DEC" w:rsidP="008F77E4">
            <w:pPr>
              <w:rPr>
                <w:lang w:val="ru-RU"/>
              </w:rPr>
            </w:pPr>
            <w:r w:rsidRPr="0056521A">
              <w:rPr>
                <w:lang w:val="ru-RU"/>
              </w:rPr>
              <w:t>Мониторинг авиационного двигателя для ожидания эксплуатации технического обслуживания</w:t>
            </w:r>
          </w:p>
        </w:tc>
        <w:tc>
          <w:tcPr>
            <w:tcW w:w="1440" w:type="dxa"/>
          </w:tcPr>
          <w:p w14:paraId="3F2049A1" w14:textId="77777777" w:rsidR="00F91DEC" w:rsidRDefault="00F91DEC" w:rsidP="008F77E4">
            <w:r>
              <w:t>5.25</w:t>
            </w:r>
          </w:p>
        </w:tc>
      </w:tr>
      <w:tr w:rsidR="00F91DEC" w14:paraId="6CDCC669" w14:textId="77777777" w:rsidTr="008F77E4">
        <w:tc>
          <w:tcPr>
            <w:tcW w:w="1440" w:type="dxa"/>
          </w:tcPr>
          <w:p w14:paraId="4FF4216E" w14:textId="77777777" w:rsidR="00F91DEC" w:rsidRDefault="00F91DEC" w:rsidP="008F77E4">
            <w:r>
              <w:t>5</w:t>
            </w:r>
          </w:p>
        </w:tc>
        <w:tc>
          <w:tcPr>
            <w:tcW w:w="1440" w:type="dxa"/>
          </w:tcPr>
          <w:p w14:paraId="63B364A2" w14:textId="77777777" w:rsidR="00F91DEC" w:rsidRDefault="00F91DEC" w:rsidP="008F77E4">
            <w:r>
              <w:t>FR3130060</w:t>
            </w:r>
          </w:p>
        </w:tc>
        <w:tc>
          <w:tcPr>
            <w:tcW w:w="1440" w:type="dxa"/>
          </w:tcPr>
          <w:p w14:paraId="7428755D" w14:textId="77777777" w:rsidR="00F91DEC" w:rsidRDefault="00F91DEC" w:rsidP="008F77E4">
            <w:r>
              <w:t>SAFRAN</w:t>
            </w:r>
          </w:p>
        </w:tc>
        <w:tc>
          <w:tcPr>
            <w:tcW w:w="1440" w:type="dxa"/>
          </w:tcPr>
          <w:p w14:paraId="4F2B5ACF" w14:textId="77777777" w:rsidR="00F91DEC" w:rsidRDefault="00F91DEC" w:rsidP="008F77E4">
            <w:r>
              <w:t>Standardisation of data used for monitoring an aircraft engine</w:t>
            </w:r>
          </w:p>
        </w:tc>
        <w:tc>
          <w:tcPr>
            <w:tcW w:w="1440" w:type="dxa"/>
          </w:tcPr>
          <w:p w14:paraId="4D4791F0" w14:textId="77777777" w:rsidR="00F91DEC" w:rsidRPr="0056521A" w:rsidRDefault="00F91DEC" w:rsidP="008F77E4">
            <w:pPr>
              <w:rPr>
                <w:lang w:val="ru-RU"/>
              </w:rPr>
            </w:pPr>
            <w:r w:rsidRPr="0056521A">
              <w:rPr>
                <w:lang w:val="ru-RU"/>
              </w:rPr>
              <w:t>Стандартизация данных, используемых для мониторинга авиационного двигателя</w:t>
            </w:r>
          </w:p>
        </w:tc>
        <w:tc>
          <w:tcPr>
            <w:tcW w:w="1440" w:type="dxa"/>
          </w:tcPr>
          <w:p w14:paraId="4DB67CC1" w14:textId="77777777" w:rsidR="00F91DEC" w:rsidRDefault="00F91DEC" w:rsidP="008F77E4">
            <w:r>
              <w:t>5.2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2E42A27E" w:rsidR="00874C75" w:rsidRDefault="00030602" w:rsidP="00874C75">
      <w:pPr>
        <w:pStyle w:val="ac"/>
        <w:keepNext/>
      </w:pPr>
      <w:r>
        <w:rPr>
          <w:noProof/>
        </w:rPr>
        <w:drawing>
          <wp:inline distT="0" distB="0" distL="0" distR="0" wp14:anchorId="44AD0555" wp14:editId="1355C1D6">
            <wp:extent cx="5940425" cy="2817495"/>
            <wp:effectExtent l="0" t="0" r="3175" b="1905"/>
            <wp:docPr id="771603016" name="Рисунок 2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03016" name="Рисунок 2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1E6EEE31" w:rsidR="00874C75" w:rsidRPr="001978C6" w:rsidRDefault="001978C6" w:rsidP="00CB15D2">
      <w:pPr>
        <w:pStyle w:val="ae"/>
        <w:rPr>
          <w:lang w:val="ru-RU"/>
        </w:rPr>
      </w:pPr>
      <w:r>
        <w:rPr>
          <w:noProof/>
        </w:rPr>
        <w:drawing>
          <wp:inline distT="0" distB="0" distL="0" distR="0" wp14:anchorId="2C71127D" wp14:editId="34C78F62">
            <wp:extent cx="5940425" cy="2817495"/>
            <wp:effectExtent l="0" t="0" r="3175" b="1905"/>
            <wp:docPr id="167644491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4912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5A6B78A5" w:rsidR="00874C75" w:rsidRDefault="00D37FAA" w:rsidP="00874C75">
      <w:pPr>
        <w:pStyle w:val="ac"/>
        <w:keepNext/>
      </w:pPr>
      <w:r>
        <w:rPr>
          <w:noProof/>
        </w:rPr>
        <w:drawing>
          <wp:inline distT="0" distB="0" distL="0" distR="0" wp14:anchorId="46209ACF" wp14:editId="0F64249B">
            <wp:extent cx="5940425" cy="2817495"/>
            <wp:effectExtent l="0" t="0" r="3175" b="1905"/>
            <wp:docPr id="1482981969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81969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3D28FECB" w:rsidR="00874C75" w:rsidRPr="00CB15D2" w:rsidRDefault="00A7152C" w:rsidP="00CB15D2">
      <w:r>
        <w:rPr>
          <w:noProof/>
        </w:rPr>
        <w:drawing>
          <wp:inline distT="0" distB="0" distL="0" distR="0" wp14:anchorId="0D29E713" wp14:editId="7AE7DD55">
            <wp:extent cx="5940425" cy="2817495"/>
            <wp:effectExtent l="0" t="0" r="3175" b="1905"/>
            <wp:docPr id="1839730385" name="Рисунок 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0385" name="Рисунок 5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1978C6"/>
    <w:rsid w:val="001B4FFC"/>
    <w:rsid w:val="00225445"/>
    <w:rsid w:val="002762F3"/>
    <w:rsid w:val="00351D62"/>
    <w:rsid w:val="004E5C67"/>
    <w:rsid w:val="004E67BC"/>
    <w:rsid w:val="00542132"/>
    <w:rsid w:val="0056521A"/>
    <w:rsid w:val="00625EDE"/>
    <w:rsid w:val="0073525D"/>
    <w:rsid w:val="00874C75"/>
    <w:rsid w:val="009635AB"/>
    <w:rsid w:val="00A7152C"/>
    <w:rsid w:val="00B20349"/>
    <w:rsid w:val="00B50BB1"/>
    <w:rsid w:val="00BB43DB"/>
    <w:rsid w:val="00C300B9"/>
    <w:rsid w:val="00C72A60"/>
    <w:rsid w:val="00CB15D2"/>
    <w:rsid w:val="00D37FAA"/>
    <w:rsid w:val="00DC2FB9"/>
    <w:rsid w:val="00E2282D"/>
    <w:rsid w:val="00E548D1"/>
    <w:rsid w:val="00EA1428"/>
    <w:rsid w:val="00EB5267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30</cp:revision>
  <dcterms:created xsi:type="dcterms:W3CDTF">2024-11-11T07:10:00Z</dcterms:created>
  <dcterms:modified xsi:type="dcterms:W3CDTF">2024-11-13T08:55:00Z</dcterms:modified>
</cp:coreProperties>
</file>