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69" w:lineRule="auto"/>
        <w:jc w:val="center"/>
      </w:pPr>
      <w:r>
        <w:rPr>
          <w:rFonts w:ascii="Times New Roman" w:hAnsi="Times New Roman" w:eastAsia="Times New Roman"/>
          <w:b/>
          <w:sz w:val="36"/>
        </w:rPr>
        <w:t>РК Выборг: факт после правок 17.08</w:t>
      </w:r>
    </w:p>
    <w:p>
      <w:pPr>
        <w:spacing w:after="200" w:before="0" w:line="269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Транз остановлена. СПб-фразы в группе ЛО оставлены. Ключи во все группы добавлены — не дублировать.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1. Одинаково на все три кампании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Термопанели в Выборге (712773255), Приозерский район Поиск (713047408) и третья РК аккаунта — те же поля. Не пакетная, каждая сама по себе.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Стратегия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Максимум конверсий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Оплата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 конверсии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Недельный бюджет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9 000 ₽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Ограничение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Цена конверсии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Цель «Телефон» 582134942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400 ₽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Цель «Мессенджер» 582134994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350 ₽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Счётчик Метрики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marmara-pro.ru · 110643713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РСЯ: Connected TV / Smart TV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Выключен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Минус-слова кампании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Уже стоят — не чистить и не дублировать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Площадки РСЯ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Мусор в основном убран — не открывать заново</w:t>
            </w:r>
          </w:p>
        </w:tc>
      </w:tr>
    </w:tbl>
    <w:p>
      <w:pPr>
        <w:spacing w:after="120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400 / 350 ₽ лучше прежних 220–290 ₽. При оплате за конверсии Директ не спишет больше цели, но если за 7 дней на новых ключах показы около нуля — поднять только телефон до 700 ₽, остальное не трогать. После смены цифр — неделю не менять стратегию (иначе обучение сбрасывается).</w:t>
      </w:r>
    </w:p>
    <w:p>
      <w:pPr>
        <w:spacing w:after="60" w:before="0" w:line="269" w:lineRule="auto"/>
      </w:pPr>
      <w:r>
        <w:rPr>
          <w:rFonts w:ascii="Times New Roman" w:hAnsi="Times New Roman" w:eastAsia="Times New Roman"/>
          <w:b/>
          <w:sz w:val="22"/>
        </w:rPr>
        <w:t>Ещё два правила, не стратегия: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Автотаргетинг на Поиске — выключить в каждой группе. Иначе ключи снова не крутятся.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Ключи не дублировать между группами: гео — только с городом, коммерция — без города.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2. Группы РК «Термопанели в Выборге» — как есть 17.08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Ключи во все группы уже добавлены. Новые группы не создавать, те же фразы не вставлять повторно.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Статус 17.08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Группа 1 — коммерческая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5773901452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Ключи добавлены. Работает.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Группа 2 — Гео (ключевая)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5773898865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Ключи добавлены (раньше 0 фраз). Работает.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Группа 3 — клинкер (продуктовая)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5773902142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Ключи добавлены. Работает.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Термопанели (транз)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5772834263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ОСТАНОВЛЕНА. Не включать.</w:t>
            </w:r>
          </w:p>
        </w:tc>
      </w:tr>
      <w:tr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Термопанели (Лен. область)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5773097196</w:t>
            </w:r>
          </w:p>
        </w:tc>
        <w:tc>
          <w:tcPr>
            <w:tcW w:type="dxa" w:w="336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Работает. Фразы по СПб оставлены — так и надо.</w:t>
            </w:r>
          </w:p>
        </w:tc>
      </w:tr>
    </w:tbl>
    <w:p>
      <w:pPr>
        <w:spacing w:after="120"/>
      </w:pPr>
    </w:p>
    <w:p>
      <w:pPr>
        <w:spacing w:after="16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Почему СПб в ЛО не трогать: транз на паузе, иначе запросы «термопанели спб» негде крутиться. Пока транз стоит — спб-фразы живут только в группе ЛО. Включать транз обратно нельзя, пока эти фразы не убраны из ЛО (две группы начнут биться за один аукцион).</w:t>
      </w:r>
    </w:p>
    <w:p>
      <w:pPr>
        <w:spacing w:after="16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Объявления группы ЛО лучше с формулировкой «СПб и Ленобласть / доставка», а не только «по области» — иначе клики из СПб по старым спб-фразам будут слабее.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Группа 1 — коммерческая  ·  5773901452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Ключи добавлены 17.08. Не вставлять повторно. Смысл: купить / цена / расчёт, без городов.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Если ещё крутятся старые фразы с минусами внутри ключа (−цена −купить −дом) — выключить.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Автотаргетинг в группе — выкл.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Группа 2 — Гео (ключевая)  ·  5773898865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Ключи добавлены 17.08 (раньше фраз не было). Выборг и Выборгский район. Приозерск сюда не класть.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Автотаргетинг выкл. — иначе не видно, работают ли «термопанели выборг».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Группа 3 — клинкер (продуктовая)  ·  5773902142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Ключи добавлены 17.08. Вид панели / коллекции, без городов.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Заголовок объявлений: «Клинкерные термопанели, завод в Выборге, от 1 550 ₽».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Термопанели (транз)  ·  5772834263 — СТОП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Группа остановлена 17.08. Не включать, ключи в ней не править.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СПб из этой группы больше не идёт — покрытие СПб держит группа ЛО.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Снимать с паузы можно только если спб-фразы сначала убрать из ЛО. Иначе две группы бьются за один запрос.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Термопанели (Лен. область)  ·  5773097196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Ключи добавлены. Фразы по СПб оставлены — это правильное решение при остановленном транзе. Не удалять спб-фразы из этой группы.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СПб: «термопанели с клинкерной плиткой купить в спб», «термопанель купить санкт петербург» и остальные спб-фразы — оставить.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Плюс города ЛО (Всеволожск, Гатчина, Тосно и др.) — уже добавлены, не дублировать.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Не добавлять сюда: выборг (группа 2), приозерск / сосново / ларионово (другая РК).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3. Что делать дальше (7 дней)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Стратегию, CPA 400/350 и бюджет 9 000 ₽ не менять.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Ключи ещё раз не добавлять.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Транз не включать.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СПб-фразы из ЛО не удалять.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Смотреть показы по новым фразам, не по автотаргетингу. Если «термопанели выборг» без показов — выключить автотаргетинг в гео-группе.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В объявлениях группы ЛО: «СПб и Ленобласть», не только «по области».</w:t>
      </w:r>
    </w:p>
    <w:p>
      <w:pPr>
        <w:spacing w:after="0" w:before="160" w:line="269" w:lineRule="auto"/>
      </w:pPr>
      <w:r>
        <w:rPr>
          <w:rFonts w:ascii="Times New Roman" w:hAnsi="Times New Roman" w:eastAsia="Times New Roman"/>
          <w:b w:val="0"/>
          <w:sz w:val="18"/>
        </w:rPr>
        <w:t>Факт 17.08.2026: транз на паузе, ключи добавлены, спб-фразы в ЛО оставлены. Минус-слова и чистка РСЯ сделаны ранее.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907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595959"/>
        <w:sz w:val="18"/>
      </w:rPr>
      <w:t xml:space="preserve">Выборг РК, факт 17.08  ·  стр. </w:t>
    </w:r>
    <w:r>
      <w:rPr>
        <w:rFonts w:ascii="Times New Roman" w:hAnsi="Times New Roman" w:eastAsia="Times New Roman"/>
        <w:b w:val="0"/>
        <w:color w:val="59595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color w:val="595959"/>
        <w:sz w:val="18"/>
      </w:rPr>
      <w:t>КлинкерПрофи  ·  marmara-pro.ru  ·  17 августа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