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Полный анализ рекламных кампаний</w:t>
      </w:r>
    </w:p>
    <w:p>
      <w:pPr>
        <w:jc w:val="center"/>
      </w:pPr>
      <w:r>
        <w:rPr>
          <w:i/>
        </w:rPr>
        <w:t>boat-sochi.ru · vitaminki21 · выгрузка 08.08.2026</w:t>
      </w:r>
    </w:p>
    <w:p>
      <w:r>
        <w:t>Период данных: 03.08.2026 — 07.08.2026. Строк в отчёте: 1,791. В выгрузке одна группа: «Закат на море». Площадка: только Поиск.</w:t>
      </w:r>
    </w:p>
    <w:p>
      <w:pPr>
        <w:pStyle w:val="Heading1"/>
      </w:pPr>
      <w:r>
        <w:rPr>
          <w:color w:val="1A477A"/>
        </w:rPr>
        <w:t>1. Сводка за период</w:t>
      </w:r>
    </w:p>
    <w:p>
      <w:r>
        <w:t>За 5 дней (03–07.08.2026) кампания «Закат на море» в Поиске: 72 кликов, 4 конверсии, CPA 159 ₽. CTR 3.74% — нормально для Поиска; CPC 9 ₽. Основной «слив» — автотаргетинг по информационным запросам («куда сходить», «экскурсии», «банан»).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6236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Расход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635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Показы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1 926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Клики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Конверсии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3.74%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5.56%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CPC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CPA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159 ₽</w:t>
            </w:r>
          </w:p>
        </w:tc>
      </w:tr>
    </w:tbl>
    <w:p>
      <w:pPr>
        <w:pStyle w:val="Heading1"/>
      </w:pPr>
      <w:r>
        <w:rPr>
          <w:color w:val="1A477A"/>
        </w:rPr>
        <w:t>2. По группам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551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68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567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68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68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Закат на море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635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1926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3.74%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5.56%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159 ₽</w:t>
            </w:r>
          </w:p>
        </w:tc>
      </w:tr>
    </w:tbl>
    <w:p>
      <w:pPr>
        <w:pStyle w:val="Heading1"/>
      </w:pPr>
      <w:r>
        <w:rPr>
          <w:color w:val="1A477A"/>
        </w:rPr>
        <w:t>3.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06.08.2026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358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4.76%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9.09%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179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05.08.2026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4.09%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5.26%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166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04.08.2026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694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2.88%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03.08.2026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6.52%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07.08.2026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259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3.09%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color w:val="1A477A"/>
        </w:rPr>
        <w:t>4. Площадки и размещения</w:t>
      </w:r>
    </w:p>
    <w:p>
      <w:pPr>
        <w:pStyle w:val="Heading2"/>
      </w:pPr>
      <w:r>
        <w:rPr>
          <w:color w:val="1A477A"/>
        </w:rPr>
        <w:t>Тип площадки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Поиск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635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3.74%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5.56%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159 ₽</w:t>
            </w:r>
          </w:p>
        </w:tc>
      </w:tr>
    </w:tbl>
    <w:p>
      <w:pPr>
        <w:pStyle w:val="Heading2"/>
      </w:pPr>
      <w:r>
        <w:rPr>
          <w:color w:val="1A477A"/>
        </w:rPr>
        <w:t>Вид размещения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Динамические места на поиске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310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9.59%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28.57%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44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155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Прочее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1164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1.72%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166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Спецразмещение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158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689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6.53%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2.22%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158 ₽</w:t>
            </w:r>
          </w:p>
        </w:tc>
      </w:tr>
    </w:tbl>
    <w:p>
      <w:pPr>
        <w:pStyle w:val="Heading1"/>
      </w:pPr>
      <w:r>
        <w:rPr>
          <w:color w:val="1A477A"/>
        </w:rPr>
        <w:t>5. Устройства, пол, возраст</w:t>
      </w:r>
    </w:p>
    <w:p>
      <w:pPr>
        <w:pStyle w:val="Heading2"/>
      </w:pPr>
      <w:r>
        <w:rPr>
          <w:color w:val="1A477A"/>
        </w:rPr>
        <w:t>Устройство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Смартфоны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635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3.79%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5.88%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159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Connected TV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Десктопы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Планшеты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A477A"/>
        </w:rPr>
        <w:t>Пол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Женский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436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3.73%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6.12%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145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Мужской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538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3.72%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Не определен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4.11%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A477A"/>
        </w:rPr>
        <w:t>Возраст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25-34 года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436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513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4.09%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14.29%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21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145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35-44 года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3.08%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18-24 года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4.87%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45-54 года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3.23%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Не определен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4.41%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Старше 55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4.40%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A477A"/>
        </w:rPr>
        <w:t>Платежеспособность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Срез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Топ 1%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310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3.26%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66.67%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103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155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2–5%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3.75%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11.11%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166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Остальные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158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1388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3.89%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1.85%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158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6–10%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2.91%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color w:val="1A477A"/>
        </w:rPr>
        <w:t>6. Поисковые запросы</w:t>
      </w:r>
    </w:p>
    <w:p>
      <w:pPr>
        <w:pStyle w:val="Heading2"/>
      </w:pPr>
      <w:r>
        <w:rPr>
          <w:color w:val="1A477A"/>
        </w:rPr>
        <w:t>Конверсионные запросы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яхты в сириусе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яхты абхазия снять цены ⚠ в минус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166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166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прогулка на закат по морю для двоих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158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158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яхта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111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111 ₽</w:t>
            </w:r>
          </w:p>
        </w:tc>
      </w:tr>
    </w:tbl>
    <w:p>
      <w:pPr>
        <w:pStyle w:val="Heading2"/>
      </w:pPr>
      <w:r>
        <w:rPr>
          <w:color w:val="1A477A"/>
        </w:rPr>
        <w:t>Запросы с кликами без конверсий (кандидаты в минус)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город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8.33%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город в россии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романтик на яхте на закате сочи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сочи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9.09%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развлечения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сочи что посмотреть куда сходить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куда сходить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олимпийская деревня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33.33%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сириус морские прогулки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онлайн камера сириус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8.33%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прогулки на яхте саратов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прогулки на катере сириус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прогулка на яхте сириус сочи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33.33%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развлечения в сочи для молодежи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развлечение сочи сириус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покататься на яхте на черном море цена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прогулка на яхте саратов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прогулка на закате в сочи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прогноз моря адлер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что посетить в сочи и адлере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100.00%</w:t>
            </w:r>
          </w:p>
        </w:tc>
      </w:tr>
    </w:tbl>
    <w:p>
      <w:pPr>
        <w:pStyle w:val="Heading1"/>
      </w:pPr>
      <w:r>
        <w:rPr>
          <w:color w:val="1A477A"/>
        </w:rPr>
        <w:t>7. Автотаргетинг и категории запросов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Целевые запросы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477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10.04%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159 ₽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Узкие запросы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158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50.00%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158 ₽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Альтернативные запросы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14.29%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Сопутствующие запросы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2.66%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Широкие запросы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A477A"/>
        </w:rPr>
        <w:t>Тип условия показа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Автотаргетинг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635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3.49%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159 ₽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Фраза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16.67%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color w:val="1A477A"/>
        </w:rPr>
        <w:t>8. Объявления (заголовки)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Заголовок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85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68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68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Закат в море. Бронируете заранее, яхт вечером немного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325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5.37%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162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Заголовок из контента поискового сниппета или настроек объяв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310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9.59%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155 ₽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Закажите яхту на закат в море - Сириус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7.50%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Бронируйте катер на закат в море. Сириус, выход с 18 час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2.86%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Закат в море - выход с 18:00 часов. Сириус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1.48%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Закат в море на яхте в Сириусе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5.41%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Прогулка на закат в море - Сириус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3.53%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Яхта на закат в море. Сириус. Выход с 18 часов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color w:val="1A477A"/>
        </w:rPr>
        <w:t>9. Позиции в поиске</w:t>
      </w:r>
    </w:p>
    <w:p>
      <w:r>
        <w:t>Средняя позиция показа (Поиск): 4.44. Средняя позиция клика: 3.68. Цель для коммерческих групп — удерживать клик в зоне 1–3 при приемлемом CPA.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Поз. показа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Поз. клика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Закат на море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</w:tr>
    </w:tbl>
    <w:p>
      <w:pPr>
        <w:pStyle w:val="Heading1"/>
      </w:pPr>
      <w:r>
        <w:rPr>
          <w:color w:val="1A477A"/>
        </w:rPr>
        <w:t>10. Рекомендации: что изменить</w:t>
      </w:r>
    </w:p>
    <w:p>
      <w:pPr>
        <w:pStyle w:val="ListBullet"/>
      </w:pPr>
      <w:r>
        <w:t>Группа «Закат на море»: расход 635 ₽, 72 кликов, 4 конв. Автотаргетинг тянет нерелевант («куда сходить», «экскурсии», «банан») — отключить категорию «Альтернативные» и «Сопутствующие» или сузить до «Целевые».</w:t>
      </w:r>
    </w:p>
    <w:p>
      <w:pPr>
        <w:pStyle w:val="ListBullet"/>
      </w:pPr>
      <w:r>
        <w:t>В выгрузке только «Закат на море» (Поиск). Tigger/дельфины/РСЯ — в других кампаниях, смотреть отдельно.</w:t>
      </w:r>
    </w:p>
    <w:p>
      <w:pPr>
        <w:pStyle w:val="ListBullet"/>
      </w:pPr>
      <w:r>
        <w:t>4 конверсии, но 2 запроса нерелевантны («яхты абхазия снять цены», широкое «сириус яхта») — добавить в минус и сузить автотаргетинг.</w:t>
      </w:r>
    </w:p>
    <w:p>
      <w:pPr>
        <w:pStyle w:val="ListBullet"/>
      </w:pPr>
      <w:r>
        <w:t>Целевой запрос «прогулка на закат по морю для двоих» — масштабировать: отдельный ключ + заголовок под пару/романтику.</w:t>
      </w:r>
    </w:p>
    <w:p>
      <w:pPr>
        <w:pStyle w:val="ListBullet"/>
      </w:pPr>
      <w:r>
        <w:t>Поиск: добавить минус-слова по информационным запросам (см. раздел 11).</w:t>
      </w:r>
    </w:p>
    <w:p>
      <w:pPr>
        <w:pStyle w:val="ListBullet"/>
      </w:pPr>
      <w:r>
        <w:t>Для «Закат на море»: оставить ключи с «закат», «вечерняя прогулка», «яхта/катер + сириус/адлер»; убрать широкий автотаргетинг.</w:t>
      </w:r>
    </w:p>
    <w:p>
      <w:pPr>
        <w:pStyle w:val="ListBullet"/>
      </w:pPr>
      <w:r>
        <w:t>Проверить посадочную #services — UTM zakat_my должен вести на блок заката с ценой и кнопкой.</w:t>
      </w:r>
    </w:p>
    <w:p>
      <w:pPr>
        <w:pStyle w:val="ListBullet"/>
      </w:pPr>
      <w:r>
        <w:t>Карты: если расход есть без броней — снизить корректировку или отключить до стабилизации Поиска.</w:t>
      </w:r>
    </w:p>
    <w:p>
      <w:pPr>
        <w:pStyle w:val="ListBullet"/>
      </w:pPr>
      <w:r>
        <w:t>Масштабировать заголовки/объявления с лучшим CTR и хотя бы 1 конверсией; слабые — на паузу.</w:t>
      </w:r>
    </w:p>
    <w:p>
      <w:pPr>
        <w:pStyle w:val="Heading1"/>
      </w:pPr>
      <w:r>
        <w:rPr>
          <w:color w:val="1A477A"/>
        </w:rPr>
        <w:t>11. Минус-фразы (добавить)</w:t>
      </w:r>
    </w:p>
    <w:p>
      <w:r>
        <w:t>Рекомендуется добавить на уровень кампании или группы «Закат на море»:</w:t>
      </w:r>
    </w:p>
    <w:p>
      <w:pPr>
        <w:pStyle w:val="ListBullet"/>
      </w:pPr>
      <w:r>
        <w:t>Текущий список (сохранить): -!на крыше, -аквапарк, -анапа, -без экипажа, -вакансия, -водопад, -геленджик, -зарплата, -катер !в лизинг, -купить, -купить катер, -лоо, -новороссийск, -продажа катера, -продать, -работа, -ремонт, -ресторан</w:t>
      </w:r>
    </w:p>
    <w:p>
      <w:pPr>
        <w:pStyle w:val="ListBullet"/>
      </w:pPr>
      <w:r>
        <w:t>-банан</w:t>
      </w:r>
    </w:p>
    <w:p>
      <w:pPr>
        <w:pStyle w:val="ListBullet"/>
      </w:pPr>
      <w:r>
        <w:t>-парасейл</w:t>
      </w:r>
    </w:p>
    <w:p>
      <w:pPr>
        <w:pStyle w:val="ListBullet"/>
      </w:pPr>
      <w:r>
        <w:t>-камера</w:t>
      </w:r>
    </w:p>
    <w:p>
      <w:pPr>
        <w:pStyle w:val="ListBullet"/>
      </w:pPr>
      <w:r>
        <w:t>-онлайн</w:t>
      </w:r>
    </w:p>
    <w:p>
      <w:pPr>
        <w:pStyle w:val="ListBullet"/>
      </w:pPr>
      <w:r>
        <w:t>-метеор</w:t>
      </w:r>
    </w:p>
    <w:p>
      <w:pPr>
        <w:pStyle w:val="ListBullet"/>
      </w:pPr>
      <w:r>
        <w:t>-маршрут</w:t>
      </w:r>
    </w:p>
    <w:p>
      <w:pPr>
        <w:pStyle w:val="ListBullet"/>
      </w:pPr>
      <w:r>
        <w:t>-автобус</w:t>
      </w:r>
    </w:p>
    <w:p>
      <w:pPr>
        <w:pStyle w:val="ListBullet"/>
      </w:pPr>
      <w:r>
        <w:t>-кинотеатр</w:t>
      </w:r>
    </w:p>
    <w:p>
      <w:pPr>
        <w:pStyle w:val="ListBullet"/>
      </w:pPr>
      <w:r>
        <w:t>-музей</w:t>
      </w:r>
    </w:p>
    <w:p>
      <w:pPr>
        <w:pStyle w:val="ListBullet"/>
      </w:pPr>
      <w:r>
        <w:t>-театр</w:t>
      </w:r>
    </w:p>
    <w:p>
      <w:pPr>
        <w:pStyle w:val="ListBullet"/>
      </w:pPr>
      <w:r>
        <w:t>-зоопарк</w:t>
      </w:r>
    </w:p>
    <w:p>
      <w:pPr>
        <w:pStyle w:val="ListBullet"/>
      </w:pPr>
      <w:r>
        <w:t>-аквариум</w:t>
      </w:r>
    </w:p>
    <w:p>
      <w:pPr>
        <w:pStyle w:val="ListBullet"/>
      </w:pPr>
      <w:r>
        <w:t>-одеон</w:t>
      </w:r>
    </w:p>
    <w:p>
      <w:pPr>
        <w:pStyle w:val="ListBullet"/>
      </w:pPr>
      <w:r>
        <w:t>-дешев</w:t>
      </w:r>
    </w:p>
    <w:p>
      <w:pPr>
        <w:pStyle w:val="ListBullet"/>
      </w:pPr>
      <w:r>
        <w:t>-бесплатн</w:t>
      </w:r>
    </w:p>
    <w:p>
      <w:pPr>
        <w:pStyle w:val="ListBullet"/>
      </w:pPr>
      <w:r>
        <w:t>-скидк</w:t>
      </w:r>
    </w:p>
    <w:p>
      <w:pPr>
        <w:pStyle w:val="ListBullet"/>
      </w:pPr>
      <w:r>
        <w:t>-акци</w:t>
      </w:r>
    </w:p>
    <w:p>
      <w:pPr>
        <w:pStyle w:val="ListBullet"/>
      </w:pPr>
      <w:r>
        <w:t>-промокод</w:t>
      </w:r>
    </w:p>
    <w:p>
      <w:pPr>
        <w:pStyle w:val="ListBullet"/>
      </w:pPr>
      <w:r>
        <w:t>-билет</w:t>
      </w:r>
    </w:p>
    <w:p>
      <w:pPr>
        <w:pStyle w:val="ListBullet"/>
      </w:pPr>
      <w:r>
        <w:t>-экскурс</w:t>
      </w:r>
    </w:p>
    <w:p>
      <w:pPr>
        <w:pStyle w:val="ListBullet"/>
      </w:pPr>
      <w:r>
        <w:t xml:space="preserve">-гид </w:t>
      </w:r>
    </w:p>
    <w:p>
      <w:pPr>
        <w:pStyle w:val="ListBullet"/>
      </w:pPr>
      <w:r>
        <w:t>-теплоход</w:t>
      </w:r>
    </w:p>
    <w:p>
      <w:pPr>
        <w:pStyle w:val="ListBullet"/>
      </w:pPr>
      <w:r>
        <w:t>-катамаран</w:t>
      </w:r>
    </w:p>
    <w:p>
      <w:pPr>
        <w:pStyle w:val="ListBullet"/>
      </w:pPr>
      <w:r>
        <w:t>-парусник</w:t>
      </w:r>
    </w:p>
    <w:p>
      <w:pPr>
        <w:pStyle w:val="ListBullet"/>
      </w:pPr>
      <w:r>
        <w:t>-куда сходить</w:t>
      </w:r>
    </w:p>
    <w:p>
      <w:pPr>
        <w:pStyle w:val="ListBullet"/>
      </w:pPr>
      <w:r>
        <w:t>-что посетить</w:t>
      </w:r>
    </w:p>
    <w:p>
      <w:pPr>
        <w:pStyle w:val="ListBullet"/>
      </w:pPr>
      <w:r>
        <w:t>-достопримечатель</w:t>
      </w:r>
    </w:p>
    <w:p>
      <w:pPr>
        <w:pStyle w:val="ListBullet"/>
      </w:pPr>
      <w:r>
        <w:t>-развлечен</w:t>
      </w:r>
    </w:p>
    <w:p>
      <w:pPr>
        <w:pStyle w:val="ListBullet"/>
      </w:pPr>
      <w:r>
        <w:t>-набережн</w:t>
      </w:r>
    </w:p>
    <w:p>
      <w:pPr>
        <w:pStyle w:val="ListBullet"/>
      </w:pPr>
      <w:r>
        <w:t>-погода</w:t>
      </w:r>
    </w:p>
    <w:p>
      <w:pPr>
        <w:pStyle w:val="ListBullet"/>
      </w:pPr>
      <w:r>
        <w:t>-погулять</w:t>
      </w:r>
    </w:p>
    <w:p>
      <w:pPr>
        <w:pStyle w:val="ListBullet"/>
      </w:pPr>
      <w:r>
        <w:t>-интересные места</w:t>
      </w:r>
    </w:p>
    <w:p>
      <w:pPr>
        <w:pStyle w:val="ListBullet"/>
      </w:pPr>
      <w:r>
        <w:t>-где поесть</w:t>
      </w:r>
    </w:p>
    <w:p>
      <w:pPr>
        <w:pStyle w:val="ListBullet"/>
      </w:pPr>
      <w:r>
        <w:t>-кафе</w:t>
      </w:r>
    </w:p>
    <w:p>
      <w:pPr>
        <w:pStyle w:val="ListBullet"/>
      </w:pPr>
      <w:r>
        <w:t>-отель</w:t>
      </w:r>
    </w:p>
    <w:p>
      <w:pPr>
        <w:pStyle w:val="ListBullet"/>
      </w:pPr>
      <w:r>
        <w:t>-гостиниц</w:t>
      </w:r>
    </w:p>
    <w:p>
      <w:pPr>
        <w:pStyle w:val="ListBullet"/>
      </w:pPr>
      <w:r>
        <w:t>-звезд</w:t>
      </w:r>
    </w:p>
    <w:p>
      <w:pPr>
        <w:pStyle w:val="ListBullet"/>
      </w:pPr>
      <w:r>
        <w:t>-знаменитост</w:t>
      </w:r>
    </w:p>
    <w:p>
      <w:pPr>
        <w:pStyle w:val="ListBullet"/>
      </w:pPr>
      <w:r>
        <w:t>-абхаз</w:t>
      </w:r>
    </w:p>
    <w:p>
      <w:pPr>
        <w:pStyle w:val="ListBullet"/>
      </w:pPr>
      <w:r>
        <w:t>-снять</w:t>
      </w:r>
    </w:p>
    <w:p>
      <w:pPr>
        <w:pStyle w:val="ListBullet"/>
      </w:pPr>
      <w:r>
        <w:t>-цены</w:t>
      </w:r>
    </w:p>
    <w:p>
      <w:pPr>
        <w:pStyle w:val="ListBullet"/>
      </w:pPr>
      <w:r>
        <w:t>-армения</w:t>
      </w:r>
    </w:p>
    <w:p>
      <w:pPr>
        <w:pStyle w:val="ListBullet"/>
      </w:pPr>
      <w:r>
        <w:t>-грузия</w:t>
      </w:r>
    </w:p>
    <w:p>
      <w:pPr>
        <w:pStyle w:val="ListBullet"/>
      </w:pPr>
      <w:r>
        <w:t>-крым</w:t>
      </w:r>
    </w:p>
    <w:p>
      <w:pPr>
        <w:pStyle w:val="ListBullet"/>
      </w:pPr>
      <w:r>
        <w:t>-турци</w:t>
      </w:r>
    </w:p>
    <w:p>
      <w:pPr>
        <w:pStyle w:val="Heading2"/>
      </w:pPr>
      <w:r>
        <w:rPr>
          <w:color w:val="1A477A"/>
        </w:rPr>
        <w:t>Запросы из отчёта — в минус (точечно)</w:t>
      </w:r>
    </w:p>
    <w:p>
      <w:r>
        <w:t>Явных кандидатов по порогу кликов нет — ориентируйтесь на список выше.</w:t>
      </w:r>
    </w:p>
    <w:p>
      <w:pPr>
        <w:pStyle w:val="Heading1"/>
      </w:pPr>
      <w:r>
        <w:rPr>
          <w:color w:val="1A477A"/>
        </w:rPr>
        <w:t>12. План на 7 дней</w:t>
      </w:r>
    </w:p>
    <w:p>
      <w:pPr>
        <w:pStyle w:val="ListBullet"/>
      </w:pPr>
      <w:r>
        <w:t>День 1–2: отключить «Альтернативные» в автотаргетинге; добавить минус-фразы из раздела 11.</w:t>
      </w:r>
    </w:p>
    <w:p>
      <w:pPr>
        <w:pStyle w:val="ListBullet"/>
      </w:pPr>
      <w:r>
        <w:t>День 3–4: отчёт «Поисковые запросы» — точечные минуса; оставить 5–10 лучших ключей в «Закат».</w:t>
      </w:r>
    </w:p>
    <w:p>
      <w:pPr>
        <w:pStyle w:val="ListBullet"/>
      </w:pPr>
      <w:r>
        <w:t>День 5: проверить CPA по группам; снизить цену цели там, где CPA &gt; 250 ₽ без броней.</w:t>
      </w:r>
    </w:p>
    <w:p>
      <w:pPr>
        <w:pStyle w:val="ListBullet"/>
      </w:pPr>
      <w:r>
        <w:t>День 6–7: A/B заголовков с «закат 18:00» и «Имеретинский порт»; масштабировать победителя.</w:t>
      </w:r>
    </w:p>
    <w:p/>
    <w:p>
      <w:r>
        <w:rPr>
          <w:i/>
        </w:rPr>
        <w:t>Файл: Analiz_RK_vitaminki21_2026-08-08.docx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