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cs="Arial"/>
          <w:b/>
          <w:color w:val="0B3D5C"/>
          <w:sz w:val="36"/>
        </w:rPr>
        <w:t>G11 + G12 · Схема A — луфарь и пеламида отдельно</w:t>
      </w:r>
    </w:p>
    <w:p>
      <w:pPr>
        <w:spacing w:after="120" w:before="0"/>
      </w:pPr>
      <w:r>
        <w:rPr>
          <w:rFonts w:ascii="Arial" w:hAnsi="Arial" w:cs="Arial"/>
          <w:b w:val="0"/>
          <w:color w:val="333333"/>
          <w:sz w:val="20"/>
        </w:rPr>
        <w:t>РК ЕПК № 713632237 · 2 800 ₽/чел. · 3 часа · «Моряк Попай» · https://boat-sochi.ru/gruppovaja_ribalka</w:t>
      </w:r>
    </w:p>
    <w:p>
      <w:pPr>
        <w:spacing w:after="120" w:before="0"/>
      </w:pPr>
      <w:r>
        <w:rPr>
          <w:rFonts w:ascii="Arial" w:hAnsi="Arial" w:cs="Arial"/>
          <w:b w:val="0"/>
          <w:color w:val="333333"/>
          <w:sz w:val="20"/>
        </w:rPr>
        <w:t>Бронь: +7 918 304-40-00 · линия 2 · Сириус / Имеретинка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2"/>
        </w:rPr>
        <w:t>Схема A: две группы — жёсткая связка «рыба → текст + креатив». Стратегию / бюджет 8 000 / цены целей НЕ трогать (обучение).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0. Порядок работ (сделать в этом порядке)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8B1A1A"/>
          <w:sz w:val="22"/>
        </w:rPr>
        <w:t>1) Почистить G5 — убрать пеламиду (ключи + заголовки + баннер).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8B1A1A"/>
          <w:sz w:val="22"/>
        </w:rPr>
        <w:t>2) На G10 добавить минусы луфарь/пеламида (и при желании на G1–G3).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8B1A1A"/>
          <w:sz w:val="22"/>
        </w:rPr>
        <w:t>3) Создать G11 — только луфарь (ключи + 1 объявление + фото луфаря).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8B1A1A"/>
          <w:sz w:val="22"/>
        </w:rPr>
        <w:t>4) Создать G12 — только пеламида (ключи + 1 объявление + фото пеламиды).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8B1A1A"/>
          <w:sz w:val="22"/>
        </w:rPr>
        <w:t>5) Записать номера групп/объявлений → прислать агенту.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1. Что убрать из G5 (обязательно)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2"/>
        </w:rPr>
        <w:t>G5 остаётся «лето-бархат»: барабулька / ставрида / султанка. Пеламида переезжает в G12 — иначе каннибализация.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Удалить из ключей G5 эти фразы: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морская рыбалка пеламида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рыбалка на пеламиду сириус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рыбалка на пеламиду сочи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пеламида сириус -рыбалка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пеламида сочи -ловля -рыбалка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ловля пеламиды в сочи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вставки на морскую рыбалку пеламида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В объявлении G5 убрать / заменить: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8B1A1A"/>
          <w:sz w:val="22"/>
        </w:rPr>
        <w:t>Заголовки со словом «пеламида» / «сезонный клёв на пеламиду».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8B1A1A"/>
          <w:sz w:val="22"/>
        </w:rPr>
        <w:t>Тексты, где пеламида в одном ряду с барабулькой.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8B1A1A"/>
          <w:sz w:val="22"/>
        </w:rPr>
        <w:t>Баннер «ставрида / барабулька / пеламида» → сделать баннер только барабулька + ставрида (или нейтральный улов).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8B1A1A"/>
          <w:sz w:val="22"/>
        </w:rPr>
        <w:t>Картинку «пеламида в руке» — перенести в G12, из G5 убрать.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В минусы G5 добавить (чтобы не перехватывала G12):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-луфарь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-луфаря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-пеламида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-пеламиду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-пеламиды</w:t>
      </w:r>
    </w:p>
    <w:p>
      <w:pPr>
        <w:spacing w:after="120" w:before="0"/>
      </w:pPr>
      <w:r>
        <w:rPr>
          <w:rFonts w:ascii="Arial" w:hAnsi="Arial" w:cs="Arial"/>
          <w:b w:val="0"/>
          <w:color w:val="333333"/>
          <w:sz w:val="20"/>
        </w:rPr>
        <w:t>Оставить в G5: ключи барабулька/ставрида/султанка, оффер 2 800, посадка та же.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2. Что сделать с G10 (обязательно)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2"/>
        </w:rPr>
        <w:t>G10 = широкий «морская рыбалка Сочи» без вида рыбы. Ключи вида рыбы в G10 не добавлять. Минусами отсечь луфаря и пеламиду.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Добавить в минус-фразы группы G10 (№ 5791489951):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-луфарь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-луфаря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-пеламида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-пеламиду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-пеламиды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Проверить и убрать, если вдруг появилось: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8B1A1A"/>
          <w:sz w:val="22"/>
        </w:rPr>
        <w:t>Любые ключи с «луфарь», «пеламида», «барабулька», «ставрида» — это не G10.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8B1A1A"/>
          <w:sz w:val="22"/>
        </w:rPr>
        <w:t>Заголовки/тексты с названиями рыб — вернуть к «морская рыбалка Сочи / море / 2800» (как в Word G10 от 20.08).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8B1A1A"/>
          <w:sz w:val="22"/>
        </w:rPr>
        <w:t>Интересы/профиль на G10 не трогать (уже настроено).</w:t>
      </w:r>
    </w:p>
    <w:p>
      <w:pPr>
        <w:spacing w:after="120" w:before="0"/>
      </w:pPr>
      <w:r>
        <w:rPr>
          <w:rFonts w:ascii="Arial" w:hAnsi="Arial" w:cs="Arial"/>
          <w:b w:val="0"/>
          <w:color w:val="333333"/>
          <w:sz w:val="20"/>
        </w:rPr>
        <w:t>Желательно те же минусы −луфарь −пеламида добавить на G1–G3 (группа 5788984305), чтобы ядро не перехватывало сезонные запросы.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3. Итоговая структура рыбных групп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Arial" w:hAnsi="Arial" w:cs="Arial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 w:cs="Arial"/>
                <w:b/>
                <w:color w:val="FFFFFF"/>
                <w:sz w:val="20"/>
              </w:rPr>
              <w:t>Рыба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Arial" w:hAnsi="Arial" w:cs="Arial"/>
                <w:b/>
                <w:color w:val="FFFFFF"/>
                <w:sz w:val="20"/>
              </w:rPr>
              <w:t>Ключи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Arial" w:hAnsi="Arial" w:cs="Arial"/>
                <w:b/>
                <w:color w:val="FFFFFF"/>
                <w:sz w:val="20"/>
              </w:rPr>
              <w:t>Объявление / креатив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G5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барабулька, ставрида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без пеламиды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летний баннер без пеламиды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G11 · NEW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только луфарь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блок §4.1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1 Ad · фото только луфарь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G12 · NEW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только пеламида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блок §5.1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1 Ad · фото только пеламида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G10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без вида рыбы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широкий Сочи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заголовки Сочи/море; минусы рыб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G9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катран/скат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трофей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cs="Arial"/>
                <w:b w:val="0"/>
                <w:color w:val="333333"/>
                <w:sz w:val="20"/>
              </w:rPr>
              <w:t>не трогать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4. Группа G11 — луфарь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Имя: G11 - луфарь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Гео: Россия · сценарий: вся заинтересованная аудитория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Профиль пользователя: ПУСТО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Автотаргет: целевые/узкие/широкие ВКЛ; сопутствующие/альтернативные ВЫКЛ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Бренды: свой ВКЛ, конкуренты ВЫКЛ, без бренда ВКЛ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РСЯ: офферный ретаргетинг ВКЛ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UTM: utm_source=yandex&amp;utm_medium=cpc&amp;utm_campaign=epk_gruppovaya_rybalka_popaj&amp;utm_content=G11_lufar&amp;utm_term={keyword}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Корректировки: «Просмотр сайта» +10%; ливень/снегопад −50%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Посадка: https://boat-sochi.ru/gruppovaja_ribalka</w:t>
      </w:r>
    </w:p>
    <w:p>
      <w:pPr>
        <w:spacing w:before="200" w:after="120"/>
      </w:pPr>
      <w:r>
        <w:rPr>
          <w:rFonts w:ascii="Arial" w:hAnsi="Arial" w:cs="Arial"/>
          <w:b/>
          <w:color w:val="0B3D5C"/>
          <w:sz w:val="26"/>
        </w:rPr>
        <w:t>4.1. Ключи G11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рыбалка на луфаря сочи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рыбалка на луфаря сириус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луфарь сочи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луфарь сириус -рыбалка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ловля луфаря в сочи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морская рыбалка луфарь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луфарь черное море сочи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рыбалка луфарь адлер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осенняя рыбалка луфарь сочи</w:t>
      </w:r>
    </w:p>
    <w:p>
      <w:pPr>
        <w:spacing w:before="200" w:after="120"/>
      </w:pPr>
      <w:r>
        <w:rPr>
          <w:rFonts w:ascii="Arial" w:hAnsi="Arial" w:cs="Arial"/>
          <w:b/>
          <w:color w:val="0B3D5C"/>
          <w:sz w:val="26"/>
        </w:rPr>
        <w:t>4.2. Минусы G11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-катран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-скат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-трофейная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-трофей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-целиком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-индивидуальная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-аренда катамарана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-20000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-20 000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-барабулька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-султанка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-ставрида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-!с берега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-!с пирса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-!с буны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-форель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-пруд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-прудовая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-абхазия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-крым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-севастополь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-анапа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-геленджик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-дельфины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-дельфинарий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-парусная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-гидроцикл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-теплоход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-круиз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-купить яхту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-магазин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-базар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-брюки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-женская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-кафе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-кура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-курка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-мужская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-птица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-ресторан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-рынок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-столовая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-штаны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-вакансия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-бесплатно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-пеламида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-пеламиду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-пеламиды</w:t>
      </w:r>
    </w:p>
    <w:p>
      <w:pPr>
        <w:spacing w:before="200" w:after="120"/>
      </w:pPr>
      <w:r>
        <w:rPr>
          <w:rFonts w:ascii="Arial" w:hAnsi="Arial" w:cs="Arial"/>
          <w:b/>
          <w:color w:val="0B3D5C"/>
          <w:sz w:val="26"/>
        </w:rPr>
        <w:t>4.3. Объявление G11 (одно, только луфарь)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Заголовки (7):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Рыбалка на луфаря в Сочи — 2 800 ₽/чел.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Луфарь · катамаран «Моряк Попай»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Ловля луфаря · Чёрное море · Сочи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3 часа в море · снасти включены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Группа до 8 · Сириус / линия 2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Слоты каждый день · бронь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Бронь: +7 918 304-40-00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Тексты (3):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Рыбалка на луфаря в Сочи: «Моряк Попай», билет 2 800 ₽/чел., 3 часа. Снасти на борту. Сириус, линия 2. Улов не гарантируем.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Ищете луфаря в Сочи? Место в группе до 8, не весь катер. 2 800 ₽/чел.. Бронь +7 918 304-40-00.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Выход на луфаря из Имеретинского порта. Групповая рыбалка 2 800 ₽/чел.. https://boat-sochi.ru/gruppovaja_ribalka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Креативы: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Фото: луфарь в руках / на палубе (крупный план).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Фото: луфарь + катамаран / спиннинг с кормы.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Опц. баннер: «ЛУФАРЬ · Сочи · 2800» — без других рыб.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Форматы 1:1, 4:3, 16:9. В это объявление НЕ грузить пеламиду.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5. Группа G12 — пеламида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Имя: G12 - пеламида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Настройки группы — как у G11 (гео, автотаргет, профиль пустой, РСЯ).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UTM: …&amp;utm_content=G12_pelamida&amp;utm_term={keyword}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Корректировки: те же +10% просмотр сайта; −50% ливень/снегопад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Посадка: https://boat-sochi.ru/gruppovaja_ribalka</w:t>
      </w:r>
    </w:p>
    <w:p>
      <w:pPr>
        <w:spacing w:before="200" w:after="120"/>
      </w:pPr>
      <w:r>
        <w:rPr>
          <w:rFonts w:ascii="Arial" w:hAnsi="Arial" w:cs="Arial"/>
          <w:b/>
          <w:color w:val="0B3D5C"/>
          <w:sz w:val="26"/>
        </w:rPr>
        <w:t>5.1. Ключи G12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морская рыбалка пеламида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рыбалка на пеламиду сириус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рыбалка на пеламиду сочи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пеламида сириус -рыбалка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пеламида сочи -ловля -рыбалка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ловля пеламиды в сочи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рыбалка пеламида адлер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вставки на морскую рыбалку пеламида</w:t>
      </w:r>
    </w:p>
    <w:p>
      <w:pPr>
        <w:spacing w:before="200" w:after="120"/>
      </w:pPr>
      <w:r>
        <w:rPr>
          <w:rFonts w:ascii="Arial" w:hAnsi="Arial" w:cs="Arial"/>
          <w:b/>
          <w:color w:val="0B3D5C"/>
          <w:sz w:val="26"/>
        </w:rPr>
        <w:t>5.2. Минусы G12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-катран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-скат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-трофейная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-трофей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-целиком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-индивидуальная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-аренда катамарана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-20000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-20 000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-барабулька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-султанка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-ставрида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-!с берега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-!с пирса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-!с буны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-форель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-пруд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-прудовая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-абхазия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-крым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-севастополь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-анапа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-геленджик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-дельфины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-дельфинарий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-парусная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-гидроцикл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-теплоход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-круиз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-купить яхту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-магазин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-базар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-брюки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-женская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-кафе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-кура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-курка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-мужская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-птица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-ресторан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-рынок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-столовая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-штаны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-вакансия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-бесплатно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-луфарь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-луфаря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-луфарю</w:t>
      </w:r>
    </w:p>
    <w:p>
      <w:pPr>
        <w:spacing w:before="200" w:after="120"/>
      </w:pPr>
      <w:r>
        <w:rPr>
          <w:rFonts w:ascii="Arial" w:hAnsi="Arial" w:cs="Arial"/>
          <w:b/>
          <w:color w:val="0B3D5C"/>
          <w:sz w:val="26"/>
        </w:rPr>
        <w:t>5.3. Объявление G12 (одно, только пеламида)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Заголовки (7):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Рыбалка на пеламиду в Сочи — 2 800 ₽/чел.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Пеламида · катамаран «Моряк Попай»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Ловля пеламиды · Чёрное море · Сочи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3 часа в море · снасти включены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Группа до 8 · Сириус / линия 2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Слоты каждый день · бронь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Бронь: +7 918 304-40-00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Тексты (3):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Рыбалка на пеламиду в Сочи: «Моряк Попай», билет 2 800 ₽/чел., 3 часа. Снасти на борту. Сириус, линия 2. Улов не гарантируем.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Ищете пеламиду в Сочи? Место в группе до 8. 2 800 ₽/чел.. Бронь +7 918 304-40-00.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Выход на пеламиду из Имеретинского порта. Групповая рыбалка 2 800 ₽/чел.. https://boat-sochi.ru/gruppovaja_ribalka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0"/>
        </w:rPr>
        <w:t>Креативы: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Фото: пеламида в руках (кадр из бывшего G5 — перенести сюда).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Фото: пеламида / улов на палубе или в тарелке.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Опц. баннер: «ПЕЛАМИДА · Сочи · 2800» — без луфаря/барабульки.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В это объявление НЕ грузить луфаря и летний микс-баннер.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6. Быстрые ссылки и уточнения</w:t>
      </w:r>
    </w:p>
    <w:p>
      <w:pPr>
        <w:spacing w:after="120" w:before="0"/>
      </w:pPr>
      <w:r>
        <w:rPr>
          <w:rFonts w:ascii="Arial" w:hAnsi="Arial" w:cs="Arial"/>
          <w:b w:val="0"/>
          <w:color w:val="333333"/>
          <w:sz w:val="20"/>
        </w:rPr>
        <w:t>Брать общие кампании (2800 / слоты / Попай / линия 2 / бронь). На группу отдельно не дублировать.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7. Чеклист перед сохранением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G5: ключи пеламиды удалены; заголовки/баннер без пеламиды; минусы −пеламида −луфарь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G10: минусы −луфарь −пеламида добавлены; нет ключей/заголовков с рыбами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G1–G3 (желательно): те же минусы −луфарь −пеламида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G11: только ключи луфаря + 1 Ad + фото луфаря + минус −пеламида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G12: только ключи пеламиды + 1 Ad + фото пеламиды + минус −луфарь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Посадка везде /gruppovaja_ribalka · цена только 2 800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Стратегия / 8000 ₽ / CPA целей не менялись</w:t>
      </w:r>
    </w:p>
    <w:p>
      <w:pPr>
        <w:pStyle w:val="ListBullet"/>
        <w:spacing w:after="40"/>
      </w:pPr>
      <w:r>
        <w:rPr>
          <w:rFonts w:ascii="Arial" w:hAnsi="Arial" w:cs="Arial"/>
          <w:b w:val="0"/>
          <w:color w:val="333333"/>
          <w:sz w:val="22"/>
        </w:rPr>
        <w:t>☐ Номера G11/G12 и объявлений записаны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8. Копипаст: минусы на G10 одной вставкой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-луфарь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-луфаря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-пеламида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-пеламиду</w:t>
      </w:r>
    </w:p>
    <w:p>
      <w:pPr>
        <w:spacing w:after="0" w:before="0"/>
        <w:ind w:left="283"/>
      </w:pPr>
      <w:r>
        <w:rPr>
          <w:rFonts w:ascii="Consolas" w:hAnsi="Consolas" w:cs="Consolas"/>
          <w:b w:val="0"/>
          <w:color w:val="333333"/>
          <w:sz w:val="20"/>
        </w:rPr>
        <w:t>-пеламиды</w:t>
      </w:r>
    </w:p>
    <w:p>
      <w:pPr>
        <w:spacing w:before="280" w:after="120"/>
      </w:pPr>
      <w:r>
        <w:rPr>
          <w:rFonts w:ascii="Arial" w:hAnsi="Arial" w:cs="Arial"/>
          <w:b/>
          <w:color w:val="0B3D5C"/>
          <w:sz w:val="32"/>
        </w:rPr>
        <w:t>9. Зачем так</w:t>
      </w:r>
    </w:p>
    <w:p>
      <w:pPr>
        <w:spacing w:after="120" w:before="0"/>
      </w:pPr>
      <w:r>
        <w:rPr>
          <w:rFonts w:ascii="Arial" w:hAnsi="Arial" w:cs="Arial"/>
          <w:b/>
          <w:color w:val="333333"/>
          <w:sz w:val="22"/>
        </w:rPr>
        <w:t>Ключи в Директе — на группе. Отдельная группа = запрос «луфарь» не может вызвать объявление с пеламидой. Это и есть схема A.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