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0B3D5C"/>
          <w:sz w:val="24"/>
        </w:rPr>
        <w:t>АНАЛИЗ ВЫГРУЗКИ · ЯНДЕКС ДИРЕКТ</w:t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0B3D5C"/>
          <w:sz w:val="36"/>
        </w:rPr>
        <w:t>ЕПК Групповая рыбалка · Попай · код RB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6"/>
        </w:rPr>
        <w:t>Поисковые запросы · 18–21.08.2026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0"/>
        </w:rPr>
        <w:t>Файл: 2026-08-21_18-48-11_vitaminki21.csv · аккаунт vitaminki21 · № 713632237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0"/>
        </w:rPr>
        <w:t>Посадка: https://boat-sochi.ru/gruppovaja_ribalka · бронь +7 918 304-40-00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0"/>
        </w:rPr>
        <w:t>Редакция 21.08.2026 · односторонняя печать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0. Вердикт (коротко)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За ~4 дня: 1 037 показов · 57 кликов · 2 конверсии · расход 283 ₽ · CPA 142 ₽ · CTR 5,5%.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Главная проблема: 97% трафика — автотаргетинг; широкие запросы тянут чужие города и «просто рыбалка / катамаран».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Ср. позиция показа 4,0 (клики чаще с 2,9). Спецразмещение CTR 9,8%; блок «Прочее» CTR 1,8% при половине показов.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Отказы ~53%, глубина 1,05 — много нерелевантного клика и/или слабого соответствия офферу.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Конверсии: 1) G1–G3 «морская рыбалка сириус» (Поиск, спецразмещение); 2) G9 «аренда катеров лодок яхт» (Карты).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Срочно: минус-фразы по гео и мусору. Автотаргет: выключить широкие (и сопутствующие/альтернативные) на G1–G3 и G5 — после выхода из обучения или очень аккуратно.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G9 уже в кабинете и даёт контакт с Карт — но ключ «катамаран» без рыбалки засоряет группу.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Сводка периода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51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Период в файле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18–21.08.2026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Основной объём 19–21.08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Расход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283,20 ₽</w:t>
            </w:r>
          </w:p>
        </w:tc>
        <w:tc>
          <w:tcPr>
            <w:tcW w:type="dxa" w:w="51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Бюджет 8 000 ₽/нед — расход малый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Показы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1 037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Клики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57</w:t>
            </w:r>
          </w:p>
        </w:tc>
        <w:tc>
          <w:tcPr>
            <w:tcW w:type="dxa" w:w="51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CTR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5,50%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Нормально для Поиска; внутри — перекос по блокам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CPC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4,97 ₽</w:t>
            </w:r>
          </w:p>
        </w:tc>
        <w:tc>
          <w:tcPr>
            <w:tcW w:type="dxa" w:w="51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Низкий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Конверсии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Обучение: было 1/10 → сейчас +ещё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CR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3,51%</w:t>
            </w:r>
          </w:p>
        </w:tc>
        <w:tc>
          <w:tcPr>
            <w:tcW w:type="dxa" w:w="51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 кликам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CPA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141,60 ₽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Около целей 120–140 ₽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Ср. позиция показа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4,00</w:t>
            </w:r>
          </w:p>
        </w:tc>
        <w:tc>
          <w:tcPr>
            <w:tcW w:type="dxa" w:w="51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См. раздел 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Ср. позиция клика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2,92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Клики выше, чем средний показ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Ср. объём трафика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65,79%</w:t>
            </w:r>
          </w:p>
        </w:tc>
        <w:tc>
          <w:tcPr>
            <w:tcW w:type="dxa" w:w="51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Отказы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53,57%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Высоко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Глубина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1,05</w:t>
            </w:r>
          </w:p>
        </w:tc>
        <w:tc>
          <w:tcPr>
            <w:tcW w:type="dxa" w:w="51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Почти один экран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1.1. По дням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  <w:gridCol w:w="2097"/>
      </w:tblGrid>
      <w:tr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18.08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</w:tr>
      <w:tr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19.08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675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34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132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20.08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171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9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</w:tr>
      <w:tr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21.08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14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151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1.2. По группам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Доля показов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G1–G3 групповая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525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28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132 ₽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51%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G5 лето-бархат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394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25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 ₽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38%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G9 трофейная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118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151 ₽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11%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G10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 в кабинете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1.3. Площадки и устройства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  <w:gridCol w:w="2097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Срез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Поиск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940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53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283 ₽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Сети (РСЯ)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97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 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Смартфоны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782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53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283 ₽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Десктопы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224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 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Планшеты / CTV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 ₽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Почти все деньги и обе конверсии — смартфоны + Поиск. Десктоп почти не кликает.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Откуда идут показы (автотаргет vs фразы)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Тип условия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Доля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Автотаргетинг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1 005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54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283 ₽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97%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Фраза (ручные ключи)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32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 ₽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2.1. Категории автотаргета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  <w:gridCol w:w="2097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Широкие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703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38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151 ₽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Целевые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212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12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132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 определено (часто РСЯ/пусто)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97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Сопутствующие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17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Альтернативные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8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color w:val="333333"/>
          <w:sz w:val="22"/>
        </w:rPr>
        <w:t>Целевые дали конверсию по «морская рыбалка сириус». Широкие — конверсию с Карт по аренде и огромный хвост мусора (Самара, Подмосковье, Анапа, «катамаран», «рыбалка»).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2.2. Автотаргет по группам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1"/>
        <w:gridCol w:w="2621"/>
        <w:gridCol w:w="2621"/>
        <w:gridCol w:w="2621"/>
      </w:tblGrid>
      <w:tr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Широкие</w:t>
            </w:r>
          </w:p>
        </w:tc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Целевые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Прочее/не опр.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G1–G3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378 п / 17 к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100 п / 9 к / 1 конв.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34 п</w:t>
            </w:r>
          </w:p>
        </w:tc>
      </w:tr>
      <w:tr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G5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284 п / 17 к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32 п / 3 к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59 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G9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40 п / 4 к / 1 конв.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75 п / 0 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 п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Ручные фразы почти не крутятся (32 показа) — автотаргет забирает аукцион.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На G9 «целевые» часто = голый запрос «катамаран» (сплав, надувной, реки) — минусовать.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Пока обучение не завершено: приоритет — минус-фразы. Выключение «широких» — следующий шаг, чтобы не сломать набор конверсий резко.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Позиции показа</w:t>
      </w:r>
    </w:p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Ср. позиция показа по отчёту: 4,00. Ср. позиция клика: 2,92 — кликают там, где выше.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3.1. Распределение показов по позиции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Позиция (ср.)</w:t>
            </w:r>
          </w:p>
        </w:tc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 (оценка)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Доля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 (топ)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118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13%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124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14%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79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9%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155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17%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5–6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380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43%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7+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34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4%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Почти половина показов — на 5–6 месте. Это блок «Прочее» и слабые широкие запросы.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3.2. По виду размещения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98"/>
        <w:gridCol w:w="1498"/>
        <w:gridCol w:w="1498"/>
        <w:gridCol w:w="1498"/>
        <w:gridCol w:w="1498"/>
        <w:gridCol w:w="1498"/>
        <w:gridCol w:w="149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Вид размещения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Ср. поз.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Спецразмещение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377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37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9,8%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~2,9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132 ₽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Прочее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513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9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1,8%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~5,5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Карты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117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9,4%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~2,0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151 ₽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Товарная галерея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24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0%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~6,1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Динамические места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0%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~4,8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Спецразмещение и Карты — рабочие. «Прочее» даёт половину показов и почти ноль кликов.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Товарная галерея: 24 показа, 0 кликов — можно оставить, но не ждать эффекта.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Поднимать позицию ставками при оплате за конверсии не нужно. Чистить запросы — да: мусорные широкие занимают 5–6 место и портят отказы.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Ср. позиция по группам (взвеш. по показам): G1–G3 ≈ 3,8 · G5 ≈ 3,9 · G9 ≈ 5,2 (из‑за «катамаран» в «Прочем»).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Качество запросов (разбор мусора)</w:t>
      </w:r>
    </w:p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406 уникальных поисковых запросов. Классификация по смыслу (оценка):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  <w:gridCol w:w="2097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Класс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368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Что это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Чужое гео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232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Самара, Подмосковье, Анапа, Владивосток…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Релевант Сочи/Сириус/море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150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14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Ядро оффера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«Рыбалка» общая / край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135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Без моря и Сочи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«Катамаран» без рыбалки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128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Сплав, надувной, реки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Слишком широко («рыбалка»)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121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Один запрос = 108 показов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Пустой запрос (РСЯ и др.)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105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 текста запроса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Аренда/прокат судна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44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7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Ближе к G9 / Карты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Базы/пруды/озёра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27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Пресная / отдых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Прогулки / паром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23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 рыбалка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Еда / дайвинг / прочее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~59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~3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Барабулька «вкусная», дайвинг…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4.1. Топ запросов по показам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  <w:gridCol w:w="2097"/>
      </w:tblGrid>
      <w:tr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85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</w:t>
            </w:r>
          </w:p>
        </w:tc>
        <w:tc>
          <w:tcPr>
            <w:tcW w:type="dxa" w:w="85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Вердикт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рыбалка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108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Минус / выкл. широкие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(пусто)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105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РСЯ — следить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катамаран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78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Минус на G9/G1 (без рыбалки)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рыбалка в сочи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29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Ключ G10 / G1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аренда катеров лодок яхт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25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G9+Карты; минус с G1/G5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платная рыбалка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10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Широко / пруды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рыбалка в самаре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10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Минус гео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прокат катеров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9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G9 или минус G1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рыбалка сочи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8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Ключ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морская рыбалка сириус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Эталон · усилить ключ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4.2. Конверсии подробно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98"/>
        <w:gridCol w:w="1498"/>
        <w:gridCol w:w="1498"/>
        <w:gridCol w:w="1498"/>
        <w:gridCol w:w="1498"/>
        <w:gridCol w:w="1498"/>
        <w:gridCol w:w="1498"/>
      </w:tblGrid>
      <w:tr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Где</w:t>
            </w:r>
          </w:p>
        </w:tc>
        <w:tc>
          <w:tcPr>
            <w:tcW w:type="dxa" w:w="85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Поз.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Кто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19.08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G1–G3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морская рыбалка сириус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Поиск · спецразм.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Ж 25–34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132 ₽</w:t>
            </w:r>
          </w:p>
        </w:tc>
      </w:tr>
      <w:tr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21.08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G9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аренда катеров лодок яхт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Карты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1,5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 35–44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151 ₽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Первая конверсия — идеальный интент группового билета. Вторая — аренда судна через Карты (карточка «Яхты Сириуса», адрес Морской бульвар 1В/3 ≠ линия 2). Для G9 допустимо; для G1–G3 такие запросы минусовать.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Что добавить: минус-фразы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5.1. На кампанию (общее)</w:t>
      </w:r>
    </w:p>
    <w:p>
      <w:pPr>
        <w:spacing w:after="120"/>
      </w:pPr>
      <w:r>
        <w:rPr>
          <w:rFonts w:ascii="Calibri" w:hAnsi="Calibri" w:eastAsia="Calibri"/>
          <w:b/>
          <w:color w:val="333333"/>
          <w:sz w:val="22"/>
        </w:rPr>
        <w:t>Добавить к текущим минусам кампании. НЕ добавлять на кампанию: -катран -скат -трофейная (нужны G9). НЕ минусовать целиком «сочи/сириус/адлер».</w:t>
      </w:r>
    </w:p>
    <w:p>
      <w:pPr>
        <w:spacing w:after="160"/>
      </w:pPr>
      <w:r>
        <w:rPr>
          <w:rFonts w:ascii="Consolas" w:hAnsi="Consolas" w:eastAsia="Consolas"/>
          <w:b w:val="0"/>
          <w:color w:val="333333"/>
          <w:sz w:val="18"/>
        </w:rPr>
        <w:t>-саратов</w:t>
        <w:br/>
        <w:t>-самара</w:t>
        <w:br/>
        <w:t>-самарской</w:t>
        <w:br/>
        <w:t>-подмосковье</w:t>
        <w:br/>
        <w:t>-астрахан</w:t>
        <w:br/>
        <w:t>-ростовской</w:t>
        <w:br/>
        <w:t>-ленинградской</w:t>
        <w:br/>
        <w:t>-казань</w:t>
        <w:br/>
        <w:t>-волгоград</w:t>
        <w:br/>
        <w:t>-тюмень</w:t>
        <w:br/>
        <w:t>-владивосток</w:t>
        <w:br/>
        <w:t>-мурманск</w:t>
        <w:br/>
        <w:t>-сахалин</w:t>
        <w:br/>
        <w:t>-северодвинск</w:t>
        <w:br/>
        <w:t>-дагестан</w:t>
        <w:br/>
        <w:t>-карелия</w:t>
        <w:br/>
        <w:t>-алтай</w:t>
        <w:br/>
        <w:t>-иркутск</w:t>
        <w:br/>
        <w:t>-анапа</w:t>
        <w:br/>
        <w:t>-геленджик</w:t>
        <w:br/>
        <w:t>-зеленоградск</w:t>
        <w:br/>
        <w:t>-азовском</w:t>
        <w:br/>
        <w:t>-каспийское</w:t>
        <w:br/>
        <w:t>-с петербурге</w:t>
        <w:br/>
        <w:t>-санкт</w:t>
        <w:br/>
        <w:t>-форель</w:t>
        <w:br/>
        <w:t>-форельная</w:t>
        <w:br/>
        <w:t>-пруд</w:t>
        <w:br/>
        <w:t>-пруды</w:t>
        <w:br/>
        <w:t>-озеро</w:t>
        <w:br/>
        <w:t>-база отдыха</w:t>
        <w:br/>
        <w:t>-кемпинг</w:t>
        <w:br/>
        <w:t>-домик</w:t>
        <w:br/>
        <w:t>-домиками</w:t>
        <w:br/>
        <w:t>-платник</w:t>
        <w:br/>
        <w:t>-платники</w:t>
        <w:br/>
        <w:t>-дайвинг</w:t>
        <w:br/>
        <w:t>-рафтинг</w:t>
        <w:br/>
        <w:t>-водные прогулки</w:t>
        <w:br/>
        <w:t>-морские прогулки</w:t>
        <w:br/>
        <w:t>-паром</w:t>
        <w:br/>
        <w:t>-сплав</w:t>
        <w:br/>
        <w:t>-надувной</w:t>
        <w:br/>
        <w:t>-весельный</w:t>
        <w:br/>
        <w:t>-купить</w:t>
        <w:br/>
        <w:t>-стоимость катамарана</w:t>
        <w:br/>
        <w:t>-катамаран для рек</w:t>
        <w:br/>
        <w:t>-многоборье</w:t>
        <w:br/>
        <w:t>-онлайн рыбалка</w:t>
        <w:br/>
        <w:t>-вкусная</w:t>
        <w:br/>
        <w:t>-недорогая барабулька</w:t>
        <w:br/>
        <w:t>-рынок</w:t>
        <w:br/>
        <w:t>-ферма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5.2. Дополнительно на G1–G3</w:t>
      </w:r>
    </w:p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Чтобы аренда/прокат не ела бюджет билета (оставить G9):</w:t>
      </w:r>
    </w:p>
    <w:p>
      <w:pPr>
        <w:spacing w:after="160"/>
      </w:pPr>
      <w:r>
        <w:rPr>
          <w:rFonts w:ascii="Consolas" w:hAnsi="Consolas" w:eastAsia="Consolas"/>
          <w:b w:val="0"/>
          <w:color w:val="333333"/>
          <w:sz w:val="18"/>
        </w:rPr>
        <w:t>-аренда катеров</w:t>
        <w:br/>
        <w:t>-аренда яхт</w:t>
        <w:br/>
        <w:t>-аренда лодок</w:t>
        <w:br/>
        <w:t>-прокат катеров</w:t>
        <w:br/>
        <w:t>-прокат яхт</w:t>
        <w:br/>
        <w:t>-прокат катера</w:t>
        <w:br/>
        <w:t>-снять яхту</w:t>
        <w:br/>
        <w:t>-катамаран снять</w:t>
        <w:br/>
        <w:t>-яхты</w:t>
        <w:br/>
        <w:t>-сплав</w:t>
        <w:br/>
        <w:t>-надувной</w:t>
        <w:br/>
        <w:t>-весельный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5.3. Дополнительно на G5</w:t>
      </w:r>
    </w:p>
    <w:p>
      <w:pPr>
        <w:spacing w:after="160"/>
      </w:pPr>
      <w:r>
        <w:rPr>
          <w:rFonts w:ascii="Consolas" w:hAnsi="Consolas" w:eastAsia="Consolas"/>
          <w:b w:val="0"/>
          <w:color w:val="333333"/>
          <w:sz w:val="18"/>
        </w:rPr>
        <w:t>-водные прогулки</w:t>
        <w:br/>
        <w:t>-морские прогулки</w:t>
        <w:br/>
        <w:t>-паром</w:t>
        <w:br/>
        <w:t>-прокат</w:t>
        <w:br/>
        <w:t>-аренда</w:t>
        <w:br/>
        <w:t>-яхты</w:t>
        <w:br/>
        <w:t>-катер прогулочный</w:t>
        <w:br/>
        <w:t>-вкусная</w:t>
        <w:br/>
        <w:t>-недорогая барабулька</w:t>
        <w:br/>
        <w:t>-пруды</w:t>
        <w:br/>
        <w:t>-форель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5.4. Дополнительно на G9</w:t>
      </w:r>
    </w:p>
    <w:p>
      <w:pPr>
        <w:spacing w:after="120"/>
      </w:pPr>
      <w:r>
        <w:rPr>
          <w:rFonts w:ascii="Calibri" w:hAnsi="Calibri" w:eastAsia="Calibri"/>
          <w:b/>
          <w:color w:val="333333"/>
          <w:sz w:val="22"/>
        </w:rPr>
        <w:t>G9 сейчас показывает по «катамаран» (сплав, надувной, реки) и широкой «рыбалка». Минусы ниже — срочно. Аренду катера/яхты с рыбалкой в Сириусе оставить.</w:t>
      </w:r>
    </w:p>
    <w:p>
      <w:pPr>
        <w:spacing w:after="160"/>
      </w:pPr>
      <w:r>
        <w:rPr>
          <w:rFonts w:ascii="Consolas" w:hAnsi="Consolas" w:eastAsia="Consolas"/>
          <w:b w:val="0"/>
          <w:color w:val="333333"/>
          <w:sz w:val="18"/>
        </w:rPr>
        <w:t>-сплав</w:t>
        <w:br/>
        <w:t>-надувной</w:t>
        <w:br/>
        <w:t>-весельный</w:t>
        <w:br/>
        <w:t>-для рек</w:t>
        <w:br/>
        <w:t>-иркутск</w:t>
        <w:br/>
        <w:t>-стоимость катамарана</w:t>
        <w:br/>
        <w:t>-катамаран</w:t>
        <w:br/>
        <w:t>-рыбалка</w:t>
        <w:br/>
        <w:t>-водные прогулки</w:t>
        <w:br/>
        <w:t>-морские прогулки</w:t>
        <w:br/>
        <w:t>-паром</w:t>
        <w:br/>
        <w:t>-прокат катеров</w:t>
        <w:br/>
        <w:t>-яхты</w:t>
      </w:r>
    </w:p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Внимание: минус «-катамаран» на G9 отсечёт мусор «катамаран» без рыбалки, но может задеть «катамаран целиком / моряк попай». После минуса проверьте, что ключи G9 содержат «рыбалка / катран / скат / трофей / аренда … рыбалка».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Что добавить: ключевые фразы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6.1. В G1–G3</w:t>
      </w:r>
    </w:p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Усилить то, что уже конвертит и кликает. Без дублей с G5/G9.</w:t>
      </w:r>
    </w:p>
    <w:p>
      <w:pPr>
        <w:spacing w:after="160"/>
      </w:pPr>
      <w:r>
        <w:rPr>
          <w:rFonts w:ascii="Consolas" w:hAnsi="Consolas" w:eastAsia="Consolas"/>
          <w:b w:val="0"/>
          <w:color w:val="333333"/>
          <w:sz w:val="18"/>
        </w:rPr>
        <w:t>морская рыбалка сириус</w:t>
        <w:br/>
        <w:t>рыбалка в сириусе</w:t>
        <w:br/>
        <w:t>рыбалка сириус</w:t>
        <w:br/>
        <w:t>морская рыбалка сириус порт</w:t>
        <w:br/>
        <w:t>рыбалка сочи</w:t>
        <w:br/>
        <w:t>рыбалка в сочи</w:t>
        <w:br/>
        <w:t>рыбалка морска в сочи</w:t>
        <w:br/>
        <w:t>рыбалка в сочи в море</w:t>
        <w:br/>
        <w:t>рыбалка в сочи на море</w:t>
        <w:br/>
        <w:t>морская рыбалка сочи</w:t>
        <w:br/>
        <w:t>рыбалка в открытом море сочи</w:t>
        <w:br/>
        <w:t>рыбалка в море адлер</w:t>
        <w:br/>
        <w:t>рыбалка адлер в море цена</w:t>
        <w:br/>
        <w:t>морская рыбалка адлер</w:t>
        <w:br/>
        <w:t>морская рыбалка дагомыс</w:t>
        <w:br/>
        <w:t>рыбалка с катамарана сочи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6.2. В G5</w:t>
      </w:r>
    </w:p>
    <w:p>
      <w:pPr>
        <w:spacing w:after="160"/>
      </w:pPr>
      <w:r>
        <w:rPr>
          <w:rFonts w:ascii="Consolas" w:hAnsi="Consolas" w:eastAsia="Consolas"/>
          <w:b w:val="0"/>
          <w:color w:val="333333"/>
          <w:sz w:val="18"/>
        </w:rPr>
        <w:t>вставки на морскую рыбалку пеламида</w:t>
        <w:br/>
        <w:t>морская рыбалка сочи какие снасти</w:t>
        <w:br/>
        <w:t>какая рыба ловится сочи август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6.3. В G9</w:t>
      </w:r>
    </w:p>
    <w:p>
      <w:pPr>
        <w:spacing w:after="160"/>
      </w:pPr>
      <w:r>
        <w:rPr>
          <w:rFonts w:ascii="Consolas" w:hAnsi="Consolas" w:eastAsia="Consolas"/>
          <w:b w:val="0"/>
          <w:color w:val="333333"/>
          <w:sz w:val="18"/>
        </w:rPr>
        <w:t>прокат катера с капитаном сириус</w:t>
        <w:br/>
        <w:t>аренда катера рыбалка сириус</w:t>
        <w:br/>
        <w:t>аренда катамарана рыбалка сириус</w:t>
        <w:br/>
        <w:t>катамаран целиком сириус</w:t>
        <w:br/>
        <w:t>индивидуальная рыбалка сириус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6.4. В G10 (когда заведёте)</w:t>
      </w:r>
    </w:p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Широкий «Сочи» без Сириуса — как в карточке G10. Из отчёта особенно:</w:t>
      </w:r>
    </w:p>
    <w:p>
      <w:pPr>
        <w:spacing w:after="160"/>
      </w:pPr>
      <w:r>
        <w:rPr>
          <w:rFonts w:ascii="Consolas" w:hAnsi="Consolas" w:eastAsia="Consolas"/>
          <w:b w:val="0"/>
          <w:color w:val="333333"/>
          <w:sz w:val="18"/>
        </w:rPr>
        <w:t>рыбалка сочи</w:t>
        <w:br/>
        <w:t>рыбалка в сочи</w:t>
        <w:br/>
        <w:t>морская рыбалка сочи</w:t>
        <w:br/>
        <w:t>рыбалка в сочи на море</w:t>
        <w:br/>
        <w:t>рыбалка в сочи в море</w:t>
        <w:br/>
        <w:t>рыбалка в открытом море сочи</w:t>
        <w:br/>
        <w:t>сочи рыбалка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Автотаргет и настройки (рекомендации)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Сейчас (по факту трафика)</w:t>
            </w:r>
          </w:p>
        </w:tc>
        <w:tc>
          <w:tcPr>
            <w:tcW w:type="dxa" w:w="425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Рекомендация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Широкие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703 показа, много мусора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ВЫКЛ на G1–G3 и G5 (после/аккуратно при обучении)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Целевые / узкие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Работают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Оставить ВКЛ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Сопутствующие / альтернативные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Есть показы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ВЫКЛ везде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G9 широкие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Конв. с Карт + мусор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ВЫКЛ широкие; Карты оставить под контролем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Ручные ключи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3% показов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Добавить ключи раздела 6 — чтобы фразы набирали вес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Стратегия / CPA / бюджет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Обучение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 трогать до ≥10 конв./нед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Карты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CTR 9%, 1 конв.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Ок для G9; адрес карточки ≠ линия 2 — риск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Товарная галерея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 кликов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Можно не трогать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Объявления, отказы, креатив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Отказы ~53% и глубина 1,05: часть кликов — чужое гео/прогулки/катамаран; после минусов отказы должны упасть.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В G1–G3 по-прежнему риск фото ската — убрать, перенести в G9.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Заголовок с «2800» и «Сириус» хорошо стыкуется с конверсионным запросом — не размывать на «яхты/аренда» в G1.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G5: 394 показа, 0 конверсий — после чистки широких смотреть ещё 5–7 дней; ключи по видам рыбы почти не крутятся.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Платёжеспособность: обе конверсии из топ 1% и 6–10% — корректировки топа оправданы.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Чек-лист на сегодня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1. Вставить минусы кампании из §5.1.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2. Минусы на группы G1–G3 / G5 / G9 из §5.2–5.4.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3. Добавить ключи §6 (хотя бы ядро G1–G3 и чистку G9).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4. На G1–G3 и G5: выключить сопутствующие и альтернативные автотаргета сейчас; широкие — как только готовы рискнуть обучением (или после 10 конв.).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5. G9: убрать показ по голому «катамаран»; проверить минус «-катамаран» vs ключи с рыбалкой.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6. Не менять бюджет 8 000, цены целей и стратегию.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7. Через 5–7 дней — новый отчёт запросов; завести G10 по Word, если «рыбалка сочи» останется в G1/G5.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8. Карты: сверить адрес организации с причалом линия 2 или ограничить показы Карт для G1–G3.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10. KPI на следующую неделю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Сейчас</w:t>
            </w:r>
          </w:p>
        </w:tc>
        <w:tc>
          <w:tcPr>
            <w:tcW w:type="dxa" w:w="45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Цель после чистки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Доля широких в показах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~68%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&lt; 30%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Доля чужого гео в показах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~22%</w:t>
            </w:r>
          </w:p>
        </w:tc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&lt; 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Отказы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~54%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&lt; 40%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Ср. позиция показа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4,0</w:t>
            </w:r>
          </w:p>
        </w:tc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3,0–3,5 (за счёт отсечения «Прочего»-мусора)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Конверсии / нед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 за ~4 дня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≥ 10 (выход из обучения)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CPA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142 ₽</w:t>
            </w:r>
          </w:p>
        </w:tc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120–160 ₽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11. Источник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Выгрузка: 2026-08-21_18-48-11_vitaminki21.csv (912 строк данных + итого).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Срез: день × группа × условие × запрос × объявление × площадка × демография × метрики.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Память кампании: cursor/Rybalka_campaign_memory.md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Карточки: G9 и G10 Word в cursor/.</w:t>
      </w:r>
    </w:p>
    <w:sectPr w:rsidR="00FC693F" w:rsidRPr="0006063C" w:rsidSect="00034616">
      <w:pgSz w:w="12240" w:h="15840"/>
      <w:pgMar w:top="907" w:right="850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