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0F14"/>
          <w:sz w:val="44"/>
        </w:rPr>
        <w:t>СТРУКТУРА ЛЕНДИНГА</w:t>
      </w:r>
    </w:p>
    <w:p>
      <w:pPr>
        <w:jc w:val="center"/>
      </w:pPr>
      <w:r>
        <w:rPr>
          <w:rFonts w:ascii="Calibri" w:hAnsi="Calibri" w:eastAsia="Calibri"/>
          <w:b/>
          <w:color w:val="1A3A5C"/>
          <w:sz w:val="32"/>
        </w:rPr>
        <w:t>VIP-яхта «Алексум» · стиль UPROCK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Посадочная для рекламы (перепродажа boat-sochi)</w:t>
        <w:br/>
        <w:t>URL: https://boat-sochi.ru/alexum  ·  17.07.2026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⚠ ИНСТРУКЦИЯ ДЛЯ ЛОКАЛЬНОГО АГЕНТА</w:t>
      </w:r>
    </w:p>
    <w:p>
      <w:pPr>
        <w:spacing w:after="120" w:line="276" w:lineRule="auto"/>
      </w:pPr>
      <w:r>
        <w:rPr>
          <w:rFonts w:ascii="Calibri" w:hAnsi="Calibri" w:eastAsia="Calibri"/>
          <w:b/>
          <w:color w:val="000000"/>
          <w:sz w:val="24"/>
        </w:rPr>
        <w:t>Этот файл нужно забрать, положить локально и распечатать.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8FA" w:val="clear"/>
          </w:tcPr>
          <w:p>
            <w:r/>
            <w:r>
              <w:rPr>
                <w:rFonts w:ascii="Calibri" w:hAnsi="Calibri" w:eastAsia="Calibri"/>
                <w:b/>
                <w:color w:val="0B0F14"/>
                <w:sz w:val="20"/>
              </w:rPr>
              <w:t>ЗАДАЧА ЛОКАЛЬНОМУ АГЕНТУ (скопировать и выполнить)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1. Скачать этот файл из репозитория / артефактов облачного агента: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 xml:space="preserve">   — путь в репо: cursor/Alexum_Landing_Uprock_Structure.docx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 xml:space="preserve">   — дубликат: локальная/Alexum_Landing_Uprock_Structure.docx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 xml:space="preserve">   — ветка: cursor/alexum-ad-campaign-4385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 xml:space="preserve">   — GitHub: https://github.com/Igor-Lark/Igor/blob/cursor/alexum-ad-campaign-4385/cursor/Alexum_Landing_Uprock_Structure.docx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2. Положить файл в локальную папку: cursor/  (на компьютере пользователя).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3. Распечатать документ на принтере (печатать целиком, предпочтительно цвет / ч-б ок).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4. Подтвердить пользователю: путь файла + факт печати.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 w:val="0"/>
          <w:color w:val="888888"/>
          <w:sz w:val="20"/>
        </w:rPr>
        <w:t>Файл самодостаточный: ниже — полное ТЗ структуры лендинга в стиле Uprock для вёрстки (Tilda / Webflow / код).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1. Бриф лендинга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803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Цель страницы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Конверсия в звонок / WhatsApp / Telegram / MAX / форму заявки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Трафик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Яндекс Директ ЕПК (оплата за конверсии)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Аудитория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Состоятельные частные и корпоративные клиенты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Продукт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Индивидуальная аренда яхты «Алексум», 20 м, Морпорт Сочи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Модель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Перепродажа через boat-sochi (не сайт собственника)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Цена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40 000 ₽/час (от 2 ч) · 400 000 ₽/сутки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Телефон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+7 917 675-05-55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Стиль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UPROCK: минимализм, сильная типографика, full-bleed визуал, мало текста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Чего избегать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Карточки-сетки в hero, бейджи/стикеры, «скидка −20%», фиолетовые градиенты, каши из иконок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2. Принципы стиля UPROCK на этой странице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Один экран = одна мысль. Крупный шрифт, воздух, фото края до края.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Hero: бренд/название яхты — главный сигнал; заголовок не перебивает его.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Типографика: выразительный гротеск (не Inter/Roboto по умолчанию). Пара: display + text.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Палитра: графит / почти-чёрный #0B0F14, белый, холодный серо-синий акцент, тик/дерево только в фото.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Карточки — только там, где есть взаимодействие (форма, выбор тарифа). Иначе — текст + фото.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Motion: 2–3 спокойных анимации (fade-up заголовка, параллакс hero, underline CTA) — без шума.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Mobile-first: телефон и мессенджеры всегда в одном тапе.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3. Карта секций (сверху вниз)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Секция</w:t>
            </w:r>
          </w:p>
        </w:tc>
        <w:tc>
          <w:tcPr>
            <w:tcW w:type="dxa" w:w="3685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Цель</w:t>
            </w:r>
          </w:p>
        </w:tc>
        <w:tc>
          <w:tcPr>
            <w:tcW w:type="dxa" w:w="2551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Высота (desktop)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Nav sticky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Логотип boat-sochi + тел + CTA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~64–72 px</w:t>
            </w:r>
          </w:p>
        </w:tc>
      </w:tr>
      <w:tr>
        <w:tc>
          <w:tcPr>
            <w:tcW w:type="dxa" w:w="680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55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Hero full-bleed</w:t>
            </w:r>
          </w:p>
        </w:tc>
        <w:tc>
          <w:tcPr>
            <w:tcW w:type="dxa" w:w="368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Бренд Алексум + 1 оффер + CTA</w:t>
            </w:r>
          </w:p>
        </w:tc>
        <w:tc>
          <w:tcPr>
            <w:tcW w:type="dxa" w:w="255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100vh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Statement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Одна фраза ценности private charter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~40–50vh</w:t>
            </w:r>
          </w:p>
        </w:tc>
      </w:tr>
      <w:tr>
        <w:tc>
          <w:tcPr>
            <w:tcW w:type="dxa" w:w="680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255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Gallery / Atmosphere</w:t>
            </w:r>
          </w:p>
        </w:tc>
        <w:tc>
          <w:tcPr>
            <w:tcW w:type="dxa" w:w="368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Визуальное доказательство статуса</w:t>
            </w:r>
          </w:p>
        </w:tc>
        <w:tc>
          <w:tcPr>
            <w:tcW w:type="dxa" w:w="255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~100vh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Specs strip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Ключевые цифры (не «фичи-иконки»)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~50vh</w:t>
            </w:r>
          </w:p>
        </w:tc>
      </w:tr>
      <w:tr>
        <w:tc>
          <w:tcPr>
            <w:tcW w:type="dxa" w:w="680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255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Onboard</w:t>
            </w:r>
          </w:p>
        </w:tc>
        <w:tc>
          <w:tcPr>
            <w:tcW w:type="dxa" w:w="368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Интерьер / каюты / стюард — один рассказ</w:t>
            </w:r>
          </w:p>
        </w:tc>
        <w:tc>
          <w:tcPr>
            <w:tcW w:type="dxa" w:w="255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~80vh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Experiences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Маршруты и водная техника (если даёте)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~70vh</w:t>
            </w:r>
          </w:p>
        </w:tc>
      </w:tr>
      <w:tr>
        <w:tc>
          <w:tcPr>
            <w:tcW w:type="dxa" w:w="680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255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Tariffs</w:t>
            </w:r>
          </w:p>
        </w:tc>
        <w:tc>
          <w:tcPr>
            <w:tcW w:type="dxa" w:w="368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Цена час / сутки — ясно, без мелкого шрифта</w:t>
            </w:r>
          </w:p>
        </w:tc>
        <w:tc>
          <w:tcPr>
            <w:tcW w:type="dxa" w:w="255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~60vh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 whom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Частный VIP / корпоратив / событие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~50vh</w:t>
            </w:r>
          </w:p>
        </w:tc>
      </w:tr>
      <w:tr>
        <w:tc>
          <w:tcPr>
            <w:tcW w:type="dxa" w:w="680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255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Booking CTA</w:t>
            </w:r>
          </w:p>
        </w:tc>
        <w:tc>
          <w:tcPr>
            <w:tcW w:type="dxa" w:w="368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Форма + мессенджеры + телефон</w:t>
            </w:r>
          </w:p>
        </w:tc>
        <w:tc>
          <w:tcPr>
            <w:tcW w:type="dxa" w:w="255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~80vh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Location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Морпорт на карте / адрес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~50vh</w:t>
            </w:r>
          </w:p>
        </w:tc>
      </w:tr>
      <w:tr>
        <w:tc>
          <w:tcPr>
            <w:tcW w:type="dxa" w:w="680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255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Footer</w:t>
            </w:r>
          </w:p>
        </w:tc>
        <w:tc>
          <w:tcPr>
            <w:tcW w:type="dxa" w:w="368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Реквизиты, политика, контакты</w:t>
            </w:r>
          </w:p>
        </w:tc>
        <w:tc>
          <w:tcPr>
            <w:tcW w:type="dxa" w:w="255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auto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/>
          <w:color w:val="000000"/>
          <w:sz w:val="22"/>
        </w:rPr>
        <w:t>На первом экране только: бренд, один заголовок, одна короткая фраза, группа CTA, доминирующее фото. Никаких статистики, расписаний и промо-полос в hero.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4. Детальная структура по секциям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8"/>
        </w:rPr>
        <w:t>4.0.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8FA" w:val="clear"/>
          </w:tcPr>
          <w:p>
            <w:r/>
            <w:r>
              <w:rPr>
                <w:rFonts w:ascii="Calibri" w:hAnsi="Calibri" w:eastAsia="Calibri"/>
                <w:b/>
                <w:color w:val="0B0F14"/>
                <w:sz w:val="20"/>
              </w:rPr>
              <w:t>[ NAV · sticky · dark transparent → solid on scroll ]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LEFT:  boat-sochi  (wordmark, не огромный)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CENTER (optional desktop): Алексум · Характеристики · Цены · Бронь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RIGHT:  +7 917 675-05-55   |   [ Забронировать ]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Mobile: лого · телефон-icon · burger / sticky bottom CTA bar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Клик по телефону = цель Метрики click_phone.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CTA «Забронировать» скроллит к #booking.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8"/>
        </w:rPr>
        <w:t>4.1. Hero (100vh, full-bleed)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8FA" w:val="clear"/>
          </w:tcPr>
          <w:p>
            <w:r/>
            <w:r>
              <w:rPr>
                <w:rFonts w:ascii="Calibri" w:hAnsi="Calibri" w:eastAsia="Calibri"/>
                <w:b/>
                <w:color w:val="0B0F14"/>
                <w:sz w:val="20"/>
              </w:rPr>
              <w:t>[ HERO · edge-to-edge photo / video loop soft ]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 xml:space="preserve">                         АЛЕКСУМ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 xml:space="preserve">              Индивидуальная аренда VIP-яхты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 xml:space="preserve">         20 м · Морпорт Сочи · стюард включён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 xml:space="preserve">         [ Забронировать ]   WhatsApp   Telegram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 xml:space="preserve">         ↓  scroll cue (тонкая линия)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 w:val="0"/>
          <w:color w:val="000000"/>
          <w:sz w:val="22"/>
        </w:rPr>
        <w:t>Контент: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Бренд-сигнал: «АЛЕКСУМ» — самый крупный текст на экране.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Headline (мельче бренда): «Индивидуальная аренда VIP-яхты».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Support: «20 м · Drettmann · Морпорт Сочи».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CTA primary: Забронировать → #booking.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CTA secondary: WhatsApp / Telegram / MAX (иконки минимальные или текст).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Фон: фото/короткое видео яхты full-bleed; лёгкий тёмный градиент снизу только для читаемости.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класть на фото бейджи, цены-плашки, «хит сезона».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8"/>
        </w:rPr>
        <w:t>4.2. Statement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8FA" w:val="clear"/>
          </w:tcPr>
          <w:p>
            <w:r/>
            <w:r>
              <w:rPr>
                <w:rFonts w:ascii="Calibri" w:hAnsi="Calibri" w:eastAsia="Calibri"/>
                <w:b/>
                <w:color w:val="0B0F14"/>
                <w:sz w:val="20"/>
              </w:rPr>
              <w:t>[ STATEMENT · светлый или тёмный моноблок ]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Крупная цитата/фраза по центру (2–3 строки max):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«Только private charter. Без групповых прогулок.»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Мелко снизу: boat-sochi · Сочи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 w:val="0"/>
          <w:color w:val="000000"/>
          <w:sz w:val="22"/>
        </w:rPr>
        <w:t>Одна мысль. Без списка преимуществ здесь.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8"/>
        </w:rPr>
        <w:t>4.3. Gallery / Atmosphere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8FA" w:val="clear"/>
          </w:tcPr>
          <w:p>
            <w:r/>
            <w:r>
              <w:rPr>
                <w:rFonts w:ascii="Calibri" w:hAnsi="Calibri" w:eastAsia="Calibri"/>
                <w:b/>
                <w:color w:val="0B0F14"/>
                <w:sz w:val="20"/>
              </w:rPr>
              <w:t>[ GALLERY · горизонтальный scroll ИЛИ 2–3 full-width кадра ]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Кадр 1 — яхта с флайбриджа / профиль у пирса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Кадр 2 — салон / кожа / дерево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Кадр 3 — закат / открытое море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Подпись мелко (optional): «Алексум · Elegance 64»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коллаж из 9 миниатюр. Либо киношный слайдер, либо крупные плоскости.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8"/>
        </w:rPr>
        <w:t>4.4. Specs strip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8FA" w:val="clear"/>
          </w:tcPr>
          <w:p>
            <w:r/>
            <w:r>
              <w:rPr>
                <w:rFonts w:ascii="Calibri" w:hAnsi="Calibri" w:eastAsia="Calibri"/>
                <w:b/>
                <w:color w:val="0B0F14"/>
                <w:sz w:val="20"/>
              </w:rPr>
              <w:t>[ SPECS · одна линия крупных цифр ]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 xml:space="preserve">  20 м        10 гостей        3 каюты        от 2 часов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 xml:space="preserve"> длина         вместимость      размещение     минимум аренды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 w:val="0"/>
          <w:color w:val="000000"/>
          <w:sz w:val="22"/>
        </w:rPr>
        <w:t>Не иконки в кружках. Цифра — display, подпись — caption. Данные сверены с alexumyacht.com / boat-sochi.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8"/>
        </w:rPr>
        <w:t>4.5. Onboard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8FA" w:val="clear"/>
          </w:tcPr>
          <w:p>
            <w:r/>
            <w:r>
              <w:rPr>
                <w:rFonts w:ascii="Calibri" w:hAnsi="Calibri" w:eastAsia="Calibri"/>
                <w:b/>
                <w:color w:val="0B0F14"/>
                <w:sz w:val="20"/>
              </w:rPr>
              <w:t>[ ONBOARD · split: фото | текст  ИЛИ text over full image ]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Заголовок: На борту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Короткий абзац: стюард, климат-контроль, флайбридж, тиковые палубы,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3 гостевые каюты с WC, караоке / 75" панель (если подтверждаете).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Список 4–5 пунктов — не больше. Без «20 преимуществ».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A3A5C"/>
          <w:sz w:val="28"/>
        </w:rPr>
        <w:t>4.6. Experiences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8FA" w:val="clear"/>
          </w:tcPr>
          <w:p>
            <w:r/>
            <w:r>
              <w:rPr>
                <w:rFonts w:ascii="Calibri" w:hAnsi="Calibri" w:eastAsia="Calibri"/>
                <w:b/>
                <w:color w:val="0B0F14"/>
                <w:sz w:val="20"/>
              </w:rPr>
              <w:t>[ EXPERIENCES · 3 горизонтальных блока без карточек-теней ]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01  Часы в акватории Сочи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02  Сутки / overnight на борту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03  Круиз: Геленджик · Крым · Турция  (по согласованию)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Отдельной строкой (если реально даёте при брони через вас):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Водная техника · от 5 часов — по условиям тарифа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A3A5C"/>
          <w:sz w:val="28"/>
        </w:rPr>
        <w:t>4.7. Tariffs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8FA" w:val="clear"/>
          </w:tcPr>
          <w:p>
            <w:r/>
            <w:r>
              <w:rPr>
                <w:rFonts w:ascii="Calibri" w:hAnsi="Calibri" w:eastAsia="Calibri"/>
                <w:b/>
                <w:color w:val="0B0F14"/>
                <w:sz w:val="20"/>
              </w:rPr>
              <w:t>[ TARIFFS · две крупные цены, не прайс-таблица на 20 строк ]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 xml:space="preserve">   40 000 ₽                    400 000 ₽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 xml:space="preserve">   / час                        / сутки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 xml:space="preserve">   от 2 часов                   стюард · топливо*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Мелко: *условия уточняйте у менеджера; не оферта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[ Запросить дату ]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Корпоративам — одна строка: «Безнал, счёт, закрывающие документы».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8"/>
        </w:rPr>
        <w:t>4.8. For whom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8FA" w:val="clear"/>
          </w:tcPr>
          <w:p>
            <w:r/>
            <w:r>
              <w:rPr>
                <w:rFonts w:ascii="Calibri" w:hAnsi="Calibri" w:eastAsia="Calibri"/>
                <w:b/>
                <w:color w:val="0B0F14"/>
                <w:sz w:val="20"/>
              </w:rPr>
              <w:t>[ FOR WHOM · три колонки текстом, без иконок ]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Частный отдых          Корпоратив              Событие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семья / партнёры       переговоры на воде      ДР / предложение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до 10 гостей           безнал                  камерно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A3A5C"/>
          <w:sz w:val="28"/>
        </w:rPr>
        <w:t>4.9. Booking (главный конверсионный блок)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8FA" w:val="clear"/>
          </w:tcPr>
          <w:p>
            <w:r/>
            <w:r>
              <w:rPr>
                <w:rFonts w:ascii="Calibri" w:hAnsi="Calibri" w:eastAsia="Calibri"/>
                <w:b/>
                <w:color w:val="0B0F14"/>
                <w:sz w:val="20"/>
              </w:rPr>
              <w:t>[ BOOKING · id="booking" · тёмный фон ]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Заголовок: Забронировать «Алексум»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Подзаголовок: Ответим в течение нескольких минут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LEFT:  форма — Имя · Телефон · Способ связи (звонок/WA/TG/MAX)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 xml:space="preserve">       Дата (optional) · Комментарий · согласие на ПДн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 xml:space="preserve">       [ Отправить заявку ]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RIGHT: крупно телефон +7 917 675-05-55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 xml:space="preserve">       WhatsApp · Telegram · MAX — крупные текстовые ссылки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 xml:space="preserve">       Адрес: Морпорт, Войкова 1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/>
          <w:color w:val="000000"/>
          <w:sz w:val="22"/>
        </w:rPr>
        <w:t>Цели Метрики: form_submit, click_phone, click_whatsapp, click_telegram, click_max.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8"/>
        </w:rPr>
        <w:t>4.10.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8FA" w:val="clear"/>
          </w:tcPr>
          <w:p>
            <w:r/>
            <w:r>
              <w:rPr>
                <w:rFonts w:ascii="Calibri" w:hAnsi="Calibri" w:eastAsia="Calibri"/>
                <w:b/>
                <w:color w:val="0B0F14"/>
                <w:sz w:val="20"/>
              </w:rPr>
              <w:t>[ LOCATION ]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Карта / фото причала + текст: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Сочи, Морпорт · ул. Войкова, 1 · линия 1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Посадка — после подтверждения брони менеджером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A3A5C"/>
          <w:sz w:val="28"/>
        </w:rPr>
        <w:t>4.11. Footer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8FA" w:val="clear"/>
          </w:tcPr>
          <w:p>
            <w:r/>
            <w:r>
              <w:rPr>
                <w:rFonts w:ascii="Calibri" w:hAnsi="Calibri" w:eastAsia="Calibri"/>
                <w:b/>
                <w:color w:val="0B0F14"/>
                <w:sz w:val="20"/>
              </w:rPr>
              <w:t>[ FOOTER · компактно ]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boat-sochi · Алексум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ИП Евсюков О.П. · телефон · email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Политика конфиденциальности · Безналичная оплата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Дисклеймер: информация не является публичной офертой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5. Тексты (черновик для секций)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Секция</w:t>
            </w:r>
          </w:p>
        </w:tc>
        <w:tc>
          <w:tcPr>
            <w:tcW w:type="dxa" w:w="7370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Текст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Hero brand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АЛЕКСУМ</w:t>
            </w:r>
          </w:p>
        </w:tc>
      </w:tr>
      <w:tr>
        <w:tc>
          <w:tcPr>
            <w:tcW w:type="dxa" w:w="2268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Hero H1</w:t>
            </w:r>
          </w:p>
        </w:tc>
        <w:tc>
          <w:tcPr>
            <w:tcW w:type="dxa" w:w="7370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Индивидуальная аренда VIP-яхты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Hero support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 метров · Морпорт Сочи · стюард включён</w:t>
            </w:r>
          </w:p>
        </w:tc>
      </w:tr>
      <w:tr>
        <w:tc>
          <w:tcPr>
            <w:tcW w:type="dxa" w:w="2268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Statement</w:t>
            </w:r>
          </w:p>
        </w:tc>
        <w:tc>
          <w:tcPr>
            <w:tcW w:type="dxa" w:w="7370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Только private charter. Без групповых прогулок.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Onboard lead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Drettmann Elegance 64 — пространство для тех, кто выбирает тишину и сервис, а не «билеты на прогулку».</w:t>
            </w:r>
          </w:p>
        </w:tc>
      </w:tr>
      <w:tr>
        <w:tc>
          <w:tcPr>
            <w:tcW w:type="dxa" w:w="2268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Tariff note</w:t>
            </w:r>
          </w:p>
        </w:tc>
        <w:tc>
          <w:tcPr>
            <w:tcW w:type="dxa" w:w="7370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Цены ориентировочные. Финальные условия подтверждает менеджер.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Booking H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Забронировать «Алексум»</w:t>
            </w:r>
          </w:p>
        </w:tc>
      </w:tr>
      <w:tr>
        <w:tc>
          <w:tcPr>
            <w:tcW w:type="dxa" w:w="2268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Booking sub</w:t>
            </w:r>
          </w:p>
        </w:tc>
        <w:tc>
          <w:tcPr>
            <w:tcW w:type="dxa" w:w="7370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Напишите или позвоните — подберём дату и формат выхода.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 w:val="0"/>
          <w:color w:val="000000"/>
          <w:sz w:val="22"/>
        </w:rPr>
        <w:t>Не использовать: «без агентов», «мы собственники», телефон собственника +7 909…, ссылки на alexumyacht.com в CTA.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6. Design tokens (для дизайнера / Tilda)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Токен</w:t>
            </w:r>
          </w:p>
        </w:tc>
        <w:tc>
          <w:tcPr>
            <w:tcW w:type="dxa" w:w="6803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--bg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#0B0F14 / #FFFFFF (чередование секций)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--text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#F5F5F5 на тёмном · #0B0F14 на светлом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--muted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#8A9199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--accent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холодный steel-blue, не фиолетовый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--font-display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выразительный гротеск (напр. PP Neue Montreal / Unbounded / similar)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--font-body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читаемый гротеск, не system-ui по умолчанию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--space-section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120–160 px desktop · 72–96 px mobile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--radius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0–4 px (почти без скруглений; Uprock-строгость)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--motion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fade-up 400–600ms · hero Ken Burns very slow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7. UX и конверсии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Sticky mobile bar: Позвонить | WhatsApp | Заявка.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Форма ≤ 4 обязательных поля.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После submit — экран «Заявка принята» + повтор телефона.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Скорость: hero image WebP/AVIF, lazy ниже fold.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UTM сохранять в hidden-поля формы.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показывать в первом экране катера «от 6 000 ₽» — только Алексум.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8. Пользовательский сценарий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000000"/>
          <w:sz w:val="22"/>
        </w:rPr>
        <w:t>Реклама → Hero (узнал статус) → Specs/Gallery (убедился) → Tariff (принял чек) → Booking (оставил контакт) → менеджер &lt; 10 мин.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000000"/>
          <w:sz w:val="22"/>
        </w:rPr>
        <w:t>Альтернатива: Hero → сразу WhatsApp / звонок (для hot traffic).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9. Заметки по реализации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Tilda: Zero Block для hero/statement/tariffs; форма — стандарт Tilda + цели.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Или отдельный лендинг на поддомене/странице, если текущий /alexum перегружен блоками Tilda.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Справочные факты о яхте — из alexumyacht.com; публичные обещания — только то, что реально даёте при брони через boat-sochi.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A/B позже: Statement-текст; наличие цены в hero vs только в Tariffs.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10. Чек-лист перед запуском рекламы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Hero читается как одна композиция на desktop и mobile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Бренд «АЛЕКСУМ» — доминирующий текстовый элемент hero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Телефон и мессенджеры кликабельны, цели Метрики бьют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Форма шлёт заявки вам (+7 917 675-05-55)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Нет УТП собственника и чужих контактов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Нет карточек/бейджей в hero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Дисклеймер «не оферта» в footer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PageSpeed mobile приемлемый для Директа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11. Для локального агента — повтор задачи</w:t>
      </w:r>
    </w:p>
    <w:p>
      <w:pPr>
        <w:spacing w:after="120" w:line="276" w:lineRule="auto"/>
      </w:pPr>
      <w:r>
        <w:rPr>
          <w:rFonts w:ascii="Calibri" w:hAnsi="Calibri" w:eastAsia="Calibri"/>
          <w:b/>
          <w:color w:val="000000"/>
          <w:sz w:val="22"/>
        </w:rPr>
        <w:t>1) Забрать файл Alexum_Landing_Uprock_Structure.docx</w:t>
      </w:r>
    </w:p>
    <w:p>
      <w:pPr>
        <w:spacing w:after="120" w:line="276" w:lineRule="auto"/>
      </w:pPr>
      <w:r>
        <w:rPr>
          <w:rFonts w:ascii="Calibri" w:hAnsi="Calibri" w:eastAsia="Calibri"/>
          <w:b/>
          <w:color w:val="000000"/>
          <w:sz w:val="22"/>
        </w:rPr>
        <w:t>2) Положить в локальную папку cursor/</w:t>
      </w:r>
    </w:p>
    <w:p>
      <w:pPr>
        <w:spacing w:after="120" w:line="276" w:lineRule="auto"/>
      </w:pPr>
      <w:r>
        <w:rPr>
          <w:rFonts w:ascii="Calibri" w:hAnsi="Calibri" w:eastAsia="Calibri"/>
          <w:b/>
          <w:color w:val="000000"/>
          <w:sz w:val="22"/>
        </w:rPr>
        <w:t>3) Распечатать на принтере</w:t>
      </w:r>
    </w:p>
    <w:p>
      <w:pPr>
        <w:spacing w:after="120" w:line="276" w:lineRule="auto"/>
      </w:pPr>
      <w:r>
        <w:rPr>
          <w:rFonts w:ascii="Calibri" w:hAnsi="Calibri" w:eastAsia="Calibri"/>
          <w:b/>
          <w:color w:val="000000"/>
          <w:sz w:val="22"/>
        </w:rPr>
        <w:t>4) Сообщить пользователю путь и статус печати</w:t>
      </w:r>
    </w:p>
    <w:p>
      <w:pPr>
        <w:spacing w:before="320"/>
      </w:pPr>
      <w:r>
        <w:rPr>
          <w:rFonts w:ascii="Calibri" w:hAnsi="Calibri" w:eastAsia="Calibri"/>
          <w:b w:val="0"/>
          <w:color w:val="888888"/>
          <w:sz w:val="18"/>
        </w:rPr>
        <w:t>Документ: структура лендинга, не финальный визуальный макет. Стиль ориентир — UPROCK (минимализм, типографика, full-bleed). Кампания — перепродажа, посадочная boat-sochi.ru/alexum.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