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только РСЯ (+ по желанию Яндекс Карты). Поиск выключен: спрос на Поиске по Сириусу уже собирает кампания «Сириус» 704503370, чтобы не конкурировать с ней в аукционе.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Лыжные минус-фразы (раздел 1.3) ставим в момент запуска лыжной ЕПК, не раньше.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Поиск: ВЫКЛ все места. Другие площадки: РСЯ ВКЛ; Яндекс Карты — ВКЛ по желанию.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10 000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«Яхты Сириуса», Сириус, Голубая улица, 1 — подключить</w:t>
            </w:r>
          </w:p>
        </w:tc>
        <w:tc>
          <w:tcPr>
            <w:tcW w:type="dxa" w:w="3572"/>
          </w:tcPr>
          <w:p>
            <w:r>
              <w:t>Адрес и телефон профиля совпадают с /yachts_ny. Телефон в объявлении берётся из профиля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180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170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175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— НЕ ставить сейчас. Добавить в день запуска лыжной ЕПК: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Основа — список из кабинета (≈130 площадок): мобильные игры и головоломки, системные приложения Xiaomi, внешние SSP dsp-*.yandex.ru, game.yandex.ru. Оставить как есть. Добавить к нему площадки, которые не дали целей в кампании «Сириус»:</w:t>
      </w:r>
    </w:p>
    <w:p>
      <w:r>
        <w:rPr>
          <w:rFonts w:ascii="Consolas" w:hAnsi="Consolas"/>
          <w:sz w:val="19"/>
        </w:rPr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nashaspravka.ru</w:t>
        <w:br/>
        <w:t>zoon.ru</w:t>
        <w:br/>
        <w:t>traffic.ru</w:t>
        <w:br/>
        <w:t>tiletrip.ru</w:t>
      </w:r>
    </w:p>
    <w:p>
      <w:r>
        <w:rPr>
          <w:b w:val="0"/>
          <w:i w:val="0"/>
        </w:rPr>
        <w:t>Погоду (pogoda.yandex.ru, gismeteo.ru) и новостные сайты (rbc.ru, kp.ru, aif.ru, e1.ru) на старте НЕ блокировать: в «Сириусе» была местная аудитория, а G1 — туристы по всей России, и смотреть погоду в Сочи перед поездкой — как раз их поведение. Решать по отчёту {source} через 7 дней. Новые площадки добавлять по выгрузке «Площадки» за 7+ дней: 100+ показов и 0 кликов или клики без целей.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Морская прогулка под парусом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1 800 ₽ с человека, 1,5 часа в море, выходы с 9:00 до 17:00</w:t>
            </w:r>
          </w:p>
        </w:tc>
        <w:tc>
          <w:tcPr>
            <w:tcW w:type="dxa" w:w="624"/>
          </w:tcPr>
          <w:p>
            <w:r>
              <w:t>59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Прогулка с детьми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Яркое впечатление каникул: дети считаются пассажирами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Бронируйте на дату с 1 по 10 января, сообщим о выходе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https://boat-sochi.ru/yachts_ny?sl=3#book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Катер «Сириус» — 8000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весь катер, до 7 гостей, Bayliner 285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https://boat-sochi.ru/yachts_ny?sl=4#yachts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всю яхту, до 11 гостей, 2 каюты, Abbate G41</w:t>
            </w:r>
          </w:p>
        </w:tc>
        <w:tc>
          <w:tcPr>
            <w:tcW w:type="dxa" w:w="624"/>
          </w:tcPr>
          <w:p>
            <w:r>
              <w:t>51</w:t>
            </w:r>
          </w:p>
        </w:tc>
        <w:tc>
          <w:tcPr>
            <w:tcW w:type="dxa" w:w="2665"/>
          </w:tcPr>
          <w:p>
            <w:r>
              <w:t>https://boat-sochi.ru/yachts_ny?sl=5#yachts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Имеретинский порт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Посадка: Сириус, Имеретинский порт, линия 1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предоставим закрывающие документы</w:t>
            </w:r>
          </w:p>
        </w:tc>
        <w:tc>
          <w:tcPr>
            <w:tcW w:type="dxa" w:w="624"/>
          </w:tcPr>
          <w:p>
            <w:r>
              <w:t>49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Контакты</w:t>
            </w:r>
          </w:p>
        </w:tc>
        <w:tc>
          <w:tcPr>
            <w:tcW w:type="dxa" w:w="624"/>
          </w:tcPr>
          <w:p>
            <w:r>
              <w:t>8</w:t>
            </w:r>
          </w:p>
        </w:tc>
        <w:tc>
          <w:tcPr>
            <w:tcW w:type="dxa" w:w="3175"/>
          </w:tcPr>
          <w:p>
            <w:r>
              <w:t>+7 917 675-05-55, MAX, Telegram, WhatsApp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 2027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Панорама Сириуса и гор</w:t>
            </w:r>
          </w:p>
        </w:tc>
        <w:tc>
          <w:tcPr>
            <w:tcW w:type="dxa" w:w="1701"/>
          </w:tcPr>
          <w:p>
            <w:r>
              <w:t>22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98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10 000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 запуске лыжной ЕПК: добавить сюда лыжные минус-фразы (раздел 1.3), разные utm_campaign, в лыжной — своя посадочная.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