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0B3D5C"/>
          <w:sz w:val="24"/>
        </w:rPr>
        <w:t>ИНСТРУКЦИЯ · ЯНДЕКС ДИРЕКТ</w:t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0B3D5C"/>
          <w:sz w:val="34"/>
        </w:rPr>
        <w:t>G10 — морская рыбалка Сочи + аудитория рыбаков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6"/>
        </w:rPr>
        <w:t>ЕПК № 713632237 · Моряк Попай · код RB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0"/>
        </w:rPr>
        <w:t>Оффер: билет 2 800 ₽/чел. · 3 часа · до 8 · слоты 07:30/10:30/13:30/16:30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0"/>
        </w:rPr>
        <w:t>Посадка: https://boat-sochi.ru/gruppovaja_ribalka · бронь +7 918 304-40-00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0"/>
        </w:rPr>
        <w:t>Редакция 22.08.2026 · пошаговая настройка в кабинете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0. Зачем G10 и эта инструкция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G1–G3 — Сириус / Попай / групповая. G5 — виды рыбы. G9 — трофей. G10 — широкий «морская рыбалка Сочи».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Цель G10: показы шире по запросам, но аудитория — люди, интересующиеся рыбалкой (ваш список сегментов).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Аудиторию подключать ТОЛЬКО на G10. На G1–G3, G5, G9 — не дублировать (иначе сузите то, что уже крутится).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Стратегию кампании, бюджет 8 000 ₽/нед и цены целей (120/110/140) пока обучение — не менять.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Перед началом (чек)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Кампания: ЕПК «Групповая рыбалка», № 713632237, аккаунт vitaminki21.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Минусы кампании из анализа 21.08 уже добавлены (гео, пруды, прогулки и т.д.).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G1–G3, G5, G9 работают — G10 создаём новой группой, не копируем объявление со скатом.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Список аудитории (интересы + сайты + приложения) — в разделе 4; сегменты соберём заранее.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Доля бюджета G10 на старте: не более 15–25% недельного бюджета кампании.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Шаг 1 — создать группу G10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Директ → Кампании → открыть ЕПК № 713632237.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Кнопка «Добавить группу» (или «+ Группа»).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Имя группы: G10 - морская рыбалка Сочи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География: Россия (как у G1–G3 и G5).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Сценарий: Вся заинтересованная аудитория (не менять на «только своя аудитория»).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Ставки вручную не задавать — оплата за конверсии на уровне кампании.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Сохранить группу, перейти к настройкам внутри группы.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Шаг 2 — ключевые фразы и минус-фразы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3.1. Ключи (вставить одной колонкой)</w:t>
      </w:r>
    </w:p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Группа G10 → Ключевые фразы → Добавить → вставить список:</w:t>
      </w:r>
    </w:p>
    <w:p>
      <w:pPr>
        <w:spacing w:after="160"/>
      </w:pPr>
      <w:r>
        <w:rPr>
          <w:rFonts w:ascii="Consolas" w:hAnsi="Consolas" w:eastAsia="Consolas"/>
          <w:b w:val="0"/>
          <w:color w:val="333333"/>
          <w:sz w:val="18"/>
        </w:rPr>
        <w:t>морская рыбалка сочи</w:t>
        <w:br/>
        <w:t>морская рыбалка в сочи</w:t>
        <w:br/>
        <w:t>рыбалка в сочи на море</w:t>
        <w:br/>
        <w:t>рыбалка на море сочи</w:t>
        <w:br/>
        <w:t>рыбалка черное море сочи</w:t>
        <w:br/>
        <w:t>черноморская рыбалка сочи</w:t>
        <w:br/>
        <w:t>рыбалка с катера сочи</w:t>
        <w:br/>
        <w:t>рыбалка с яхты сочи</w:t>
        <w:br/>
        <w:t>рыбалка на катере сочи</w:t>
        <w:br/>
        <w:t>морская рыбалка большое сочи</w:t>
        <w:br/>
        <w:t>куда порыбачить в сочи</w:t>
        <w:br/>
        <w:t>рыбалка в сочи с лодки</w:t>
        <w:br/>
        <w:t>рыбалка в открытом море сочи</w:t>
        <w:br/>
        <w:t>морская рыбалка сочи цена</w:t>
        <w:br/>
        <w:t>морская рыбалка сочи отзывы</w:t>
        <w:br/>
        <w:t>рыбалка сочи катер группа</w:t>
        <w:br/>
        <w:t>рыбалка в сочи для туристов</w:t>
        <w:br/>
        <w:t>морская рыбалка сочи адлер</w:t>
        <w:br/>
        <w:t>рыбалка сочи имеретинка</w:t>
        <w:br/>
        <w:t>рыбалка сочи олимпийский парк</w:t>
        <w:br/>
        <w:t>рыбалка хоста море</w:t>
        <w:br/>
        <w:t>рыбалка лоо море</w:t>
        <w:br/>
        <w:t>рыбалка дагомыс море</w:t>
        <w:br/>
        <w:t>рыбалка сочи выход в море</w:t>
        <w:br/>
        <w:t>морская рыбалка сочи снасти</w:t>
        <w:br/>
        <w:t>рыбалка сочи</w:t>
        <w:br/>
        <w:t>рыбалка в сочи</w:t>
        <w:br/>
        <w:t>рыбалка в сочи в море</w:t>
        <w:br/>
        <w:t>сочи рыбалка</w:t>
      </w:r>
    </w:p>
    <w:p>
      <w:pPr>
        <w:spacing w:after="120"/>
      </w:pPr>
      <w:r>
        <w:rPr>
          <w:rFonts w:ascii="Calibri" w:hAnsi="Calibri" w:eastAsia="Calibri"/>
          <w:b/>
          <w:color w:val="333333"/>
          <w:sz w:val="22"/>
        </w:rPr>
        <w:t>Не добавлять в G10: сириус+попай+групповая (G1–G3), пеламида/ставрида/барабулька (G5), катран/скат/трофей/целиком (G9).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3.2. Минус-фразы только на группе G10</w:t>
      </w:r>
    </w:p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Группа G10 → Минус-фразы → вставить (минусы кампании действуют сами):</w:t>
      </w:r>
    </w:p>
    <w:p>
      <w:pPr>
        <w:spacing w:after="160"/>
      </w:pPr>
      <w:r>
        <w:rPr>
          <w:rFonts w:ascii="Consolas" w:hAnsi="Consolas" w:eastAsia="Consolas"/>
          <w:b w:val="0"/>
          <w:color w:val="333333"/>
          <w:sz w:val="18"/>
        </w:rPr>
        <w:t>-катран</w:t>
        <w:br/>
        <w:t>-скат</w:t>
        <w:br/>
        <w:t>-трофейная</w:t>
        <w:br/>
        <w:t>-трофей</w:t>
        <w:br/>
        <w:t>-целиком</w:t>
        <w:br/>
        <w:t>-индивидуальная</w:t>
        <w:br/>
        <w:t>-аренда катамарана</w:t>
        <w:br/>
        <w:t>-20000</w:t>
        <w:br/>
        <w:t>-20 000</w:t>
        <w:br/>
        <w:t>-!с берега</w:t>
        <w:br/>
        <w:t>-!с пирса</w:t>
        <w:br/>
        <w:t>-!с буны</w:t>
        <w:br/>
        <w:t>-волнорез</w:t>
        <w:br/>
        <w:t>-рокфишинг</w:t>
        <w:br/>
        <w:t>-форель</w:t>
        <w:br/>
        <w:t>-мзымта</w:t>
        <w:br/>
        <w:t>-пруд</w:t>
        <w:br/>
        <w:t>-прудовая</w:t>
        <w:br/>
        <w:t>-абхазия</w:t>
        <w:br/>
        <w:t>-гагра</w:t>
        <w:br/>
        <w:t>-анапа</w:t>
        <w:br/>
        <w:t>-геленджик</w:t>
        <w:br/>
        <w:t>-дельфины</w:t>
        <w:br/>
        <w:t>-дельфин</w:t>
        <w:br/>
        <w:t>-дайвинг</w:t>
        <w:br/>
        <w:t>-водные прогулки</w:t>
        <w:br/>
        <w:t>-морские прогулки</w:t>
        <w:br/>
        <w:t>-парусная</w:t>
        <w:br/>
        <w:t>-гидроцикл</w:t>
        <w:br/>
        <w:t>-теплоход</w:t>
        <w:br/>
        <w:t>-купить яхту</w:t>
        <w:br/>
        <w:t>-магазин</w:t>
        <w:br/>
        <w:t>-вакансия</w:t>
        <w:br/>
        <w:t>-бесплатно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3.3. UTM группы</w:t>
      </w:r>
    </w:p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Группа G10 → Параметры URL (если поле на группе):</w:t>
      </w:r>
    </w:p>
    <w:p>
      <w:pPr>
        <w:spacing w:after="160"/>
      </w:pPr>
      <w:r>
        <w:rPr>
          <w:rFonts w:ascii="Consolas" w:hAnsi="Consolas" w:eastAsia="Consolas"/>
          <w:b w:val="0"/>
          <w:color w:val="333333"/>
          <w:sz w:val="18"/>
        </w:rPr>
        <w:t>utm_source=yandex&amp;utm_medium=cpc&amp;utm_campaign=epk_gruppovaya_rybalka_popaj&amp;utm_content=G10_sochi&amp;utm_term={keyword}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Шаг 3 — собрать сегменты аудитории (Менеджер аудиторий)</w:t>
      </w:r>
    </w:p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Сегменты создаём ДО подключения к группе. Путь: Директ → Инструменты → Менеджер аудиторий (или Яндекс Аудитории) → Создать сегмент → «Профили пользователей» / «Интересы и поведение» (название в интерфейсе может отличаться).</w:t>
      </w:r>
    </w:p>
    <w:p>
      <w:pPr>
        <w:spacing w:after="120"/>
      </w:pPr>
      <w:r>
        <w:rPr>
          <w:rFonts w:ascii="Calibri" w:hAnsi="Calibri" w:eastAsia="Calibri"/>
          <w:b/>
          <w:color w:val="333333"/>
          <w:sz w:val="22"/>
        </w:rPr>
        <w:t>Рекомендуем 3 сегмента (не один мешок из 30 пунктов — так проще смотреть отчёт):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4.1. Сегмент A · G10-ядро (обязательный)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737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Имя сегмента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G10-ядро рыбалка Сочи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Логика</w:t>
            </w:r>
          </w:p>
        </w:tc>
        <w:tc>
          <w:tcPr>
            <w:tcW w:type="dxa" w:w="737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Оба интереса (пересечение AND, если доступно; иначе оба в одном сегменте)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ID 2499680234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INTERESTS · Рыбалка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ID 2499680488</w:t>
            </w:r>
          </w:p>
        </w:tc>
        <w:tc>
          <w:tcPr>
            <w:tcW w:type="dxa" w:w="737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INTERESTS · Отдых в Сочи</w:t>
            </w:r>
          </w:p>
        </w:tc>
      </w:tr>
    </w:tbl>
    <w:p/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Создать сегмент → добавить интерес «Рыбалка» (id 2499680234).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Добавить интерес «Отдых в Сочи» (id 2499680488).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Если интерфейс спрашивает «И» / «ИЛИ»: выбрать И (AND) — человек и рыбак, и интересуется Сочи.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Сохранить сегмент. Запомнить имя: G10-ядро рыбалка Сочи.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4.2. Сегмент B · G10-море Сочи (конкуренты + форум)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1"/>
        <w:gridCol w:w="2621"/>
        <w:gridCol w:w="2621"/>
        <w:gridCol w:w="2621"/>
      </w:tblGrid>
      <w:tr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Включить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19075528987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morskayarybalka.ru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Да</w:t>
            </w:r>
          </w:p>
        </w:tc>
      </w:tr>
      <w:tr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19044428377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boatfishing-sochi.ru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19000005079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rusfishing.ru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Да</w:t>
            </w:r>
          </w:p>
        </w:tc>
      </w:tr>
      <w:tr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19000069534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fish-search.ru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19005209351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ru.fishermap.org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Да</w:t>
            </w:r>
          </w:p>
        </w:tc>
      </w:tr>
      <w:tr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19000044193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lovimvmeste.ru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2499680488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INTERESTS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Отдых в Сочи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Да (если можно AND)</w:t>
            </w:r>
          </w:p>
        </w:tc>
      </w:tr>
    </w:tbl>
    <w:p/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Имя сегмента: G10-море Сочи.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Добавить HOST-сайты из таблицы (посещали сайт за период по умолчанию).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При возможности добавить интерес «Отдых в Сочи» с условием И.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Сохранить. Это горячая аудитория: морская рыбалка / Сочи / форумы.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4.3. Сегмент C · G10-приложения (дополнительно)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566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Название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19900002732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APPLICATION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Fishing forecast (Android)</w:t>
            </w:r>
          </w:p>
        </w:tc>
      </w:tr>
      <w:tr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19900015795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APPLICATION</w:t>
            </w:r>
          </w:p>
        </w:tc>
        <w:tc>
          <w:tcPr>
            <w:tcW w:type="dxa" w:w="566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Рыбные точки (Android)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2499680234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INTERESTS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Рыбалка</w:t>
            </w:r>
          </w:p>
        </w:tc>
      </w:tr>
    </w:tbl>
    <w:p/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Имя сегмента: G10-приложения рыбалка.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Добавить оба приложения + интерес «Рыбалка» (логика ИЛИ между приложениями, И с интересом — по возможности).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Сохранить. Подключать после сегмента A, если нужен дополнительный охват.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4.4. Что НЕ включать в сегменты G10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51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Почему не включать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19000265145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рыбалка-урал.рф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Урал, не Чёрное море</w:t>
            </w:r>
          </w:p>
        </w:tc>
      </w:tr>
      <w:tr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19000008897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fishingsib.ru</w:t>
            </w:r>
          </w:p>
        </w:tc>
        <w:tc>
          <w:tcPr>
            <w:tcW w:type="dxa" w:w="51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Сибирь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19000825534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рыбалка-у-иваныча.рф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Часто пресная / регион</w:t>
            </w:r>
          </w:p>
        </w:tc>
      </w:tr>
      <w:tr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19000060187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carptravel.ru</w:t>
            </w:r>
          </w:p>
        </w:tc>
        <w:tc>
          <w:tcPr>
            <w:tcW w:type="dxa" w:w="51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Карп, не морской билет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19000081105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multimaps.ru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 рыбалка</w:t>
            </w:r>
          </w:p>
        </w:tc>
      </w:tr>
      <w:tr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19000135484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navigator-mas.ru</w:t>
            </w:r>
          </w:p>
        </w:tc>
        <w:tc>
          <w:tcPr>
            <w:tcW w:type="dxa" w:w="51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Слабая связь с оффером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Магазины снастей (spinningline, rybalkashop, maxfishing и др.) — второй этап, отдельным сегментом, если CPA по A и B в норме. На старте не смешивать с ядром.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Шаг 4 — подключить сегменты к группе G10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Открыть группу G10 - морская рыбалка Сочи.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Раздел «Интересы и привычки» / «Аудитории» / «Сегменты» (название зависит от интерфейса ЕПК).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Нажать «Добавить сегмент» → выбрать созданный G10-ядро рыбалка Сочи.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Режим для РСЯ: «Показывать пользователям из сегмента» (таргетинг на аудиторию) — если доступно.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Для Поиска: тот же сегмент → Корректировка ставки +25% (не «только эта аудитория», иначе режете охват).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Добавить сегмент G10-море Сочи → корректировка +15% (Поиск) или таргетинг (РСЯ).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Сегмент G10-приложения — по желанию, корректировка +10%.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Сохранить группу.</w:t>
      </w:r>
    </w:p>
    <w:p>
      <w:pPr>
        <w:spacing w:after="120"/>
      </w:pPr>
      <w:r>
        <w:rPr>
          <w:rFonts w:ascii="Calibri" w:hAnsi="Calibri" w:eastAsia="Calibri"/>
          <w:b/>
          <w:color w:val="333333"/>
          <w:sz w:val="22"/>
        </w:rPr>
        <w:t>Важно: на Поиске ключевые фразы + корректировка на рыбаков = широкий охват с приоритетом рыболовной аудитории. На РСЯ сегмент работает жёстче — там меньше мусора «Самара / пруды».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Шаг 5 — автотаргетинг (только G10)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34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623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G10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Целевые запросы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ВКЛ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Узкие запросы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ВКЛ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Широкие запросы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ВКЛ (после подключения сегмента A)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Сопутствующие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ВЫКЛ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Альтернативные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ВЫКЛ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Свой бренд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ВКЛ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Бренды конкурентов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ВЫКЛ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Без бренда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ВКЛ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Широкие на G10 можно включить только когда сегмент «Рыбалка + Отдых в Сочи» уже подключён. На G1–G3 и G5 широкие не трогать (уже чистили по отчёту 21.08).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Шаг 6 — корректировки группы G10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34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Корректировка</w:t>
            </w:r>
          </w:p>
        </w:tc>
        <w:tc>
          <w:tcPr>
            <w:tcW w:type="dxa" w:w="623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Сегмент G10-ядро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+25% (Поиск) / таргетинг (РСЯ)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Сегмент G10-море Сочи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+15%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Сегмент G10-приложения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+10% (опционально)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Аудитория «Просмотр сайта» (Метрика)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+10% — как у G1–G3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Осадки: ливень / снегопад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−50% — как у G1–G3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Корректировки кампании (Сочи +5%, Сириус +5%, смартфоны +20% и т.д.) действуют сами.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8. Шаг 7 — объявление G10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В группе G10 → Добавить объявление → Комбинаторное.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URL: https://boat-sochi.ru/gruppovaja_ribalka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Отображаемая ссылка: boat-sochi.ru/Морская-рыбалка-Сочи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UTM объявления: utm_source=yandex&amp;utm_medium=cpc&amp;utm_campaign=epk_gruppovaya_rybalka_popaj&amp;utm_content={ad_id}&amp;utm_term={keyword}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Телефон: +7 918 304-40-00 (из профиля организации).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8.1. Заголовки (7 шт.)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Морская рыбалка в Сочи — 2 800 ₽/чел.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Выход в море на катамаране «Моряк Попай»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Рыбалка в Чёрном море · Сочи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3 часа в море · снасти включены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Группа до 8 · Сириус / Имеретинка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Слоты каждый день · бронь онлайн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Бронь: +7 918 304-40-00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8.2. Тексты (3 шт.)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Морская рыбалка в Сочи: катамаран «Моряк Попай», билет 2 800 ₽/чел., 3 часа в море. Снасти на борту, слоты каждый день. Сириус, линия 2. Улов не гарантируем.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Ищете морскую рыбалку в Сочи? Место в группе до 8 человек — не весь катер. 2 800 ₽/чел., 3 часа. Бронь +7 918 304-40-00.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Выход в Чёрное море из Имеретинского порта. Групповая рыбалка на «Моряк Попай». 2 800 ₽/чел.. https://boat-sochi.ru/gruppovaja_ribalka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8.3. Быстрые ссылки и уточнения (на группе G10)</w:t>
      </w:r>
    </w:p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Задать отдельно от общих ссылок кампании — акцент «Сочи / море»: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Ссылка</w:t>
            </w:r>
          </w:p>
        </w:tc>
        <w:tc>
          <w:tcPr>
            <w:tcW w:type="dxa" w:w="680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Описание (2 строки)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Морская рыбалка Сочи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Выход в Чёрное море\nГруппа до 8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Билет 2 800 ₽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За человека\nНе аренда целиком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Расписание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07:30 / 10:30\n13:30 / 16:30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Катамаран Попай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Снасти на борту\nЛиния 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Забронировать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+7 918 304-40-00\nЗвонок / MAX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Морская рыбалка в Сочи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2 800 ₽ с человека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3 часа в море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Катамаран Моряк Попай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Снасти включены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Слоты каждый день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До 8 человек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Линия 2 · Имеретинка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8.4. Изображения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Катамаран / палуба / спиннинг — без ската (скат только G9).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Без баннера «август 2026» и без акцента на пеламиду (это G5).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Не использовать фото с надписью только «2800», если креатив общий — допустимо.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9. Шаг 8 — запуск и проверка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Сохранить группу и объявление → отправить на модерацию.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Проверить: в G1–G3, G5, G9 нет сегментов G10-ядро / G10-море.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Через 24–48 ч: отчёт «Поисковые запросы» только по группе G10.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Минусовать пролезший мусор (Самара, пруды, прогулки) — на G10 или кампанию.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Смотреть utm_content=G10_sochi и {ad_id} в Метрике.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33333"/>
          <w:sz w:val="22"/>
        </w:rPr>
        <w:t>Через 5–7 дней: CPA G10 vs G1–G3; доля мусора &lt; 15%; отказы ниже, чем у общего автотаргета.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10. Полный список вашей аудитории (справочник)</w:t>
      </w:r>
    </w:p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Все id из вашего списка — для ручного поиска в Менеджере аудиторий: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1"/>
        <w:gridCol w:w="2621"/>
        <w:gridCol w:w="2621"/>
        <w:gridCol w:w="2621"/>
      </w:tblGrid>
      <w:tr>
        <w:tc>
          <w:tcPr>
            <w:tcW w:type="dxa" w:w="158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368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Рекомендация для G10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2499680234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INTERESTS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Рыбалка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Сегмент A — да</w:t>
            </w:r>
          </w:p>
        </w:tc>
      </w:tr>
      <w:tr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2499680488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INTERESTS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Отдых в Сочи</w:t>
            </w:r>
          </w:p>
        </w:tc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Сегмент A — да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19075528987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morskayarybalka.ru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Сегмент B — да</w:t>
            </w:r>
          </w:p>
        </w:tc>
      </w:tr>
      <w:tr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19044428377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boatfishing-sochi.ru</w:t>
            </w:r>
          </w:p>
        </w:tc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Сегмент B — да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19000005079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rusfishing.ru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Сегмент B — да</w:t>
            </w:r>
          </w:p>
        </w:tc>
      </w:tr>
      <w:tr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19000069534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fish-search.ru</w:t>
            </w:r>
          </w:p>
        </w:tc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Сегмент B — да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19005209351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ru.fishermap.org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Сегмент B — да</w:t>
            </w:r>
          </w:p>
        </w:tc>
      </w:tr>
      <w:tr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19000044193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lovimvmeste.ru</w:t>
            </w:r>
          </w:p>
        </w:tc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Сегмент B — да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19900002732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APPLICATION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Fishing forecast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Сегмент C — да</w:t>
            </w:r>
          </w:p>
        </w:tc>
      </w:tr>
      <w:tr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19900015795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APPLICATION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Рыбные точки</w:t>
            </w:r>
          </w:p>
        </w:tc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Сегмент C — да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19000003809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ohotniki.ru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Этап 2 — магазины/форумы</w:t>
            </w:r>
          </w:p>
        </w:tc>
      </w:tr>
      <w:tr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19000008689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spinningline.ru</w:t>
            </w:r>
          </w:p>
        </w:tc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Этап 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19000008897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fishingsib.ru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Нет — Сибирь</w:t>
            </w:r>
          </w:p>
        </w:tc>
      </w:tr>
      <w:tr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19000012461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ph4.ru</w:t>
            </w:r>
          </w:p>
        </w:tc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Этап 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19000018324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bidbaits.ru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Этап 2</w:t>
            </w:r>
          </w:p>
        </w:tc>
      </w:tr>
      <w:tr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19000025238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rybolov.org</w:t>
            </w:r>
          </w:p>
        </w:tc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Этап 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19000026802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fspinning.ru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Этап 2</w:t>
            </w:r>
          </w:p>
        </w:tc>
      </w:tr>
      <w:tr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19000027519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fmagazin.ru</w:t>
            </w:r>
          </w:p>
        </w:tc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Этап 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19000030933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fish-hook.ru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Этап 2</w:t>
            </w:r>
          </w:p>
        </w:tc>
      </w:tr>
      <w:tr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19000060187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carptravel.ru</w:t>
            </w:r>
          </w:p>
        </w:tc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Нет — карп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19000081105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multimaps.ru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Нет</w:t>
            </w:r>
          </w:p>
        </w:tc>
      </w:tr>
      <w:tr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19000008423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rybalkashop.ru</w:t>
            </w:r>
          </w:p>
        </w:tc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Этап 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19000095173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sfish.ru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Этап 2</w:t>
            </w:r>
          </w:p>
        </w:tc>
      </w:tr>
      <w:tr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19000135484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navigator-mas.ru</w:t>
            </w:r>
          </w:p>
        </w:tc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19000265145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рыбалка-урал.рф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Нет — Урал</w:t>
            </w:r>
          </w:p>
        </w:tc>
      </w:tr>
      <w:tr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19000416016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maxfishing.ru</w:t>
            </w:r>
          </w:p>
        </w:tc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Этап 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19000825534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рыбалка-у-иваныча.рф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Нет</w:t>
            </w:r>
          </w:p>
        </w:tc>
      </w:tr>
      <w:tr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19003456829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rybomania.ru</w:t>
            </w:r>
          </w:p>
        </w:tc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Этап 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19005209351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ru.fishermap.org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Сегмент B</w:t>
            </w:r>
          </w:p>
        </w:tc>
      </w:tr>
      <w:tr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19078890914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marlingps.ru</w:t>
            </w:r>
          </w:p>
        </w:tc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Этап 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19000060255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multi-fish.ru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Этап 2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11. Чек-лист «G10 готова»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☐ Группа «G10 - морская рыбалка Сочи» создана в № 713632237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☐ Ключи и минусы G10 вставлены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☐ Сегмент A «G10-ядро рыбалка Сочи» создан и подключён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☐ Сегмент B «G10-море Сочи» создан (+ корректировка)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☐ Широкие автотаргет ВКЛ только на G10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☐ Сопутствующие / альтернативные ВЫКЛ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☐ Объявление с 2800 / Сочи / без ската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☐ UTM G10_sochi на группе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☐ G1–G3 / G5 / G9 без сегментов G10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☐ Бюджет G10 ≤ 20–25% недели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12. Связанные файлы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Карточка G10: cursor/G10_Morskaya_rybalka_Sochi_Popaj_2026-08-20.docx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Анализ запросов: cursor/Analiz_zaprosov_RB_Popaj_2026-08-21.docx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Ключи G5+G10 для копирования: cursor/keys_G5_G10_for_grok_moryak_popaj.txt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Память кампании: cursor/Rybalka_campaign_memory.md</w:t>
      </w:r>
    </w:p>
    <w:sectPr w:rsidR="00FC693F" w:rsidRPr="0006063C" w:rsidSect="00034616">
      <w:pgSz w:w="12240" w:h="15840"/>
      <w:pgMar w:top="907" w:right="850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