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A5C"/>
          <w:sz w:val="44"/>
        </w:rPr>
        <w:t>РЕКЛАМНАЯ КАМПАНИЯ</w:t>
      </w:r>
    </w:p>
    <w:p>
      <w:pPr>
        <w:jc w:val="center"/>
      </w:pPr>
      <w:r>
        <w:rPr>
          <w:rFonts w:ascii="Calibri" w:hAnsi="Calibri" w:eastAsia="Calibri"/>
          <w:b/>
          <w:color w:val="2C5F8A"/>
          <w:sz w:val="32"/>
        </w:rPr>
        <w:t>VIP-яхта «Алексум» (Drettmann Elegance 64)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Яндекс Директ · Единая перфоманс-кампания (ЕПК)</w:t>
        <w:br/>
        <w:t>Оплата за конверсии: телефон · мессенджеры · форма заявки</w:t>
      </w:r>
    </w:p>
    <w:p>
      <w:pPr>
        <w:jc w:val="center"/>
      </w:pPr>
      <w:r>
        <w:rPr>
          <w:rFonts w:ascii="Calibri" w:hAnsi="Calibri" w:eastAsia="Calibri"/>
          <w:b w:val="0"/>
          <w:color w:val="777777"/>
          <w:sz w:val="20"/>
        </w:rPr>
        <w:t>Основной источник данных и рекомендуемая посадочная:</w:t>
        <w:br/>
        <w:t>https://alexumyacht.com/</w:t>
        <w:br/>
        <w:t>Доп. витрина: https://boat-sochi.ru/alexum</w:t>
        <w:br/>
        <w:t>Дата: 17.07.2026 · Сезон 2026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0. Какие сайты и зачем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Ранее в брифе фигурировал адрес alexumyacht.com — это и есть официальный сайт яхты. Ниже — роли площадок.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Сайт</w:t>
            </w:r>
          </w:p>
        </w:tc>
        <w:tc>
          <w:tcPr>
            <w:tcW w:type="dxa" w:w="368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это</w:t>
            </w:r>
          </w:p>
        </w:tc>
        <w:tc>
          <w:tcPr>
            <w:tcW w:type="dxa" w:w="3402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Роль в рекламе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alexumyacht.com</w:t>
              <w:br/>
              <w:t>(АЛЕКСУМТУР)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Официальный сайт собственника яхты «Алексум». ИП Кушнир Ю.А. Тел. +7 909 999-94-54. Морпорт Сочи, линия В, Войкова 1.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Основная посадочная для ЕПК: прямая бронь у владельца, УТП «без агентских переплат», полный оффер (маршруты, водная техника, экипаж).</w:t>
            </w:r>
          </w:p>
        </w:tc>
      </w:tr>
      <w:tr>
        <w:tc>
          <w:tcPr>
            <w:tcW w:type="dxa" w:w="238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boat-sochi.ru/alexum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Витрина партнёра/оператора (ИП Евсюков О.П., +7 917 675-05-55), карточка той же яхты в каталоге флота.</w:t>
            </w:r>
          </w:p>
        </w:tc>
        <w:tc>
          <w:tcPr>
            <w:tcW w:type="dxa" w:w="3402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Доп. канал/витрина. Не путать с сайтом собственника: другой телефон и юрлицо.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boat-sochi.com/alexum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На момент подготовки недоступен.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 использовать как URL объявлений, пока домен не отвечает.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Вывод: в объявлениях и ЕПК вести трафик на https://alexumyacht.com/ — там актуальные цены, акция на водную технику, контакты собственника и формы/мессенджеры для конверсий.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1. Продукт и оффер (по alexumyacht.com)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1.1. Яхта «Алексум»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Частная двухпалубная круизная яхта премиум-класса. Верфь Drettmann Group (Германия), модель Elegance 64. Позиционирование сайта: «аренда частной яхты», «20 метров роскошных апартаментов», класс «Люкс».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520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 (alexumyacht.com)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Верфь / модель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Drettmann Group (Германия) · Elegance 64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Длина / ширина / осадка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 м / 5,6 м / 1,65 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Двигатели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 × 1000 кВт (1360 л.с.), дизель MAN D 2842 LE423 CR, 12 цилиндров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Круизная скорость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 узлов (~20 км/ч)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Топливо / вода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бак 4500 л / 1450 л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Гости / спальные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до 10 гостей / 6 спальных мест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Каюты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№1–2 двухспальные; №3 — 2 односпальные; №4 — экипаж; WC — 3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Экипаж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профессиональный экипаж + стюард; опыт «15 лет в деле»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Причал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Морпорт г. Сочи, линия В, ул. Войкова, 1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Оператор сайта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АЛЕКСУМТУР · ИП Кушнир Ю.А. · ИНН 502478289527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Телефон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+7 909 999-94-54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Мессенджеры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WhatsApp · Telegram · Max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1.2. Цены и что входит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40 000 ₽/час · минимум от 2 часов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400 000 ₽/сутки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В стоимость входит: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Топливо (в рамках тарифа сайта)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Водные развлечения — по правилам акции (см. ниже)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Завтраки (в суточном пакете по блоку сайта)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Приветственный зерновой кофе / чай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Полотенца, средства гигиены, одноразовые тапочки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Постельные принадлежности (суточный формат)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Обслуживание стюардом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Дополнительно: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Водные развлечения (гидроцикл, лыжи и т.п.) — 25 000 ₽ на весь период (топливо включено), если аренда короче 5 часов.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Акция: при аренде от 5 часов вся водная техника — бесплатно.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Кейтеринг (3-разовое питание) — 10 000 ₽/сутки + стоимость продуктов.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Оплата: наличные, банковская карта, безнал.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1.3. Водная техника и маршруты (сильные аргументы для VIP)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На борту / к чартеру (по сайту собственника):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Гидроцикл BRP WAKE PRO (3 места, 230 л.с., аудиосистема)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Гидроцикл Benelli (катание стоя)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Гидроцикл BRP Spark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Подводный буксировщик (Sia-Dar / аналог)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Флайборд (до ~17 м над водой)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SUP-доски, вейкборд, водные лыжи, подушка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Морская рыбалка со снастями; обучение от капитана по запросу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Примеры маршрутов на сайте: Сочи–Геленджик · Сочи–Турция · Сочи–Крым; остановки в бухтах, при отсутствии порта — доставка на лодке с мотором.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1.4. УТП собственника (для объявлений)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Без переплат агентам — бронь у владельца судна (прямая формулировка сайта).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Стюард в составе экипажа, посуда на борту.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Более 15 лет работы, профессиональные награды.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Премиум 20 м Drettmann; санитарная обработка перед каждым выходом.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Судно лицензировано Ространснадзором.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Только частная аренда / private charter (не «билет на прогулку»).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Главный оффер: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VIP-яхта «Алексум» 20 м · Морпорт Сочи · бронь у собственника · стюард включён · от 40 000 ₽/час · от 5 часов водная техника бесплатно · звонок / WhatsApp / Telegram / Max / форма.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2. Сравнение с конкурентами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Срез VIP-аренды Сочи / Морпорт (публичные прайсы, ориентиры 2025–2026).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Игрок</w:t>
            </w:r>
          </w:p>
        </w:tc>
        <w:tc>
          <w:tcPr>
            <w:tcW w:type="dxa" w:w="1247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Длина</w:t>
            </w:r>
          </w:p>
        </w:tc>
        <w:tc>
          <w:tcPr>
            <w:tcW w:type="dxa" w:w="1587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Цена/час</w:t>
            </w:r>
          </w:p>
        </w:tc>
        <w:tc>
          <w:tcPr>
            <w:tcW w:type="dxa" w:w="3969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Vs Алексум (собственник)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Алексум · alexumyacht.com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 м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40 000 ₽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Прямой владелец, акция водной техники от 5 ч, полный пакет развлечений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Та же яхта у агрегаторов</w:t>
              <w:br/>
              <w:t>(vip-sail, admiral и др.)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 м</w:t>
            </w:r>
          </w:p>
        </w:tc>
        <w:tc>
          <w:tcPr>
            <w:tcW w:type="dxa" w:w="158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35–43 000 ₽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Посредники; у собственника — «без агентских» + свой телефон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Велла де плата (vip-sail)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 м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~45 000 ₽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Крупнее/вместительнее — другая ниша «много гостей»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Багратион (vip-sail)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 м</w:t>
            </w:r>
          </w:p>
        </w:tc>
        <w:tc>
          <w:tcPr>
            <w:tcW w:type="dxa" w:w="158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~59 000 ₽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Дороже и больше — не прямой ценовой конкурент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Princess 58 / Sunseeker 72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18–22 м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~41–50 000+ ₽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Известные бренды; у Алексум — редкость Drettmann + private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Azimut 52 / Princess 45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14–16 м</w:t>
            </w:r>
          </w:p>
        </w:tc>
        <w:tc>
          <w:tcPr>
            <w:tcW w:type="dxa" w:w="158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23–26 500 ₽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Ниже статусом; отсекаем «дешёвым» трафиком минус-словами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Массовые катера 6–16 тыс.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8–12 м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6–16 000 ₽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Не конкуренты VIP — жёсткий минус в ЕПК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2.1. Выводы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Главный рекламный клин против агрегаторов: «собственник / без агентских переплат» + единый телефон +7 909 999-94-54.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Цена 40 000 ₽/час в рынке VIP 20 м; усилитель конверсии — акция «от 5 часов техника бесплатно» (вместо доплаты 25 000 ₽).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Не конкурировать с катерами 6–16 тыс.: премиальный тон, минус-фразы, посадочная без «дёшево».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Против 23–25 м: продавать камерность до 10 гостей, редкость верфи, сервис стюарда и водный «парк».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3. Целевая аудитория (состоятельные клиенты)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Сегмент A — Частный VIP / гости 5★ и бизнес-туризм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Запрос: статус, приватность, сервис «под ключ», фото/видео, водные игрушки.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Чек: 2–6 часов или сутки; чувствительны к «агентской наценке» — оффер собственника работает.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Сегмент B — Корпоратив / представительские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Переговоры, клиентские выезды, закрытые ужины; важны безнал, договорённость, предсказуемый экипаж.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Сегмент C — События премиум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ДР, предложение руки, камерная свадьба до 10 гостей; флайбридж, фарфор, караоке, закат.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Гео в Директе: Сочи + Адлер/Сириус (интерес к Морпорту) + Москва/регионы («еду в Сочи»). Возраст 30–60+. Mobile-first для звонка и мессенджеров.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4. Структура ЕПК (оплата за конверсии)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Единая перфоманс-кампания Яндекс Директ. Оптимизация и оплата — только за макроконверсии на alexumyacht.com.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4.1. Конверсии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Конверсия</w:t>
            </w:r>
          </w:p>
        </w:tc>
        <w:tc>
          <w:tcPr>
            <w:tcW w:type="dxa" w:w="3969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Как фиксировать</w:t>
            </w:r>
          </w:p>
        </w:tc>
        <w:tc>
          <w:tcPr>
            <w:tcW w:type="dxa" w:w="2268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Ценность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Звонок / клик по tel:+79099999454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Коллтрекинг + цель клика по телефону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1,0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WhatsApp / Telegram / Max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Цель на клик по мессенджеру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0,9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Отправка формы заявки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reachGoal на submit формы Tilda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1,0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Микро: время на сайте / скролл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Только обучение, без оплаты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4.2. Техподготовка alexumyacht.com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Проверить Метрику и цели: form_submit, click_phone, click_whatsapp, click_telegram, click_max.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Коллтрекинг на номер +7 909 999-94-54 (подмена в объявлениях и на сайте).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UTM: utm_source=yandex&amp;utm_medium=cpc&amp;utm_campaign=epk_alexumyacht_vip&amp;utm_content={ad_id}&amp;utm_term={keyword}.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CTA выше первого экрана: телефон + WhatsApp/Telegram/Max + «Забронировать».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Не вести платный трафик на boat-sochi.ru/alexum в этой кампании собственника (другой телефон/юрлицо) — либо отдельная кампания партнёра.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4.3. Кампании и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5669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Фокус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EPK_AlexumYacht_VIP_Conv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Основная ЕПК: поиск+сеть, VIP-семантика → alexumyacht.com</w:t>
            </w:r>
          </w:p>
        </w:tc>
      </w:tr>
      <w:tr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EPK_Alexum_Brand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Бренд: алексум, alexumyacht, алексум тур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RM_AlexumYacht_RT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Ретаргетинг визитов без заявки (после накопления аудитории)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G1 · Аренда VIP/премиум яхты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G2 · Яхта 20 м / люкс / Морпорт / частная яхта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G3 · Корпоратив / ДР / свадьба на яхте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G4 · Круиз сутки / Геленджик / Крым / Турция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G5 · Drettmann / Elegance 64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G6 · Автотаргетинг (отдельный контроль CPA)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5. Семантика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5.1. Горячие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аренда вип яхты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аренда vip яхты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аренда премиум яхты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аренда частной яхты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аренда яхты морпорт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снять яхту сочи на сутки вип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яхта 20 метров аренда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индивидуальная аренда яхты сочи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5.2. Бренд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яхта алексум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алексум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алексум тур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alexumyacht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alexum yacht sochi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drettmann elegance 64 аренда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5.3. События / B2B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корпоратив на яхте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день рождения на яхте сочи вип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яхта для переговоров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круиз сочи геленджик на яхте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аренда яхты сочи турция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5.4. Минус-фразы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дёшево, недорого, бюджетн, групповая, билет, цена за человека, от 2000, бесплатно, вакансия, работа, своими руками, чертеж, скачать, игра, купить яхту, продажа яхты, симулятор, школа, курсы капитана, катер 6000, прогулка за 2000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6. Объявления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Тон: статусный, без «скидок −50%». Акценты: собственник, 20 м, Морпорт, стюард, акция от 5 часов.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6.1. Заголовки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VIP-яхта «Алексум» — бронь у собственника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Drettmann 20 м · Морпорт Сочи · private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Частная яхта 20 м со стюардом · Сочи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Алексум · от 40 000 ₽/час · без агентов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От 5 часов — водная техника бесплатно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Круиз Сочи–Геленджик / Крым на «Алексум»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6.2. Тексты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A: Drettmann Elegance 64, 20 м. Бронь напрямую у владельца — без агентских. Стюард включён. Морпорт Сочи, линия В. Звонок, WhatsApp, Telegram или форма.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B: До 10 гостей, 3 каюты, флайбридж, тик. От 40 000 ₽/час. От 5 часов — гидроциклы и водная техника бесплатно. Организуем сутки и круизы.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 (B2B): Закрытые корпоративы и переговоры на воде. Безнал. Яхта «Алексум», собственник. Оставьте заявку — подтвердим дату.</w:t>
      </w:r>
    </w:p>
    <w:p>
      <w:pPr>
        <w:pStyle w:val="Heading2"/>
      </w:pPr>
      <w:r>
        <w:rPr>
          <w:rFonts w:ascii="Calibri" w:hAnsi="Calibri" w:eastAsia="Calibri"/>
          <w:b/>
          <w:color w:val="2C5F8A"/>
          <w:sz w:val="28"/>
        </w:rPr>
        <w:t>6.3. Быстрые ссылки и уточнения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Ссылка</w:t>
            </w:r>
          </w:p>
        </w:tc>
        <w:tc>
          <w:tcPr>
            <w:tcW w:type="dxa" w:w="6803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Суть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Цены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40 000 ₽/час · 400 000 ₽/сутки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Водная техника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Акция от 5 часов — бесплатно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Маршруты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Геленджик · Крым · Турция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Забронировать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Форма / мессенджеры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Уточнения: Собственник · Стюард включён · Морпорт Сочи · От 2 часов · До 10 гостей · Ространснадзор · Безнал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7. CPA, бюджет, KPI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Стратегия: оптимизация/оплата за конверсии; обучение 7–14 дней или ~10–20 конверсий.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Стартовый целевой CPA: 3 000–8 000 ₽ за квалифицированную заявку (калибровать по марже).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Средний чек: 3–5 ч × 40 000 = 120–200 000 ₽; сутки 400 000 ₽. При конверсии лида в оплату 30–50% CPA до ~10–15 тыс. может быть окупаемым.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Дневной бюджет старт: 5 000–12 000 ₽ (сезон — верх коридора). Бренд 10–15% бюджета.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KPI 30 дней</w:t>
            </w:r>
          </w:p>
        </w:tc>
        <w:tc>
          <w:tcPr>
            <w:tcW w:type="dxa" w:w="5669"/>
            <w:shd w:fill="1A3A5C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 (звонок+MSG+форма)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25–60 / мес. при указанном бюджете</w:t>
            </w:r>
          </w:p>
        </w:tc>
      </w:tr>
      <w:tr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Доля VIP/корп. лидов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60%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 целевой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≤ 7 000 ₽ на старте</w:t>
            </w:r>
          </w:p>
        </w:tc>
      </w:tr>
      <w:tr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Ответ на лид</w:t>
            </w:r>
          </w:p>
        </w:tc>
        <w:tc>
          <w:tcPr>
            <w:tcW w:type="dxa" w:w="56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≤ 5–10 мин в сезон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8. Посадочная и креативы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URL объявлений: https://alexumyacht.com/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Hero без «массовых скидок»; бренд Алексум / собственник / 20 м.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На первом экране: телефон +7 909 999-94-54 и кнопки мессенджеров.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В креативах РСЯ: тёмная/графитовая палитра, длина 20 м, «VIP», «у собственника».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Отдельно можно amplify акцию «от 5 часов — техника бесплатно» для удлинения среднего чека.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9. Обработка лидов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Квалификация: дата, гости, формат (часы/сутки/круиз), ок ли тариф 40 тыс./час?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Запрос «подешевле/катер» — не удерживать на Алексуме; не тратить CPA впустую.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Фиксация: предоплата по правилам собственника + погодные условия.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Учёт в CRM: источник Директ, тип конверсии, сумма, отказ.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10. Чек-лист запуска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Цели Метрики на alexumyacht.com протестированы.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Коллтрекинг на +7 909 999-94-54.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ЕПК → URL https://alexumyacht.com/, стратегия конверсии, бюджет.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Минус-фразы + брендовая группа.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Объявления, быстрые ссылки, визитка, мессенджеры.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UTM в шаблоне; ответственный на линии и в MSG.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День 7 — срез CPA и минус-слов; день 30 — пересмотр цены конверсии.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11. Контакты (для кампании собственника)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Сайт: https://alexumyacht.com/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Телефон: +7 909 999-94-54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WhatsApp / Telegram / Max — кнопки на сайте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Адрес: Морпорт г. Сочи, линия В, ул. Войкова, 1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Юрлицо сайта: ИП Кушнир Ю.А., ИНН 502478289527 (АЛЕКСУМТУР)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Витрина партнёра (не путать): https://boat-sochi.ru/alexum · +7 917 675-05-55 · ИП Евсюков О.П.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6"/>
        </w:rPr>
        <w:t>12. Краткий вывод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Кампания завязана на официальный сайт собственника alexumyacht.com: ЕПК с оплатой за звонки, мессенджеры и формы; позиционирование «private VIP / без агентов / Drettmann 20 м»; жёсткий отсев массового катерного спроса. boat-sochi.ru/alexum — отдельная витрина с другим контактом, в эту ЕПК не смешивать.</w:t>
      </w:r>
    </w:p>
    <w:p>
      <w:pPr>
        <w:spacing w:before="360"/>
      </w:pPr>
      <w:r>
        <w:rPr>
          <w:rFonts w:ascii="Calibri" w:hAnsi="Calibri" w:eastAsia="Calibri"/>
          <w:b w:val="0"/>
          <w:color w:val="888888"/>
          <w:sz w:val="18"/>
        </w:rPr>
        <w:t>Цифры CPA и бюджета — стартовые ориентиры; финальные значения калибруются по марже чартера и качеству лидов. Источник продуктовых данных: alexumyacht.com (проверено при обновлении документа).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