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95492" w:rsidR="0012118D" w:rsidP="0012118D" w:rsidRDefault="0012118D" w14:paraId="2ACFDC6C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Pr="00595492" w:rsidR="0012118D" w:rsidP="0012118D" w:rsidRDefault="0012118D" w14:paraId="0347D934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:rsidR="0012118D" w:rsidP="0012118D" w:rsidRDefault="0012118D" w14:paraId="76645BAE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Pr="00595492" w:rsidR="0012118D" w:rsidP="0012118D" w:rsidRDefault="0012118D" w14:paraId="031E2079" w14:textId="777777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2118D" w:rsidP="0012118D" w:rsidRDefault="0012118D" w14:paraId="35D0688C" w14:textId="777777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:rsidRPr="005B575A" w:rsidR="0012118D" w:rsidP="0012118D" w:rsidRDefault="0012118D" w14:paraId="17478B3F" w14:textId="7777777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Pr="005B575A" w:rsidR="0012118D" w:rsidP="0012118D" w:rsidRDefault="0012118D" w14:paraId="2EB5A5D6" w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575A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исследовательский </w:t>
      </w:r>
      <w:r w:rsidRPr="005B575A">
        <w:rPr>
          <w:rFonts w:ascii="Times New Roman" w:hAnsi="Times New Roman" w:cs="Times New Roman"/>
          <w:sz w:val="28"/>
          <w:szCs w:val="28"/>
        </w:rPr>
        <w:t>курсов</w:t>
      </w:r>
      <w:r>
        <w:rPr>
          <w:rFonts w:ascii="Times New Roman" w:hAnsi="Times New Roman" w:cs="Times New Roman"/>
          <w:sz w:val="28"/>
          <w:szCs w:val="28"/>
        </w:rPr>
        <w:t xml:space="preserve">ой проект </w:t>
      </w:r>
    </w:p>
    <w:p w:rsidRPr="005B575A" w:rsidR="0012118D" w:rsidP="0012118D" w:rsidRDefault="0012118D" w14:paraId="09A7D431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5B575A" w:rsidR="0012118D" w:rsidP="0012118D" w:rsidRDefault="0012118D" w14:paraId="0684204A" w14:textId="20F9EF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5B575A">
        <w:rPr>
          <w:rFonts w:ascii="Times New Roman" w:hAnsi="Times New Roman" w:cs="Times New Roman"/>
        </w:rPr>
        <w:t xml:space="preserve">тудента группы </w:t>
      </w:r>
      <w:r>
        <w:rPr>
          <w:rFonts w:ascii="Times New Roman" w:hAnsi="Times New Roman" w:cs="Times New Roman"/>
        </w:rPr>
        <w:t>БПИ</w:t>
      </w:r>
      <w:r w:rsidR="00F5205E">
        <w:rPr>
          <w:rFonts w:ascii="Times New Roman" w:hAnsi="Times New Roman" w:cs="Times New Roman"/>
        </w:rPr>
        <w:t>182</w:t>
      </w:r>
      <w:r w:rsidRPr="005B575A">
        <w:rPr>
          <w:rFonts w:ascii="Times New Roman" w:hAnsi="Times New Roman" w:cs="Times New Roman"/>
        </w:rPr>
        <w:t xml:space="preserve"> образовательной программы </w:t>
      </w:r>
      <w:r>
        <w:rPr>
          <w:rFonts w:ascii="Times New Roman" w:hAnsi="Times New Roman" w:cs="Times New Roman"/>
        </w:rPr>
        <w:t xml:space="preserve">бакалавриата </w:t>
      </w:r>
      <w:r w:rsidRPr="005B575A">
        <w:rPr>
          <w:rFonts w:ascii="Times New Roman" w:hAnsi="Times New Roman" w:cs="Times New Roman"/>
        </w:rPr>
        <w:t>«Программная инженерия»</w:t>
      </w:r>
    </w:p>
    <w:p w:rsidRPr="005B575A" w:rsidR="0012118D" w:rsidP="0012118D" w:rsidRDefault="0012118D" w14:paraId="15D76B1C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5B575A" w:rsidR="0012118D" w:rsidP="00F5205E" w:rsidRDefault="00F5205E" w14:paraId="0434DBCE" w14:textId="3D6535B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Егорова Игоря Сергеевича</w:t>
      </w:r>
      <w:r w:rsidRPr="005B575A" w:rsidR="0012118D">
        <w:rPr>
          <w:rFonts w:ascii="Times New Roman" w:hAnsi="Times New Roman" w:cs="Times New Roman"/>
        </w:rPr>
        <w:t>,</w:t>
      </w:r>
    </w:p>
    <w:p w:rsidRPr="005B575A" w:rsidR="0012118D" w:rsidP="00F5205E" w:rsidRDefault="0012118D" w14:paraId="7AE11E03" w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B575A">
        <w:rPr>
          <w:rFonts w:ascii="Times New Roman" w:hAnsi="Times New Roman" w:cs="Times New Roman"/>
          <w:vertAlign w:val="superscript"/>
        </w:rPr>
        <w:t>Фамилия, имя, отчество</w:t>
      </w:r>
    </w:p>
    <w:p w:rsidRPr="00EA7191" w:rsidR="0012118D" w:rsidP="00F5205E" w:rsidRDefault="0012118D" w14:paraId="2949516D" w14:textId="6666B66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 xml:space="preserve">на тему: </w:t>
      </w:r>
      <w:r w:rsidR="00F5205E">
        <w:rPr>
          <w:rFonts w:ascii="Times New Roman" w:hAnsi="Times New Roman" w:cs="Times New Roman"/>
        </w:rPr>
        <w:t>Исследование неадаптивных сортировок</w:t>
      </w:r>
    </w:p>
    <w:p w:rsidRPr="00EA7191" w:rsidR="0012118D" w:rsidP="0012118D" w:rsidRDefault="0012118D" w14:paraId="116F80B5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5B575A" w:rsidR="0012118D" w:rsidP="0012118D" w:rsidRDefault="0012118D" w14:paraId="7DA96C54" w14:textId="77777777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6237"/>
        <w:gridCol w:w="2155"/>
      </w:tblGrid>
      <w:tr w:rsidRPr="005B575A" w:rsidR="0012118D" w:rsidTr="1A24D537" w14:paraId="5A75347C" w14:textId="77777777">
        <w:trPr>
          <w:cantSplit/>
          <w:trHeight w:val="776"/>
        </w:trPr>
        <w:tc>
          <w:tcPr>
            <w:tcW w:w="585" w:type="dxa"/>
            <w:tcMar/>
            <w:vAlign w:val="center"/>
          </w:tcPr>
          <w:p w:rsidRPr="005B575A" w:rsidR="0012118D" w:rsidP="00FC0E24" w:rsidRDefault="0012118D" w14:paraId="67ADC4C7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5B575A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237" w:type="dxa"/>
            <w:tcMar/>
            <w:vAlign w:val="center"/>
          </w:tcPr>
          <w:p w:rsidRPr="005B575A" w:rsidR="0012118D" w:rsidP="00FC0E24" w:rsidRDefault="0012118D" w14:paraId="106306A6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75A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4202C78D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75A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:rsidRPr="005B575A" w:rsidR="0012118D" w:rsidP="00FC0E24" w:rsidRDefault="0012118D" w14:paraId="7FAE3D5E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B575A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Pr="005B575A" w:rsidR="0012118D" w:rsidTr="1A24D537" w14:paraId="7448E126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5D6B6445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5B575A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7BF28221" w14:textId="77777777">
            <w:pPr>
              <w:pStyle w:val="11"/>
              <w:spacing w:after="120"/>
              <w:rPr>
                <w:i w:val="0"/>
                <w:sz w:val="22"/>
                <w:szCs w:val="22"/>
              </w:rPr>
            </w:pPr>
            <w:r w:rsidRPr="005B575A">
              <w:rPr>
                <w:b w:val="0"/>
                <w:bCs/>
                <w:i w:val="0"/>
                <w:sz w:val="22"/>
                <w:szCs w:val="22"/>
              </w:rPr>
              <w:t xml:space="preserve">Четкость и корректность формулировки целей и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21772EBE" w14:textId="22573A0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Pr="005B575A" w:rsidR="0012118D" w:rsidTr="1A24D537" w14:paraId="7BA7948D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2AF25C80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5B575A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2ED37158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 w:rsidRPr="005B575A">
              <w:rPr>
                <w:b w:val="0"/>
                <w:bCs/>
                <w:i w:val="0"/>
                <w:sz w:val="22"/>
                <w:szCs w:val="22"/>
              </w:rPr>
              <w:t xml:space="preserve">Полнота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аналитического обзора источников, </w:t>
            </w:r>
            <w:r w:rsidRPr="005B575A">
              <w:rPr>
                <w:b w:val="0"/>
                <w:bCs/>
                <w:i w:val="0"/>
                <w:sz w:val="22"/>
                <w:szCs w:val="22"/>
              </w:rPr>
              <w:t>использования источников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00B00474" w14:textId="390989CB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Pr="005B575A" w:rsidR="0012118D" w:rsidTr="1A24D537" w14:paraId="6D50C1B9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66FAF130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5B575A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4403AF81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 w:rsidRPr="005B575A">
              <w:rPr>
                <w:b w:val="0"/>
                <w:bCs/>
                <w:i w:val="0"/>
                <w:sz w:val="22"/>
                <w:szCs w:val="22"/>
              </w:rPr>
              <w:t xml:space="preserve">Сложность и полнота проведенного исследования 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5C70C55F" w14:textId="4D1363E6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Pr="005B575A" w:rsidR="0012118D" w:rsidTr="1A24D537" w14:paraId="54771AFE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4E24CBD8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74ACFE33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Планирование и реализация вычислительного эксперимента и анализ полученных результатов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2BA0D77A" w14:textId="4C57F485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Pr="005B575A" w:rsidR="0012118D" w:rsidTr="1A24D537" w14:paraId="526BFBC7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78535A89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30C538ED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Оформление Отчета по проекту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19259904" w14:textId="05DDC792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Pr="005B575A" w:rsidR="0012118D" w:rsidTr="1A24D537" w14:paraId="45D0C24E" w14:textId="77777777">
        <w:trPr>
          <w:cantSplit/>
          <w:trHeight w:val="96"/>
        </w:trPr>
        <w:tc>
          <w:tcPr>
            <w:tcW w:w="585" w:type="dxa"/>
            <w:tcMar/>
          </w:tcPr>
          <w:p w:rsidR="0012118D" w:rsidP="00FC0E24" w:rsidRDefault="0012118D" w14:paraId="13A6EC85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6.</w:t>
            </w:r>
          </w:p>
        </w:tc>
        <w:tc>
          <w:tcPr>
            <w:tcW w:w="6237" w:type="dxa"/>
            <w:tcMar/>
          </w:tcPr>
          <w:p w:rsidR="0012118D" w:rsidP="00FC0E24" w:rsidRDefault="0012118D" w14:paraId="05CC5B06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</w:t>
            </w:r>
            <w:r>
              <w:rPr>
                <w:b w:val="0"/>
                <w:bCs/>
                <w:i w:val="0"/>
                <w:sz w:val="22"/>
                <w:szCs w:val="22"/>
              </w:rPr>
              <w:t>е отчета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0BCCAB35" w14:textId="7C10FE3D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Pr="005B575A" w:rsidR="0012118D" w:rsidTr="1A24D537" w14:paraId="7D7A1B18" w14:textId="77777777">
        <w:trPr>
          <w:cantSplit/>
          <w:trHeight w:val="96"/>
        </w:trPr>
        <w:tc>
          <w:tcPr>
            <w:tcW w:w="585" w:type="dxa"/>
            <w:tcMar/>
          </w:tcPr>
          <w:p w:rsidRPr="005B575A" w:rsidR="0012118D" w:rsidP="00FC0E24" w:rsidRDefault="0012118D" w14:paraId="74BB110F" w14:textId="77777777">
            <w:pPr>
              <w:tabs>
                <w:tab w:val="left" w:pos="900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7.</w:t>
            </w:r>
          </w:p>
        </w:tc>
        <w:tc>
          <w:tcPr>
            <w:tcW w:w="6237" w:type="dxa"/>
            <w:tcMar/>
          </w:tcPr>
          <w:p w:rsidRPr="005B575A" w:rsidR="0012118D" w:rsidP="00FC0E24" w:rsidRDefault="0012118D" w14:paraId="478A6DC6" w14:textId="77777777">
            <w:pPr>
              <w:pStyle w:val="11"/>
              <w:spacing w:after="120"/>
              <w:rPr>
                <w:b w:val="0"/>
                <w:bCs/>
                <w:i w:val="0"/>
                <w:sz w:val="22"/>
                <w:szCs w:val="22"/>
              </w:rPr>
            </w:pPr>
            <w:r w:rsidRPr="005B575A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выполнение </w:t>
            </w:r>
            <w:r w:rsidRPr="005B575A">
              <w:rPr>
                <w:b w:val="0"/>
                <w:bCs/>
                <w:i w:val="0"/>
                <w:sz w:val="22"/>
                <w:szCs w:val="22"/>
              </w:rPr>
              <w:t xml:space="preserve">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tcMar/>
            <w:vAlign w:val="center"/>
          </w:tcPr>
          <w:p w:rsidRPr="005B575A" w:rsidR="0012118D" w:rsidP="00FC0E24" w:rsidRDefault="0012118D" w14:paraId="24A2328D" w14:textId="43BEA733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1A24D537" w:rsidR="1A24D537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:rsidRPr="005B575A" w:rsidR="0012118D" w:rsidP="0012118D" w:rsidRDefault="0012118D" w14:paraId="506E59AF" w14:textId="77777777">
      <w:pPr>
        <w:spacing w:after="0" w:line="240" w:lineRule="auto"/>
        <w:rPr>
          <w:rFonts w:ascii="Times New Roman" w:hAnsi="Times New Roman" w:cs="Times New Roman"/>
        </w:rPr>
      </w:pPr>
    </w:p>
    <w:p w:rsidR="0012118D" w:rsidP="0012118D" w:rsidRDefault="0012118D" w14:paraId="3473730E" w14:textId="7777777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Процент плагиата из системы Антиплагиат (не может превышать 20 %) __________</w:t>
      </w:r>
    </w:p>
    <w:p w:rsidR="0012118D" w:rsidP="0012118D" w:rsidRDefault="0012118D" w14:paraId="4C11A9D1" w14:textId="77777777" w14:noSpellErr="1">
      <w:pPr>
        <w:spacing w:after="0" w:line="240" w:lineRule="auto"/>
        <w:rPr>
          <w:rFonts w:ascii="Times New Roman" w:hAnsi="Times New Roman" w:cs="Times New Roman"/>
        </w:rPr>
      </w:pPr>
      <w:r w:rsidRPr="1A24D537" w:rsidR="1A24D537">
        <w:rPr>
          <w:rFonts w:ascii="Times New Roman" w:hAnsi="Times New Roman" w:cs="Times New Roman"/>
        </w:rPr>
        <w:t xml:space="preserve">Допуск к защите КР: </w:t>
      </w:r>
      <w:r w:rsidRPr="1A24D537" w:rsidR="1A24D537">
        <w:rPr>
          <w:rFonts w:ascii="Times New Roman" w:hAnsi="Times New Roman" w:cs="Times New Roman"/>
          <w:i w:val="1"/>
          <w:iCs w:val="1"/>
          <w:u w:val="single"/>
        </w:rPr>
        <w:t>допущен к защите проекта</w:t>
      </w:r>
      <w:r w:rsidRPr="1A24D537" w:rsidR="1A24D537">
        <w:rPr>
          <w:rFonts w:ascii="Times New Roman" w:hAnsi="Times New Roman" w:cs="Times New Roman"/>
          <w:i w:val="1"/>
          <w:iCs w:val="1"/>
        </w:rPr>
        <w:t xml:space="preserve"> / не допущен к защите проекта</w:t>
      </w:r>
    </w:p>
    <w:p w:rsidR="0012118D" w:rsidP="0012118D" w:rsidRDefault="0012118D" w14:paraId="5CAC8693" w14:textId="77777777">
      <w:pPr>
        <w:spacing w:after="0" w:line="240" w:lineRule="auto"/>
        <w:rPr>
          <w:rFonts w:ascii="Times New Roman" w:hAnsi="Times New Roman" w:cs="Times New Roman"/>
        </w:rPr>
      </w:pPr>
      <w:r w:rsidRPr="00ED7653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При превышении процента плагиата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 xml:space="preserve"> студент не допускается к защите проекта. Для допуска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 превышении процента плагиата </w:t>
      </w:r>
      <w:r w:rsidRPr="00ED7653">
        <w:rPr>
          <w:rFonts w:ascii="Times New Roman" w:hAnsi="Times New Roman" w:cs="Times New Roman"/>
          <w:i/>
          <w:iCs/>
          <w:sz w:val="20"/>
          <w:szCs w:val="20"/>
        </w:rPr>
        <w:t>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ascii="Times New Roman" w:hAnsi="Times New Roman" w:cs="Times New Roman"/>
        </w:rPr>
        <w:t>.</w:t>
      </w:r>
    </w:p>
    <w:p w:rsidR="0012118D" w:rsidP="0012118D" w:rsidRDefault="0012118D" w14:paraId="61B39276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80E31" w:rsidR="0012118D" w:rsidP="0012118D" w:rsidRDefault="0012118D" w14:paraId="4106A9A2" w14:textId="77777777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:rsidRPr="00080E31" w:rsidR="0012118D" w:rsidP="1A24D537" w:rsidRDefault="0012118D" w14:paraId="37A693DA" w14:textId="618F9776">
      <w:pPr>
        <w:pStyle w:val="a"/>
        <w:spacing w:after="240" w:line="360" w:lineRule="auto"/>
        <w:rPr>
          <w:rFonts w:ascii="Times New Roman" w:hAnsi="Times New Roman" w:cs="Times New Roman"/>
          <w:sz w:val="20"/>
          <w:szCs w:val="20"/>
        </w:rPr>
      </w:pPr>
      <w:r w:rsidRPr="1A24D537" w:rsidR="1A24D537">
        <w:rPr>
          <w:rFonts w:ascii="Times New Roman" w:hAnsi="Times New Roman" w:cs="Times New Roman"/>
          <w:sz w:val="20"/>
          <w:szCs w:val="20"/>
          <w:u w:val="single"/>
        </w:rPr>
        <w:t>В ходе</w:t>
      </w:r>
      <w:r w:rsidRPr="1A24D537" w:rsidR="1A24D537">
        <w:rPr>
          <w:rFonts w:ascii="Times New Roman" w:hAnsi="Times New Roman" w:cs="Times New Roman"/>
          <w:sz w:val="20"/>
          <w:szCs w:val="20"/>
        </w:rPr>
        <w:t xml:space="preserve"> </w:t>
      </w:r>
      <w:r w:rsidRPr="1A24D537" w:rsidR="1A24D537">
        <w:rPr>
          <w:rFonts w:ascii="Times New Roman" w:hAnsi="Times New Roman" w:cs="Times New Roman"/>
          <w:sz w:val="20"/>
          <w:szCs w:val="20"/>
          <w:u w:val="single"/>
        </w:rPr>
        <w:t xml:space="preserve">курсовой работы студент провёл полноценное исследование в области неадаптивных сортировок. Было изучено множество исследований и статей по теме работы, проведена обширная аналитическая и прикладная работа. В результате удалось имплементировать и оптимизировать существующие алгоритмы неадаптивных сортировок и опубликовать их в общем доступе в виде библиотеки на языке C++, а также были сделаны выводы о перспективности развития этой области алгоритмов. Некоторые из глобальных целей не были достигнуты ввиду их теоретической сложности и ограниченности времени. Студент изъявил желание продолжать исследовательскую работу по этой теме. Оформление отчёта по проекту реализовано в соответствии с государственными стандартами. </w:t>
      </w:r>
    </w:p>
    <w:p w:rsidRPr="005B575A" w:rsidR="0012118D" w:rsidP="1A24D537" w:rsidRDefault="0012118D" w14:paraId="0C82F089" w14:textId="02E55AD3">
      <w:pPr>
        <w:pStyle w:val="a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1A24D537" w:rsidR="1A24D537">
        <w:rPr>
          <w:rFonts w:ascii="Times New Roman" w:hAnsi="Times New Roman" w:cs="Times New Roman"/>
        </w:rPr>
        <w:t>ИТОГОВАЯ ОЦЕНКА РУКОВ</w:t>
      </w:r>
      <w:r w:rsidRPr="1A24D537" w:rsidR="1A24D537">
        <w:rPr>
          <w:rFonts w:ascii="Times New Roman" w:hAnsi="Times New Roman" w:cs="Times New Roman"/>
        </w:rPr>
        <w:t>ОДИТЕЛЯ по 10-балльной шкале _____________10_____________</w:t>
      </w:r>
    </w:p>
    <w:p w:rsidRPr="005B575A" w:rsidR="0012118D" w:rsidP="1A24D537" w:rsidRDefault="0012118D" w14:paraId="16525F2F" w14:textId="6AFB0077">
      <w:pPr>
        <w:pStyle w:val="a"/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1A24D537" w:rsidR="1A24D537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Pr="1A24D537" w:rsidR="1A24D537">
        <w:rPr>
          <w:rFonts w:ascii="Times New Roman" w:hAnsi="Times New Roman" w:cs="Times New Roman"/>
          <w:sz w:val="20"/>
          <w:szCs w:val="20"/>
        </w:rPr>
        <w:t>_</w:t>
      </w:r>
      <w:r>
        <w:drawing>
          <wp:inline wp14:editId="1A24D537" wp14:anchorId="413476B3">
            <wp:extent cx="1159149" cy="1159149"/>
            <wp:effectExtent l="0" t="0" r="0" b="0"/>
            <wp:docPr id="1080174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5aca719f842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149" cy="11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24D537" w:rsidR="1A24D537">
        <w:rPr>
          <w:rFonts w:ascii="Times New Roman" w:hAnsi="Times New Roman" w:cs="Times New Roman"/>
          <w:sz w:val="20"/>
          <w:szCs w:val="20"/>
        </w:rPr>
        <w:t>_</w:t>
      </w:r>
      <w:r w:rsidRPr="1A24D537" w:rsidR="1A24D537">
        <w:rPr>
          <w:rFonts w:ascii="Times New Roman" w:hAnsi="Times New Roman" w:cs="Times New Roman"/>
          <w:sz w:val="20"/>
          <w:szCs w:val="20"/>
        </w:rPr>
        <w:t xml:space="preserve">__      Д.С. </w:t>
      </w:r>
      <w:proofErr w:type="spellStart"/>
      <w:r w:rsidRPr="1A24D537" w:rsidR="1A24D537">
        <w:rPr>
          <w:rFonts w:ascii="Times New Roman" w:hAnsi="Times New Roman" w:cs="Times New Roman"/>
          <w:sz w:val="20"/>
          <w:szCs w:val="20"/>
        </w:rPr>
        <w:t>Крахмалёв</w:t>
      </w:r>
      <w:proofErr w:type="spellEnd"/>
      <w:r w:rsidRPr="1A24D537" w:rsidR="1A24D537">
        <w:rPr>
          <w:rFonts w:ascii="Times New Roman" w:hAnsi="Times New Roman" w:cs="Times New Roman"/>
          <w:sz w:val="20"/>
          <w:szCs w:val="20"/>
        </w:rPr>
        <w:t xml:space="preserve">, CV-инженер, </w:t>
      </w:r>
      <w:r w:rsidRPr="1A24D537" w:rsidR="1A24D537">
        <w:rPr>
          <w:rFonts w:ascii="Times New Roman" w:hAnsi="Times New Roman" w:cs="Times New Roman"/>
          <w:sz w:val="20"/>
          <w:szCs w:val="20"/>
        </w:rPr>
        <w:t>Фирма  «PicsArt</w:t>
      </w:r>
      <w:r w:rsidRPr="1A24D537" w:rsidR="1A24D537">
        <w:rPr>
          <w:rFonts w:ascii="Times New Roman" w:hAnsi="Times New Roman" w:cs="Times New Roman"/>
          <w:sz w:val="20"/>
          <w:szCs w:val="20"/>
        </w:rPr>
        <w:t>»</w:t>
      </w:r>
    </w:p>
    <w:p w:rsidRPr="0012118D" w:rsidR="0012118D" w:rsidP="0012118D" w:rsidRDefault="0012118D" w14:paraId="711A5661" w14:textId="77777777">
      <w:pPr>
        <w:spacing w:after="0" w:line="240" w:lineRule="auto"/>
        <w:rPr>
          <w:rFonts w:ascii="Times New Roman" w:hAnsi="Times New Roman" w:cs="Times New Roman"/>
          <w:sz w:val="16"/>
          <w:szCs w:val="18"/>
        </w:rPr>
      </w:pPr>
      <w:r w:rsidRPr="0012118D">
        <w:rPr>
          <w:rFonts w:ascii="Times New Roman" w:hAnsi="Times New Roman" w:cs="Times New Roman"/>
          <w:sz w:val="16"/>
          <w:szCs w:val="18"/>
        </w:rPr>
        <w:lastRenderedPageBreak/>
        <w:tab/>
      </w:r>
      <w:r w:rsidRPr="0012118D">
        <w:rPr>
          <w:rFonts w:ascii="Times New Roman" w:hAnsi="Times New Roman" w:cs="Times New Roman"/>
          <w:sz w:val="16"/>
          <w:szCs w:val="18"/>
        </w:rPr>
        <w:tab/>
      </w:r>
      <w:r w:rsidRPr="0012118D">
        <w:rPr>
          <w:rFonts w:ascii="Times New Roman" w:hAnsi="Times New Roman" w:cs="Times New Roman"/>
          <w:sz w:val="16"/>
          <w:szCs w:val="18"/>
        </w:rPr>
        <w:tab/>
      </w:r>
      <w:r w:rsidRPr="0012118D">
        <w:rPr>
          <w:rFonts w:ascii="Times New Roman" w:hAnsi="Times New Roman" w:cs="Times New Roman"/>
          <w:sz w:val="16"/>
          <w:szCs w:val="18"/>
        </w:rPr>
        <w:t>/подпись/</w:t>
      </w:r>
      <w:r w:rsidRPr="0012118D">
        <w:rPr>
          <w:rFonts w:ascii="Times New Roman" w:hAnsi="Times New Roman" w:cs="Times New Roman"/>
          <w:sz w:val="16"/>
          <w:szCs w:val="18"/>
        </w:rPr>
        <w:tab/>
      </w:r>
      <w:r w:rsidRPr="0012118D">
        <w:rPr>
          <w:rFonts w:ascii="Times New Roman" w:hAnsi="Times New Roman" w:cs="Times New Roman"/>
          <w:sz w:val="16"/>
          <w:szCs w:val="18"/>
        </w:rPr>
        <w:tab/>
      </w:r>
      <w:r w:rsidRPr="0012118D">
        <w:rPr>
          <w:rFonts w:ascii="Times New Roman" w:hAnsi="Times New Roman" w:cs="Times New Roman"/>
          <w:sz w:val="16"/>
          <w:szCs w:val="18"/>
        </w:rPr>
        <w:t>(Ф.И.О., ученая степень, звание, должность, место работы)</w:t>
      </w:r>
    </w:p>
    <w:p w:rsidRPr="00B8486E" w:rsidR="0012118D" w:rsidP="0012118D" w:rsidRDefault="0012118D" w14:paraId="1A70ABF2" w14:textId="0F52C55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B8486E">
        <w:rPr>
          <w:rFonts w:ascii="Times New Roman" w:hAnsi="Times New Roman" w:cs="Times New Roman"/>
          <w:sz w:val="24"/>
          <w:szCs w:val="28"/>
        </w:rPr>
        <w:t>Дата</w:t>
      </w:r>
      <w:r w:rsidR="00F5205E">
        <w:rPr>
          <w:rFonts w:ascii="Times New Roman" w:hAnsi="Times New Roman" w:cs="Times New Roman"/>
          <w:sz w:val="24"/>
          <w:szCs w:val="28"/>
        </w:rPr>
        <w:t xml:space="preserve"> 21.04.2021</w:t>
      </w:r>
    </w:p>
    <w:p w:rsidR="0012118D" w:rsidP="0012118D" w:rsidRDefault="0012118D" w14:paraId="6F811B2F" w14:textId="77777777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12118D" w:rsidP="0012118D" w:rsidRDefault="0012118D" w14:paraId="63B1704E" w14:textId="2C33D29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:rsidR="0012118D" w:rsidP="0012118D" w:rsidRDefault="0012118D" w14:paraId="5B23AF12" w14:textId="03001DC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:rsidR="0012118D" w:rsidP="0012118D" w:rsidRDefault="0012118D" w14:paraId="368440A0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p w:rsidR="0012118D" w:rsidP="0012118D" w:rsidRDefault="0012118D" w14:paraId="6DF35C96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8"/>
        </w:rPr>
      </w:pPr>
    </w:p>
    <w:sectPr w:rsidR="0012118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8D"/>
    <w:rsid w:val="0012118D"/>
    <w:rsid w:val="004475BA"/>
    <w:rsid w:val="007A5170"/>
    <w:rsid w:val="00AD0ADE"/>
    <w:rsid w:val="00D3579A"/>
    <w:rsid w:val="00DB613B"/>
    <w:rsid w:val="00F5205E"/>
    <w:rsid w:val="1A24D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FC80"/>
  <w15:chartTrackingRefBased/>
  <w15:docId w15:val="{28BDE457-C803-4230-A51D-347183F40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211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4475B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1" w:customStyle="1">
    <w:name w:val="Стиль1"/>
    <w:basedOn w:val="a"/>
    <w:rsid w:val="0012118D"/>
    <w:pPr>
      <w:spacing w:after="0" w:line="240" w:lineRule="auto"/>
    </w:pPr>
    <w:rPr>
      <w:rFonts w:ascii="Times New Roman" w:hAnsi="Times New Roman" w:eastAsia="Times New Roman" w:cs="Times New Roman"/>
      <w:b/>
      <w:i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965aca719f8421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Ахметсафина Римма Закиевна</dc:creator>
  <keywords/>
  <dc:description/>
  <lastModifiedBy>Krakhmalev Denis</lastModifiedBy>
  <revision>3</revision>
  <dcterms:created xsi:type="dcterms:W3CDTF">2021-04-22T19:16:00.0000000Z</dcterms:created>
  <dcterms:modified xsi:type="dcterms:W3CDTF">2021-04-22T19:33:12.9760064Z</dcterms:modified>
</coreProperties>
</file>