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того, чтобы создать ssh-ключ запускаем команду “ssh-keygen” в GitBash, в ответ на все вопросы нажимаем “enter”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Отображаем содержимое ключа командой cat ~/.ssh/id_rsa.pub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Копируем всю строку с ключом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Переходим в настройки профиля GitLab и добавляем ключ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72113" cy="2069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2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06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первом пуше консоль будет спрашивать разрешение, нужно полностью прописать слово yes, enter не сработает.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