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7BA" w:rsidRPr="007561A2" w:rsidRDefault="00B368A9" w:rsidP="00B368A9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756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Колин К.К. Природа информации и философские основы информатики // Открытое образование. - 2005. - № 2. – С. 43-51.</w:t>
      </w:r>
      <w:r w:rsidR="00E537BA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537BA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 w:rsidR="00E537BA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="00E537BA" w:rsidRPr="007561A2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cyberleninka</w:t>
        </w:r>
        <w:proofErr w:type="spellEnd"/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article</w:t>
        </w:r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priroda</w:t>
        </w:r>
        <w:proofErr w:type="spellEnd"/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informatsii</w:t>
        </w:r>
        <w:proofErr w:type="spellEnd"/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</w:t>
        </w:r>
        <w:proofErr w:type="spellEnd"/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filosofskie</w:t>
        </w:r>
        <w:proofErr w:type="spellEnd"/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osnovy</w:t>
        </w:r>
        <w:proofErr w:type="spellEnd"/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informatiki</w:t>
        </w:r>
        <w:proofErr w:type="spellEnd"/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E537BA" w:rsidRPr="007561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viewer</w:t>
        </w:r>
      </w:hyperlink>
      <w:r w:rsidR="00E537BA" w:rsidRPr="007561A2">
        <w:rPr>
          <w:rFonts w:ascii="Times New Roman" w:hAnsi="Times New Roman" w:cs="Times New Roman"/>
          <w:sz w:val="24"/>
          <w:szCs w:val="24"/>
        </w:rPr>
        <w:t xml:space="preserve"> (дата обращения 05.02.20).</w:t>
      </w:r>
    </w:p>
    <w:p w:rsidR="00E537BA" w:rsidRPr="007561A2" w:rsidRDefault="00E537BA" w:rsidP="00B368A9">
      <w:pPr>
        <w:tabs>
          <w:tab w:val="left" w:pos="1485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561A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Аннотация: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proofErr w:type="gramEnd"/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статье рассматриваются общие философские вопросы, которые затрагивают инфор</w:t>
      </w:r>
      <w:r w:rsidR="00FE3D3A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мацию. Автор определяет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понятия информации, рассматривает </w:t>
      </w:r>
      <w:r w:rsidR="00FE3D3A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физическую сущность феномена информации, свойства и виды физической информации, а также многое другое.</w:t>
      </w:r>
    </w:p>
    <w:p w:rsidR="00FE3D3A" w:rsidRPr="007561A2" w:rsidRDefault="00B418F0" w:rsidP="00B368A9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2. Урсул А.Д. Природа </w:t>
      </w:r>
      <w:r w:rsidR="00D1202E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информации. Философский очерк. //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М.: Политиздат,1968. – 288 с. 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hyperlink r:id="rId5" w:history="1">
        <w:r w:rsidRPr="007561A2">
          <w:rPr>
            <w:rStyle w:val="a3"/>
            <w:rFonts w:ascii="Times New Roman" w:hAnsi="Times New Roman" w:cs="Times New Roman"/>
            <w:sz w:val="24"/>
            <w:szCs w:val="24"/>
          </w:rPr>
          <w:t>https://cyberleninka.ru/article/n/priroda-informatsii-rets-na-kn-ursul-a-d-priroda-informatsii-filosofskiy-ocherk/viewer</w:t>
        </w:r>
      </w:hyperlink>
      <w:r w:rsidRPr="007561A2">
        <w:rPr>
          <w:rFonts w:ascii="Times New Roman" w:hAnsi="Times New Roman" w:cs="Times New Roman"/>
          <w:sz w:val="24"/>
          <w:szCs w:val="24"/>
        </w:rPr>
        <w:t xml:space="preserve"> (дата обращения 05.02.20)</w:t>
      </w:r>
    </w:p>
    <w:p w:rsidR="00B418F0" w:rsidRPr="007561A2" w:rsidRDefault="00B418F0" w:rsidP="00B368A9">
      <w:pPr>
        <w:tabs>
          <w:tab w:val="left" w:pos="1485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561A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Аннотация: </w:t>
      </w: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Автор статьи опирается на научные труды Колина К.К., в статье он раскрывает понятие информации, так</w:t>
      </w:r>
      <w:r w:rsidR="00D30CE9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же</w:t>
      </w:r>
      <w:proofErr w:type="gramEnd"/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как и Константин Константинович Колин. На основе выведенного им определения, делает вывод, что информация выражает свойство материи, которое является всеобщим</w:t>
      </w:r>
      <w:r w:rsidR="00D30CE9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Многое интересное можно прочитать в статье.</w:t>
      </w:r>
    </w:p>
    <w:p w:rsidR="00B543BB" w:rsidRPr="007561A2" w:rsidRDefault="00B543BB" w:rsidP="00B368A9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3. </w:t>
      </w:r>
      <w:proofErr w:type="spellStart"/>
      <w:r w:rsidR="00D1202E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Масалков</w:t>
      </w:r>
      <w:proofErr w:type="spellEnd"/>
      <w:r w:rsidR="00D1202E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А.С. Особенности </w:t>
      </w:r>
      <w:proofErr w:type="spellStart"/>
      <w:r w:rsidR="00D1202E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киберпреступлений</w:t>
      </w:r>
      <w:proofErr w:type="spellEnd"/>
      <w:r w:rsidR="00D1202E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России: инструменты нападения и защита информации // ДМК Пресс. – 2018. – 226 с. </w:t>
      </w:r>
      <w:r w:rsidR="00D1202E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 w:rsidR="00D1202E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hyperlink r:id="rId6" w:history="1">
        <w:r w:rsidR="00B526C8" w:rsidRPr="007561A2">
          <w:rPr>
            <w:rStyle w:val="a3"/>
            <w:rFonts w:ascii="Times New Roman" w:hAnsi="Times New Roman" w:cs="Times New Roman"/>
            <w:sz w:val="24"/>
            <w:szCs w:val="24"/>
          </w:rPr>
          <w:t>https://avidreaders.ru/read-book/osobennosti-kiberprestupleniy-v-rossii-instrumenty-napadeniya.html</w:t>
        </w:r>
      </w:hyperlink>
      <w:r w:rsidR="00B526C8" w:rsidRPr="007561A2">
        <w:rPr>
          <w:rFonts w:ascii="Times New Roman" w:hAnsi="Times New Roman" w:cs="Times New Roman"/>
          <w:sz w:val="24"/>
          <w:szCs w:val="24"/>
        </w:rPr>
        <w:t xml:space="preserve"> (дата обращения 05.02.20)</w:t>
      </w:r>
    </w:p>
    <w:p w:rsidR="00B526C8" w:rsidRPr="007561A2" w:rsidRDefault="00B526C8" w:rsidP="00B526C8">
      <w:pPr>
        <w:pStyle w:val="a4"/>
        <w:spacing w:before="0" w:beforeAutospacing="0" w:after="0" w:afterAutospacing="0"/>
        <w:textAlignment w:val="baseline"/>
        <w:rPr>
          <w:color w:val="000000"/>
        </w:rPr>
      </w:pPr>
      <w:r w:rsidRPr="007561A2">
        <w:rPr>
          <w:b/>
          <w:color w:val="000000" w:themeColor="text1"/>
          <w:shd w:val="clear" w:color="auto" w:fill="FFFFFF"/>
        </w:rPr>
        <w:t>Аннотация:</w:t>
      </w:r>
      <w:r w:rsidRPr="007561A2">
        <w:rPr>
          <w:b/>
          <w:color w:val="000000" w:themeColor="text1"/>
          <w:shd w:val="clear" w:color="auto" w:fill="FFFFFF"/>
        </w:rPr>
        <w:t xml:space="preserve"> </w:t>
      </w:r>
      <w:r w:rsidRPr="007561A2">
        <w:rPr>
          <w:color w:val="000000"/>
        </w:rPr>
        <w:t>Материал книги помогает разобраться в том, что обычно скрывается за терминами и шаблонными фразами «взлом электронной почты», «</w:t>
      </w:r>
      <w:proofErr w:type="spellStart"/>
      <w:r w:rsidRPr="007561A2">
        <w:rPr>
          <w:color w:val="000000"/>
        </w:rPr>
        <w:t>кибершпионаж</w:t>
      </w:r>
      <w:proofErr w:type="spellEnd"/>
      <w:r w:rsidRPr="007561A2">
        <w:rPr>
          <w:color w:val="000000"/>
        </w:rPr>
        <w:t>» и «</w:t>
      </w:r>
      <w:proofErr w:type="spellStart"/>
      <w:r w:rsidRPr="007561A2">
        <w:rPr>
          <w:color w:val="000000"/>
        </w:rPr>
        <w:t>фишинг</w:t>
      </w:r>
      <w:proofErr w:type="spellEnd"/>
      <w:r w:rsidRPr="007561A2">
        <w:rPr>
          <w:color w:val="000000"/>
        </w:rPr>
        <w:t>». Автор старался показать информационную безопасность как поле битвы с трех сторон: со стороны преступного сообщества, использующего информационные технологии, со стороны законодательства и правоохранительной системы и со стороны атакуемого.</w:t>
      </w:r>
      <w:r w:rsidR="000D40F1" w:rsidRPr="007561A2">
        <w:rPr>
          <w:color w:val="000000"/>
        </w:rPr>
        <w:t xml:space="preserve"> </w:t>
      </w:r>
      <w:r w:rsidRPr="007561A2">
        <w:rPr>
          <w:color w:val="000000"/>
        </w:rPr>
        <w:t xml:space="preserve">Книга включает практический взгляд на механизмы, используемые </w:t>
      </w:r>
      <w:proofErr w:type="spellStart"/>
      <w:r w:rsidRPr="007561A2">
        <w:rPr>
          <w:color w:val="000000"/>
        </w:rPr>
        <w:t>киберпреступниками</w:t>
      </w:r>
      <w:proofErr w:type="spellEnd"/>
      <w:r w:rsidRPr="007561A2">
        <w:rPr>
          <w:color w:val="000000"/>
        </w:rPr>
        <w:t>, а также процесс формирования судебного производства и методов расследования таких преступлений.</w:t>
      </w:r>
    </w:p>
    <w:p w:rsidR="000D40F1" w:rsidRPr="007561A2" w:rsidRDefault="000D40F1" w:rsidP="00B526C8">
      <w:pPr>
        <w:pStyle w:val="a4"/>
        <w:spacing w:before="0" w:beforeAutospacing="0" w:after="0" w:afterAutospacing="0"/>
        <w:textAlignment w:val="baseline"/>
        <w:rPr>
          <w:color w:val="000000"/>
        </w:rPr>
      </w:pPr>
    </w:p>
    <w:p w:rsidR="000D40F1" w:rsidRPr="007561A2" w:rsidRDefault="000D40F1" w:rsidP="00B526C8">
      <w:pPr>
        <w:pStyle w:val="a4"/>
        <w:spacing w:before="0" w:beforeAutospacing="0" w:after="0" w:afterAutospacing="0"/>
        <w:textAlignment w:val="baseline"/>
        <w:rPr>
          <w:color w:val="000000"/>
        </w:rPr>
      </w:pPr>
      <w:r w:rsidRPr="007561A2">
        <w:rPr>
          <w:color w:val="000000"/>
        </w:rPr>
        <w:t xml:space="preserve">4. </w:t>
      </w:r>
      <w:r w:rsidR="005364F3" w:rsidRPr="007561A2">
        <w:rPr>
          <w:color w:val="000000"/>
        </w:rPr>
        <w:t xml:space="preserve">Уинстон П. Искусственный интеллект // Москва: Мир. – 1980. – 520 с. </w:t>
      </w:r>
      <w:r w:rsidR="005364F3" w:rsidRPr="007561A2">
        <w:rPr>
          <w:color w:val="000000"/>
          <w:lang w:val="en-US"/>
        </w:rPr>
        <w:t>URL</w:t>
      </w:r>
      <w:r w:rsidR="005364F3" w:rsidRPr="007561A2">
        <w:rPr>
          <w:color w:val="000000"/>
        </w:rPr>
        <w:t xml:space="preserve">: </w:t>
      </w:r>
      <w:hyperlink r:id="rId7" w:history="1">
        <w:r w:rsidR="00DF4702" w:rsidRPr="007561A2">
          <w:rPr>
            <w:rStyle w:val="a3"/>
          </w:rPr>
          <w:t>http://informaticslib.ru/books/item/f00/s00/z0000036/st002.shtml</w:t>
        </w:r>
      </w:hyperlink>
      <w:r w:rsidR="00DF4702" w:rsidRPr="007561A2">
        <w:rPr>
          <w:color w:val="000000"/>
        </w:rPr>
        <w:t xml:space="preserve"> (дата обращения 05.02.20)</w:t>
      </w:r>
    </w:p>
    <w:p w:rsidR="00DF4702" w:rsidRPr="007561A2" w:rsidRDefault="00DF4702" w:rsidP="00B526C8">
      <w:pPr>
        <w:pStyle w:val="a4"/>
        <w:spacing w:before="0" w:beforeAutospacing="0" w:after="0" w:afterAutospacing="0"/>
        <w:textAlignment w:val="baseline"/>
        <w:rPr>
          <w:color w:val="000000"/>
        </w:rPr>
      </w:pPr>
    </w:p>
    <w:p w:rsidR="00DF4702" w:rsidRPr="007561A2" w:rsidRDefault="00DF4702" w:rsidP="00B526C8">
      <w:pPr>
        <w:pStyle w:val="a4"/>
        <w:spacing w:before="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  <w:r w:rsidRPr="007561A2">
        <w:rPr>
          <w:b/>
        </w:rPr>
        <w:t>Аннотация:</w:t>
      </w:r>
      <w:r w:rsidRPr="007561A2">
        <w:t xml:space="preserve"> </w:t>
      </w:r>
      <w:r w:rsidRPr="007561A2">
        <w:rPr>
          <w:color w:val="000000" w:themeColor="text1"/>
          <w:shd w:val="clear" w:color="auto" w:fill="FFFFFF"/>
        </w:rPr>
        <w:t xml:space="preserve">Монография написана крупным американским ученым, известным советскому читателю по переводу "Психологии машинного зрения" (М.: Мир, 1978). Особое внимание в ней уделяется вопросам адекватного представления знаний </w:t>
      </w:r>
      <w:r w:rsidRPr="007561A2">
        <w:rPr>
          <w:color w:val="000000" w:themeColor="text1"/>
          <w:shd w:val="clear" w:color="auto" w:fill="FFFFFF"/>
        </w:rPr>
        <w:t>о внешнем по отношению к системе</w:t>
      </w:r>
      <w:r w:rsidRPr="007561A2">
        <w:rPr>
          <w:color w:val="000000" w:themeColor="text1"/>
          <w:shd w:val="clear" w:color="auto" w:fill="FFFFFF"/>
        </w:rPr>
        <w:t xml:space="preserve"> мире при анализе сцен, восприятии текстов, манипулировании предметами, при построении вопросно-ответных систем. Она содержит ряд подробных программ, написанных на языке Лисп.</w:t>
      </w:r>
      <w:r w:rsidRPr="007561A2">
        <w:rPr>
          <w:color w:val="000000" w:themeColor="text1"/>
        </w:rPr>
        <w:t xml:space="preserve"> </w:t>
      </w:r>
      <w:r w:rsidRPr="007561A2">
        <w:rPr>
          <w:color w:val="000000" w:themeColor="text1"/>
          <w:shd w:val="clear" w:color="auto" w:fill="FFFFFF"/>
        </w:rPr>
        <w:t>Книга не требует специальной подготовки. Она будет полезным руководством по теории и применению идей искусственного интеллекта вплоть до их реализации на языках программирования и будет с интересом прочитана психологами и лингвистами.</w:t>
      </w:r>
    </w:p>
    <w:p w:rsidR="00DF4702" w:rsidRPr="007561A2" w:rsidRDefault="00DF4702" w:rsidP="00B526C8">
      <w:pPr>
        <w:pStyle w:val="a4"/>
        <w:spacing w:before="0" w:beforeAutospacing="0" w:after="0" w:afterAutospacing="0"/>
        <w:textAlignment w:val="baseline"/>
        <w:rPr>
          <w:color w:val="000000" w:themeColor="text1"/>
          <w:shd w:val="clear" w:color="auto" w:fill="FFFFFF"/>
        </w:rPr>
      </w:pPr>
    </w:p>
    <w:p w:rsidR="00DF4702" w:rsidRPr="007561A2" w:rsidRDefault="00DF4702" w:rsidP="00B526C8">
      <w:pPr>
        <w:pStyle w:val="a4"/>
        <w:spacing w:before="0" w:beforeAutospacing="0" w:after="0" w:afterAutospacing="0"/>
        <w:textAlignment w:val="baseline"/>
      </w:pPr>
      <w:r w:rsidRPr="007561A2">
        <w:rPr>
          <w:color w:val="000000" w:themeColor="text1"/>
          <w:shd w:val="clear" w:color="auto" w:fill="FFFFFF"/>
        </w:rPr>
        <w:t>5.</w:t>
      </w:r>
      <w:r w:rsidR="000C35A1" w:rsidRPr="007561A2">
        <w:rPr>
          <w:color w:val="000000" w:themeColor="text1"/>
          <w:shd w:val="clear" w:color="auto" w:fill="FFFFFF"/>
        </w:rPr>
        <w:t xml:space="preserve"> </w:t>
      </w:r>
      <w:r w:rsidR="008C6BB6" w:rsidRPr="007561A2">
        <w:rPr>
          <w:color w:val="000000" w:themeColor="text1"/>
          <w:shd w:val="clear" w:color="auto" w:fill="FFFFFF"/>
        </w:rPr>
        <w:t>Гуревич И.М. Законы информатики – основа строения и познания сложных систе</w:t>
      </w:r>
      <w:r w:rsidR="008C6BB6" w:rsidRPr="007561A2">
        <w:rPr>
          <w:color w:val="000000" w:themeColor="text1"/>
          <w:shd w:val="clear" w:color="auto" w:fill="FFFFFF"/>
        </w:rPr>
        <w:t xml:space="preserve">м/ 2-е изд., </w:t>
      </w:r>
      <w:proofErr w:type="spellStart"/>
      <w:r w:rsidR="008C6BB6" w:rsidRPr="007561A2">
        <w:rPr>
          <w:color w:val="000000" w:themeColor="text1"/>
          <w:shd w:val="clear" w:color="auto" w:fill="FFFFFF"/>
        </w:rPr>
        <w:t>уточн</w:t>
      </w:r>
      <w:proofErr w:type="spellEnd"/>
      <w:proofErr w:type="gramStart"/>
      <w:r w:rsidR="008C6BB6" w:rsidRPr="007561A2">
        <w:rPr>
          <w:color w:val="000000" w:themeColor="text1"/>
          <w:shd w:val="clear" w:color="auto" w:fill="FFFFFF"/>
        </w:rPr>
        <w:t>.</w:t>
      </w:r>
      <w:proofErr w:type="gramEnd"/>
      <w:r w:rsidR="008C6BB6" w:rsidRPr="007561A2">
        <w:rPr>
          <w:color w:val="000000" w:themeColor="text1"/>
          <w:shd w:val="clear" w:color="auto" w:fill="FFFFFF"/>
        </w:rPr>
        <w:t xml:space="preserve"> и </w:t>
      </w:r>
      <w:proofErr w:type="spellStart"/>
      <w:r w:rsidR="008C6BB6" w:rsidRPr="007561A2">
        <w:rPr>
          <w:color w:val="000000" w:themeColor="text1"/>
          <w:shd w:val="clear" w:color="auto" w:fill="FFFFFF"/>
        </w:rPr>
        <w:t>дополн</w:t>
      </w:r>
      <w:proofErr w:type="spellEnd"/>
      <w:r w:rsidR="008C6BB6" w:rsidRPr="007561A2">
        <w:rPr>
          <w:color w:val="000000" w:themeColor="text1"/>
          <w:shd w:val="clear" w:color="auto" w:fill="FFFFFF"/>
        </w:rPr>
        <w:t xml:space="preserve">. // </w:t>
      </w:r>
      <w:r w:rsidR="008C6BB6" w:rsidRPr="007561A2">
        <w:rPr>
          <w:color w:val="000000" w:themeColor="text1"/>
          <w:shd w:val="clear" w:color="auto" w:fill="FFFFFF"/>
        </w:rPr>
        <w:t>М.: ТОРУС ПРЕСС, 2007. – 400 с.</w:t>
      </w:r>
      <w:r w:rsidR="008C6BB6" w:rsidRPr="007561A2">
        <w:rPr>
          <w:color w:val="000000" w:themeColor="text1"/>
          <w:shd w:val="clear" w:color="auto" w:fill="FFFFFF"/>
        </w:rPr>
        <w:t xml:space="preserve"> </w:t>
      </w:r>
      <w:r w:rsidR="000C35A1" w:rsidRPr="007561A2">
        <w:rPr>
          <w:color w:val="000000" w:themeColor="text1"/>
          <w:lang w:val="en-US"/>
        </w:rPr>
        <w:t>URL</w:t>
      </w:r>
      <w:r w:rsidR="000C35A1" w:rsidRPr="007561A2">
        <w:rPr>
          <w:color w:val="000000" w:themeColor="text1"/>
        </w:rPr>
        <w:t>:</w:t>
      </w:r>
      <w:r w:rsidR="008C6BB6" w:rsidRPr="007561A2">
        <w:rPr>
          <w:color w:val="000000" w:themeColor="text1"/>
        </w:rPr>
        <w:t xml:space="preserve"> </w:t>
      </w:r>
      <w:hyperlink r:id="rId8" w:history="1">
        <w:proofErr w:type="gramStart"/>
        <w:r w:rsidR="008C6BB6" w:rsidRPr="007561A2">
          <w:rPr>
            <w:rStyle w:val="a3"/>
          </w:rPr>
          <w:t>https://biblio.mccme.ru/node/3723/shop</w:t>
        </w:r>
      </w:hyperlink>
      <w:r w:rsidR="008C6BB6" w:rsidRPr="007561A2">
        <w:t xml:space="preserve"> </w:t>
      </w:r>
      <w:r w:rsidR="000C35A1" w:rsidRPr="007561A2">
        <w:rPr>
          <w:color w:val="000000" w:themeColor="text1"/>
        </w:rPr>
        <w:t xml:space="preserve"> </w:t>
      </w:r>
      <w:r w:rsidR="00DE00F4" w:rsidRPr="007561A2">
        <w:rPr>
          <w:color w:val="000000" w:themeColor="text1"/>
        </w:rPr>
        <w:t>(</w:t>
      </w:r>
      <w:proofErr w:type="gramEnd"/>
      <w:r w:rsidR="00DE00F4" w:rsidRPr="007561A2">
        <w:rPr>
          <w:color w:val="000000" w:themeColor="text1"/>
        </w:rPr>
        <w:t>дата обращения 05.02.20)</w:t>
      </w:r>
    </w:p>
    <w:p w:rsidR="00DE00F4" w:rsidRPr="007561A2" w:rsidRDefault="00DE00F4" w:rsidP="00B526C8">
      <w:pPr>
        <w:pStyle w:val="a4"/>
        <w:spacing w:before="0" w:beforeAutospacing="0" w:after="0" w:afterAutospacing="0"/>
        <w:textAlignment w:val="baseline"/>
      </w:pPr>
    </w:p>
    <w:p w:rsidR="00DE00F4" w:rsidRPr="007561A2" w:rsidRDefault="00DE00F4" w:rsidP="00B526C8">
      <w:pPr>
        <w:pStyle w:val="a4"/>
        <w:spacing w:before="0" w:beforeAutospacing="0" w:after="0" w:afterAutospacing="0"/>
        <w:textAlignment w:val="baseline"/>
        <w:rPr>
          <w:color w:val="000000" w:themeColor="text1"/>
        </w:rPr>
      </w:pPr>
      <w:r w:rsidRPr="007561A2">
        <w:rPr>
          <w:b/>
        </w:rPr>
        <w:lastRenderedPageBreak/>
        <w:t>Аннотация:</w:t>
      </w:r>
      <w:r w:rsidR="008C6BB6" w:rsidRPr="007561A2">
        <w:rPr>
          <w:color w:val="212529"/>
          <w:shd w:val="clear" w:color="auto" w:fill="FFFFFF"/>
        </w:rPr>
        <w:t xml:space="preserve"> </w:t>
      </w:r>
      <w:r w:rsidR="008C6BB6" w:rsidRPr="007561A2">
        <w:rPr>
          <w:color w:val="000000" w:themeColor="text1"/>
          <w:shd w:val="clear" w:color="auto" w:fill="FFFFFF"/>
        </w:rPr>
        <w:t>В</w:t>
      </w:r>
      <w:r w:rsidR="008C6BB6" w:rsidRPr="007561A2">
        <w:rPr>
          <w:color w:val="000000" w:themeColor="text1"/>
          <w:shd w:val="clear" w:color="auto" w:fill="FFFFFF"/>
        </w:rPr>
        <w:t>торое издание книги посвящено основным законам и принципам информатики. Дано определение сложных систем и описаны их свойства. Определены ограничения на физически реализуемые преобразования, принцип информационной эквивалентности инерциальных систем координат. Дан анализ неопределённости описания и измерения наблюдаемых, логики квантовой механики. Оценены информационные характеристики сцепленных состояний. Приведены оценки процессов формирования информации Вселенной и её структурными элементами, формирования частиц в инфляционной Вселенной. Дана классификация и проведён анализ массы (энергии) на основе информационных характеристик. Показано, что информационное взаимодействие --- пятый вид фундаментальных взаимодействий. Проведено изучение познаваемости сложных систем, познаваемости Вселенной. Оценены предельные возможности познания. Сформулирована новая парадигма познания. </w:t>
      </w:r>
    </w:p>
    <w:p w:rsidR="000D40F1" w:rsidRPr="007561A2" w:rsidRDefault="000D40F1" w:rsidP="00B526C8">
      <w:pPr>
        <w:pStyle w:val="a4"/>
        <w:spacing w:before="0" w:beforeAutospacing="0" w:after="0" w:afterAutospacing="0"/>
        <w:textAlignment w:val="baseline"/>
        <w:rPr>
          <w:color w:val="000000" w:themeColor="text1"/>
        </w:rPr>
      </w:pPr>
    </w:p>
    <w:p w:rsidR="008C6BB6" w:rsidRPr="007561A2" w:rsidRDefault="008C6BB6" w:rsidP="00B526C8">
      <w:pPr>
        <w:pStyle w:val="a4"/>
        <w:spacing w:before="0" w:beforeAutospacing="0" w:after="0" w:afterAutospacing="0"/>
        <w:textAlignment w:val="baseline"/>
      </w:pPr>
      <w:r w:rsidRPr="007561A2">
        <w:rPr>
          <w:color w:val="000000" w:themeColor="text1"/>
        </w:rPr>
        <w:t>6.</w:t>
      </w:r>
      <w:r w:rsidR="00E40AFF" w:rsidRPr="007561A2">
        <w:rPr>
          <w:color w:val="000000" w:themeColor="text1"/>
        </w:rPr>
        <w:t xml:space="preserve"> Кочкина Э.Л. Определение понятия “</w:t>
      </w:r>
      <w:proofErr w:type="spellStart"/>
      <w:r w:rsidR="00E40AFF" w:rsidRPr="007561A2">
        <w:rPr>
          <w:color w:val="000000" w:themeColor="text1"/>
        </w:rPr>
        <w:t>Киберпреступление</w:t>
      </w:r>
      <w:proofErr w:type="spellEnd"/>
      <w:r w:rsidR="00E40AFF" w:rsidRPr="007561A2">
        <w:rPr>
          <w:color w:val="000000" w:themeColor="text1"/>
        </w:rPr>
        <w:t xml:space="preserve">”. Отдельные виды </w:t>
      </w:r>
      <w:proofErr w:type="spellStart"/>
      <w:r w:rsidR="00E40AFF" w:rsidRPr="007561A2">
        <w:rPr>
          <w:color w:val="000000" w:themeColor="text1"/>
        </w:rPr>
        <w:t>киберпреступлений</w:t>
      </w:r>
      <w:proofErr w:type="spellEnd"/>
      <w:r w:rsidR="00E40AFF" w:rsidRPr="007561A2">
        <w:rPr>
          <w:color w:val="000000" w:themeColor="text1"/>
        </w:rPr>
        <w:t xml:space="preserve">. // Сибирские уголовно-процессуальные и криминалистические чтения. – 2017. – 27-35 с. </w:t>
      </w:r>
      <w:r w:rsidR="00E40AFF" w:rsidRPr="007561A2">
        <w:rPr>
          <w:color w:val="000000" w:themeColor="text1"/>
          <w:lang w:val="en-US"/>
        </w:rPr>
        <w:t>URL</w:t>
      </w:r>
      <w:r w:rsidR="00E40AFF" w:rsidRPr="007561A2">
        <w:rPr>
          <w:color w:val="000000" w:themeColor="text1"/>
        </w:rPr>
        <w:t xml:space="preserve">: </w:t>
      </w:r>
      <w:hyperlink r:id="rId9" w:history="1">
        <w:r w:rsidR="00E40AFF" w:rsidRPr="007561A2">
          <w:rPr>
            <w:rStyle w:val="a3"/>
          </w:rPr>
          <w:t>https://cyberleninka.ru/article/n/opredelenie-ponyatiya-kiberprestuplenie-otdelnye-vidy-kiberprestupleniy/viewer</w:t>
        </w:r>
      </w:hyperlink>
      <w:r w:rsidR="00E40AFF" w:rsidRPr="007561A2">
        <w:t xml:space="preserve"> (дата обращения 05.02.20)</w:t>
      </w:r>
    </w:p>
    <w:p w:rsidR="00E40AFF" w:rsidRPr="007561A2" w:rsidRDefault="00E40AFF" w:rsidP="00B526C8">
      <w:pPr>
        <w:pStyle w:val="a4"/>
        <w:spacing w:before="0" w:beforeAutospacing="0" w:after="0" w:afterAutospacing="0"/>
        <w:textAlignment w:val="baseline"/>
      </w:pPr>
    </w:p>
    <w:p w:rsidR="00E40AFF" w:rsidRPr="007561A2" w:rsidRDefault="00E40AFF" w:rsidP="00B526C8">
      <w:pPr>
        <w:pStyle w:val="a4"/>
        <w:spacing w:before="0" w:beforeAutospacing="0" w:after="0" w:afterAutospacing="0"/>
        <w:textAlignment w:val="baseline"/>
        <w:rPr>
          <w:color w:val="000000" w:themeColor="text1"/>
        </w:rPr>
      </w:pPr>
      <w:r w:rsidRPr="007561A2">
        <w:rPr>
          <w:b/>
        </w:rPr>
        <w:t xml:space="preserve">Аннотация: </w:t>
      </w:r>
      <w:proofErr w:type="gramStart"/>
      <w:r w:rsidRPr="007561A2">
        <w:t>В</w:t>
      </w:r>
      <w:proofErr w:type="gramEnd"/>
      <w:r w:rsidRPr="007561A2">
        <w:t xml:space="preserve"> статье рассматривается актуальность </w:t>
      </w:r>
      <w:proofErr w:type="spellStart"/>
      <w:r w:rsidRPr="007561A2">
        <w:t>киберперступлений</w:t>
      </w:r>
      <w:proofErr w:type="spellEnd"/>
      <w:r w:rsidRPr="007561A2">
        <w:t xml:space="preserve">, их виды и возможные способы их совершения, особенности </w:t>
      </w:r>
      <w:proofErr w:type="spellStart"/>
      <w:r w:rsidRPr="007561A2">
        <w:t>киберпреступлений</w:t>
      </w:r>
      <w:proofErr w:type="spellEnd"/>
      <w:r w:rsidRPr="007561A2">
        <w:t>. Предлагаются соответствующие меры профилактического характера. Приведены точки зрения различных авторов, относительно данной темы.</w:t>
      </w:r>
    </w:p>
    <w:p w:rsidR="009977E6" w:rsidRPr="007561A2" w:rsidRDefault="009977E6" w:rsidP="00B368A9">
      <w:pPr>
        <w:tabs>
          <w:tab w:val="left" w:pos="1485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977E6" w:rsidRPr="007561A2" w:rsidRDefault="009977E6" w:rsidP="00B368A9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7. </w:t>
      </w:r>
      <w:r w:rsidR="00583A02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Эндрю А. Искусственный интеллект // М. Мир. – 1985. – 264 с. </w:t>
      </w:r>
      <w:r w:rsidR="00583A02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URL</w:t>
      </w:r>
      <w:r w:rsidR="00583A02" w:rsidRPr="00756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hyperlink r:id="rId10" w:history="1">
        <w:r w:rsidR="00583A02" w:rsidRPr="007561A2">
          <w:rPr>
            <w:rStyle w:val="a3"/>
            <w:rFonts w:ascii="Times New Roman" w:hAnsi="Times New Roman" w:cs="Times New Roman"/>
            <w:sz w:val="24"/>
            <w:szCs w:val="24"/>
          </w:rPr>
          <w:t>http://informaticslib.ru/books/item/f00/s00/z0000027/</w:t>
        </w:r>
      </w:hyperlink>
      <w:r w:rsidR="00583A02" w:rsidRPr="007561A2">
        <w:rPr>
          <w:rFonts w:ascii="Times New Roman" w:hAnsi="Times New Roman" w:cs="Times New Roman"/>
          <w:sz w:val="24"/>
          <w:szCs w:val="24"/>
        </w:rPr>
        <w:t xml:space="preserve"> (дата обращения 05.02.20)</w:t>
      </w:r>
    </w:p>
    <w:p w:rsidR="00583A02" w:rsidRPr="007561A2" w:rsidRDefault="00583A02" w:rsidP="00B368A9">
      <w:pPr>
        <w:tabs>
          <w:tab w:val="left" w:pos="1485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561A2">
        <w:rPr>
          <w:rFonts w:ascii="Times New Roman" w:hAnsi="Times New Roman" w:cs="Times New Roman"/>
          <w:b/>
          <w:sz w:val="24"/>
          <w:szCs w:val="24"/>
        </w:rPr>
        <w:t xml:space="preserve">Аннотация: </w:t>
      </w:r>
      <w:r w:rsidR="007561A2" w:rsidRPr="007561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 книги в достаточно популярной форме излагает свой взгляд на проблему искусственного интеллекта, на пути и методы повышения уровня "интеллектуальности" разрабатываемых ныне программных систем, на перспективы исследований в этой области.</w:t>
      </w:r>
      <w:bookmarkStart w:id="0" w:name="_GoBack"/>
      <w:bookmarkEnd w:id="0"/>
    </w:p>
    <w:sectPr w:rsidR="00583A02" w:rsidRPr="0075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FD"/>
    <w:rsid w:val="000571E0"/>
    <w:rsid w:val="000824D4"/>
    <w:rsid w:val="000C35A1"/>
    <w:rsid w:val="000D40F1"/>
    <w:rsid w:val="005364F3"/>
    <w:rsid w:val="00583A02"/>
    <w:rsid w:val="007561A2"/>
    <w:rsid w:val="00771069"/>
    <w:rsid w:val="0077762D"/>
    <w:rsid w:val="008C6BB6"/>
    <w:rsid w:val="009977E6"/>
    <w:rsid w:val="00B368A9"/>
    <w:rsid w:val="00B418F0"/>
    <w:rsid w:val="00B526C8"/>
    <w:rsid w:val="00B543BB"/>
    <w:rsid w:val="00D1202E"/>
    <w:rsid w:val="00D30CE9"/>
    <w:rsid w:val="00DE00F4"/>
    <w:rsid w:val="00DF4702"/>
    <w:rsid w:val="00DF71FD"/>
    <w:rsid w:val="00E40AFF"/>
    <w:rsid w:val="00E537BA"/>
    <w:rsid w:val="00F453DB"/>
    <w:rsid w:val="00FE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F7034-32FA-4E8E-A110-930412CD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37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5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.mccme.ru/node/3723/sh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formaticslib.ru/books/item/f00/s00/z0000036/st002.s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vidreaders.ru/read-book/osobennosti-kiberprestupleniy-v-rossii-instrumenty-napadeniy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yberleninka.ru/article/n/priroda-informatsii-rets-na-kn-ursul-a-d-priroda-informatsii-filosofskiy-ocherk/viewer" TargetMode="External"/><Relationship Id="rId10" Type="http://schemas.openxmlformats.org/officeDocument/2006/relationships/hyperlink" Target="http://informaticslib.ru/books/item/f00/s00/z0000027/" TargetMode="External"/><Relationship Id="rId4" Type="http://schemas.openxmlformats.org/officeDocument/2006/relationships/hyperlink" Target="https://cyberleninka.ru/article/n/priroda-informatsii-i-filosofskie-osnovy-informatiki/viewer" TargetMode="External"/><Relationship Id="rId9" Type="http://schemas.openxmlformats.org/officeDocument/2006/relationships/hyperlink" Target="https://cyberleninka.ru/article/n/opredelenie-ponyatiya-kiberprestuplenie-otdelnye-vidy-kiberprestupleniy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2020-02-10T20:41:00Z</dcterms:created>
  <dcterms:modified xsi:type="dcterms:W3CDTF">2020-02-11T16:48:00Z</dcterms:modified>
</cp:coreProperties>
</file>