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AE" w:rsidRPr="001F4FAE" w:rsidRDefault="001F4FAE" w:rsidP="001F4F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F4FAE">
        <w:rPr>
          <w:rFonts w:ascii="Times New Roman" w:hAnsi="Times New Roman" w:cs="Times New Roman"/>
          <w:b/>
          <w:sz w:val="28"/>
          <w:szCs w:val="24"/>
        </w:rPr>
        <w:t>Гимнастика</w:t>
      </w:r>
    </w:p>
    <w:p w:rsidR="0025780B" w:rsidRDefault="00091813">
      <w:p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b/>
          <w:sz w:val="24"/>
          <w:szCs w:val="24"/>
        </w:rPr>
        <w:t>Гимнастика</w:t>
      </w:r>
      <w:r w:rsidRPr="00091813">
        <w:rPr>
          <w:rFonts w:ascii="Times New Roman" w:hAnsi="Times New Roman" w:cs="Times New Roman"/>
          <w:sz w:val="24"/>
          <w:szCs w:val="24"/>
        </w:rPr>
        <w:t xml:space="preserve"> – система специально подобранных физических упражнений, методических приемов, применяемых для укрепления здоровья, гармоничного физического воспитания и совершенствования двигательных способностей человека, его силы, ловкости, быстроты, выносливости, гибкости.</w:t>
      </w:r>
    </w:p>
    <w:p w:rsidR="00091813" w:rsidRPr="00091813" w:rsidRDefault="00091813" w:rsidP="000918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813">
        <w:rPr>
          <w:rFonts w:ascii="Times New Roman" w:hAnsi="Times New Roman" w:cs="Times New Roman"/>
          <w:b/>
          <w:sz w:val="28"/>
          <w:szCs w:val="28"/>
        </w:rPr>
        <w:t>Основные виды гимнастики</w:t>
      </w:r>
    </w:p>
    <w:p w:rsidR="00091813" w:rsidRPr="00091813" w:rsidRDefault="00091813" w:rsidP="00091813">
      <w:pPr>
        <w:rPr>
          <w:rFonts w:ascii="Times New Roman" w:hAnsi="Times New Roman" w:cs="Times New Roman"/>
          <w:b/>
          <w:sz w:val="24"/>
          <w:szCs w:val="24"/>
        </w:rPr>
      </w:pPr>
      <w:r w:rsidRPr="00091813">
        <w:rPr>
          <w:rFonts w:ascii="Times New Roman" w:hAnsi="Times New Roman" w:cs="Times New Roman"/>
          <w:b/>
          <w:sz w:val="24"/>
          <w:szCs w:val="24"/>
        </w:rPr>
        <w:t>Образовательно-развивающие виды гимнастики:</w:t>
      </w:r>
    </w:p>
    <w:p w:rsidR="00091813" w:rsidRPr="00091813" w:rsidRDefault="00091813" w:rsidP="000918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sz w:val="24"/>
          <w:szCs w:val="24"/>
        </w:rPr>
        <w:t>Основная гимнастика;</w:t>
      </w:r>
    </w:p>
    <w:p w:rsidR="00091813" w:rsidRPr="00091813" w:rsidRDefault="00091813" w:rsidP="000918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sz w:val="24"/>
          <w:szCs w:val="24"/>
        </w:rPr>
        <w:t xml:space="preserve">Женская гимнастика; </w:t>
      </w:r>
    </w:p>
    <w:p w:rsidR="00091813" w:rsidRPr="00091813" w:rsidRDefault="00091813" w:rsidP="000918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sz w:val="24"/>
          <w:szCs w:val="24"/>
        </w:rPr>
        <w:t>Атлетическая гимнастика;</w:t>
      </w:r>
    </w:p>
    <w:p w:rsidR="00091813" w:rsidRPr="00091813" w:rsidRDefault="00091813" w:rsidP="0009181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sz w:val="24"/>
          <w:szCs w:val="24"/>
        </w:rPr>
        <w:t>Профессионально-прикладная гимнастика.</w:t>
      </w:r>
    </w:p>
    <w:p w:rsidR="00091813" w:rsidRPr="00091813" w:rsidRDefault="00091813" w:rsidP="00091813">
      <w:pPr>
        <w:rPr>
          <w:rFonts w:ascii="Times New Roman" w:hAnsi="Times New Roman" w:cs="Times New Roman"/>
          <w:b/>
          <w:sz w:val="24"/>
          <w:szCs w:val="24"/>
        </w:rPr>
      </w:pPr>
      <w:r w:rsidRPr="00091813">
        <w:rPr>
          <w:rFonts w:ascii="Times New Roman" w:hAnsi="Times New Roman" w:cs="Times New Roman"/>
          <w:b/>
          <w:sz w:val="24"/>
          <w:szCs w:val="24"/>
        </w:rPr>
        <w:t>Оздоровительные виды гимнастики:</w:t>
      </w:r>
    </w:p>
    <w:p w:rsidR="00091813" w:rsidRPr="00091813" w:rsidRDefault="00091813" w:rsidP="00091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sz w:val="24"/>
          <w:szCs w:val="24"/>
        </w:rPr>
        <w:t xml:space="preserve">Гигиеническая гимнастика; </w:t>
      </w:r>
    </w:p>
    <w:p w:rsidR="00091813" w:rsidRPr="00091813" w:rsidRDefault="00091813" w:rsidP="00091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sz w:val="24"/>
          <w:szCs w:val="24"/>
        </w:rPr>
        <w:t xml:space="preserve">Вводная гимнастика; </w:t>
      </w:r>
    </w:p>
    <w:p w:rsidR="00091813" w:rsidRPr="00091813" w:rsidRDefault="00091813" w:rsidP="00091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sz w:val="24"/>
          <w:szCs w:val="24"/>
        </w:rPr>
        <w:t xml:space="preserve">Физкультминутка, или </w:t>
      </w:r>
      <w:proofErr w:type="spellStart"/>
      <w:r w:rsidRPr="00091813">
        <w:rPr>
          <w:rFonts w:ascii="Times New Roman" w:hAnsi="Times New Roman" w:cs="Times New Roman"/>
          <w:sz w:val="24"/>
          <w:szCs w:val="24"/>
        </w:rPr>
        <w:t>физкультпауза</w:t>
      </w:r>
      <w:proofErr w:type="spellEnd"/>
      <w:r w:rsidRPr="0009181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91813" w:rsidRPr="00091813" w:rsidRDefault="00091813" w:rsidP="00091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sz w:val="24"/>
          <w:szCs w:val="24"/>
        </w:rPr>
        <w:t>Ритмическая гимнастика;</w:t>
      </w:r>
    </w:p>
    <w:p w:rsidR="00091813" w:rsidRPr="00091813" w:rsidRDefault="00091813" w:rsidP="0009181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sz w:val="24"/>
          <w:szCs w:val="24"/>
        </w:rPr>
        <w:t xml:space="preserve">Лечебная гимнастика. </w:t>
      </w:r>
    </w:p>
    <w:p w:rsidR="00091813" w:rsidRPr="00091813" w:rsidRDefault="00091813" w:rsidP="00091813">
      <w:pPr>
        <w:rPr>
          <w:rFonts w:ascii="Times New Roman" w:hAnsi="Times New Roman" w:cs="Times New Roman"/>
          <w:b/>
          <w:sz w:val="24"/>
          <w:szCs w:val="24"/>
        </w:rPr>
      </w:pPr>
      <w:r w:rsidRPr="00091813">
        <w:rPr>
          <w:rFonts w:ascii="Times New Roman" w:hAnsi="Times New Roman" w:cs="Times New Roman"/>
          <w:b/>
          <w:sz w:val="24"/>
          <w:szCs w:val="24"/>
        </w:rPr>
        <w:t>Спортивные виды гимнастики:</w:t>
      </w:r>
    </w:p>
    <w:p w:rsidR="00091813" w:rsidRPr="00091813" w:rsidRDefault="00091813" w:rsidP="000918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sz w:val="24"/>
          <w:szCs w:val="24"/>
        </w:rPr>
        <w:t xml:space="preserve">Спортивная гимнастика; </w:t>
      </w:r>
    </w:p>
    <w:p w:rsidR="00091813" w:rsidRPr="00091813" w:rsidRDefault="00091813" w:rsidP="000918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sz w:val="24"/>
          <w:szCs w:val="24"/>
        </w:rPr>
        <w:t>Художественная гимнастика;</w:t>
      </w:r>
    </w:p>
    <w:p w:rsidR="00091813" w:rsidRPr="00091813" w:rsidRDefault="00091813" w:rsidP="000918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sz w:val="24"/>
          <w:szCs w:val="24"/>
        </w:rPr>
        <w:t>Спортивная акробатика;</w:t>
      </w:r>
    </w:p>
    <w:p w:rsidR="00091813" w:rsidRPr="00091813" w:rsidRDefault="00091813" w:rsidP="000918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sz w:val="24"/>
          <w:szCs w:val="24"/>
        </w:rPr>
        <w:t xml:space="preserve">Спортивная аэробика; </w:t>
      </w:r>
    </w:p>
    <w:p w:rsidR="00091813" w:rsidRDefault="00091813" w:rsidP="0009181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91813">
        <w:rPr>
          <w:rFonts w:ascii="Times New Roman" w:hAnsi="Times New Roman" w:cs="Times New Roman"/>
          <w:sz w:val="24"/>
          <w:szCs w:val="24"/>
        </w:rPr>
        <w:t>Фитнес – аэробика.</w:t>
      </w:r>
    </w:p>
    <w:p w:rsidR="00EA2A83" w:rsidRPr="00EA2A83" w:rsidRDefault="00EA2A83" w:rsidP="00EA2A8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A2A83">
        <w:rPr>
          <w:rFonts w:ascii="Times New Roman" w:hAnsi="Times New Roman" w:cs="Times New Roman"/>
          <w:b/>
          <w:sz w:val="28"/>
          <w:szCs w:val="24"/>
        </w:rPr>
        <w:t>Виды оздоровительной гимнастики</w:t>
      </w:r>
    </w:p>
    <w:p w:rsidR="00EA2A83" w:rsidRPr="00EA2A83" w:rsidRDefault="001A1508" w:rsidP="00EA2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EA2A83" w:rsidRPr="00EA2A83">
        <w:rPr>
          <w:rFonts w:ascii="Times New Roman" w:hAnsi="Times New Roman" w:cs="Times New Roman"/>
          <w:b/>
          <w:sz w:val="24"/>
          <w:szCs w:val="24"/>
        </w:rPr>
        <w:t>Гигиеническая гимнастика:</w:t>
      </w:r>
    </w:p>
    <w:p w:rsidR="00EA2A83" w:rsidRDefault="00EA2A83" w:rsidP="00EA2A83">
      <w:pPr>
        <w:rPr>
          <w:rFonts w:ascii="Times New Roman" w:hAnsi="Times New Roman" w:cs="Times New Roman"/>
          <w:sz w:val="24"/>
          <w:szCs w:val="24"/>
        </w:rPr>
      </w:pPr>
      <w:r w:rsidRPr="00EA2A83">
        <w:rPr>
          <w:rFonts w:ascii="Times New Roman" w:hAnsi="Times New Roman" w:cs="Times New Roman"/>
          <w:sz w:val="24"/>
          <w:szCs w:val="24"/>
        </w:rPr>
        <w:t>В комплексы гигиенической гимнастики включаются ходьба и бег, общеразвивающие и прикладные упражнения. Заканчивается комплекс упражнениями в глубоком дыхании и в расслаблении мышц.</w:t>
      </w:r>
    </w:p>
    <w:p w:rsidR="00EA2A83" w:rsidRPr="00EA2A83" w:rsidRDefault="001A1508" w:rsidP="00EA2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EA2A83" w:rsidRPr="00EA2A83">
        <w:rPr>
          <w:rFonts w:ascii="Times New Roman" w:hAnsi="Times New Roman" w:cs="Times New Roman"/>
          <w:b/>
          <w:sz w:val="24"/>
          <w:szCs w:val="24"/>
        </w:rPr>
        <w:t>Вводная гимнастика:</w:t>
      </w:r>
    </w:p>
    <w:p w:rsidR="00EA2A83" w:rsidRDefault="00EA2A83" w:rsidP="00EA2A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EA2A83">
        <w:rPr>
          <w:rFonts w:ascii="Times New Roman" w:hAnsi="Times New Roman" w:cs="Times New Roman"/>
          <w:sz w:val="24"/>
          <w:szCs w:val="24"/>
        </w:rPr>
        <w:t>аправлена на быстрое вхождение занимающихся в предстоящую учебную или трудовую деятельность. Здесь применяются упражнения по структуре движений, энергетическому и сенсорному обеспечению близкие к профессиональным двигательным действиям.</w:t>
      </w:r>
    </w:p>
    <w:p w:rsidR="00EA2A83" w:rsidRPr="00EA2A83" w:rsidRDefault="001A1508" w:rsidP="00EA2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A2A83" w:rsidRPr="00EA2A83">
        <w:rPr>
          <w:rFonts w:ascii="Times New Roman" w:hAnsi="Times New Roman" w:cs="Times New Roman"/>
          <w:b/>
          <w:sz w:val="24"/>
          <w:szCs w:val="24"/>
        </w:rPr>
        <w:t>Физкультурная минутка или физкультурная пауза:</w:t>
      </w:r>
    </w:p>
    <w:p w:rsidR="00EA2A83" w:rsidRDefault="00EA2A83" w:rsidP="00EA2A83">
      <w:pPr>
        <w:rPr>
          <w:rFonts w:ascii="Times New Roman" w:hAnsi="Times New Roman" w:cs="Times New Roman"/>
          <w:sz w:val="24"/>
          <w:szCs w:val="24"/>
        </w:rPr>
      </w:pPr>
      <w:r w:rsidRPr="00EA2A83">
        <w:rPr>
          <w:rFonts w:ascii="Times New Roman" w:hAnsi="Times New Roman" w:cs="Times New Roman"/>
          <w:sz w:val="24"/>
          <w:szCs w:val="24"/>
        </w:rPr>
        <w:t>Она проводится при появлении признаков утомления (отвлечение внимания, нарушение позы, чувство усталости и др.) во время учебных занятий или работы. Комплекс может состоять из 5 — 10 упражнений и выполняться в течение 2 — 5 мин.</w:t>
      </w:r>
    </w:p>
    <w:p w:rsidR="00EA2A83" w:rsidRDefault="00EA2A83" w:rsidP="00EA2A83">
      <w:pPr>
        <w:rPr>
          <w:rFonts w:ascii="Times New Roman" w:hAnsi="Times New Roman" w:cs="Times New Roman"/>
          <w:sz w:val="24"/>
          <w:szCs w:val="24"/>
        </w:rPr>
      </w:pPr>
    </w:p>
    <w:p w:rsidR="00EA2A83" w:rsidRPr="00EA2A83" w:rsidRDefault="001A1508" w:rsidP="00EA2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EA2A83" w:rsidRPr="00EA2A83">
        <w:rPr>
          <w:rFonts w:ascii="Times New Roman" w:hAnsi="Times New Roman" w:cs="Times New Roman"/>
          <w:b/>
          <w:sz w:val="24"/>
          <w:szCs w:val="24"/>
        </w:rPr>
        <w:t>Ритмическая гимнастика</w:t>
      </w:r>
      <w:r w:rsidR="00EA2A83">
        <w:rPr>
          <w:rFonts w:ascii="Times New Roman" w:hAnsi="Times New Roman" w:cs="Times New Roman"/>
          <w:b/>
          <w:sz w:val="24"/>
          <w:szCs w:val="24"/>
        </w:rPr>
        <w:t>:</w:t>
      </w:r>
    </w:p>
    <w:p w:rsidR="00EA2A83" w:rsidRDefault="00EA2A83" w:rsidP="00EA2A83">
      <w:pPr>
        <w:rPr>
          <w:rFonts w:ascii="Times New Roman" w:hAnsi="Times New Roman" w:cs="Times New Roman"/>
          <w:sz w:val="24"/>
          <w:szCs w:val="24"/>
        </w:rPr>
      </w:pPr>
      <w:r w:rsidRPr="00EA2A83">
        <w:rPr>
          <w:rFonts w:ascii="Times New Roman" w:hAnsi="Times New Roman" w:cs="Times New Roman"/>
          <w:sz w:val="24"/>
          <w:szCs w:val="24"/>
        </w:rPr>
        <w:t>Комплекс упражнений составляется из общеразвивающих упражнений, элементов художественной гимнастики и хореографии, стилизованных форм ходьбы, бега, прыжков и других несложных по технике исполнения упражнений. Важным элементом ритмической гимнастики являе</w:t>
      </w:r>
      <w:r w:rsidR="001A1508">
        <w:rPr>
          <w:rFonts w:ascii="Times New Roman" w:hAnsi="Times New Roman" w:cs="Times New Roman"/>
          <w:sz w:val="24"/>
          <w:szCs w:val="24"/>
        </w:rPr>
        <w:t xml:space="preserve">тся музыкальное сопровождение. </w:t>
      </w:r>
      <w:r w:rsidRPr="00EA2A83">
        <w:rPr>
          <w:rFonts w:ascii="Times New Roman" w:hAnsi="Times New Roman" w:cs="Times New Roman"/>
          <w:sz w:val="24"/>
          <w:szCs w:val="24"/>
        </w:rPr>
        <w:t xml:space="preserve">Характерной чертой оздоровительных видов ритмической гимнастики является наличие аэробной части занятия, на протяжении которой поддерживается работа </w:t>
      </w:r>
      <w:proofErr w:type="spellStart"/>
      <w:r w:rsidRPr="00EA2A83">
        <w:rPr>
          <w:rFonts w:ascii="Times New Roman" w:hAnsi="Times New Roman" w:cs="Times New Roman"/>
          <w:sz w:val="24"/>
          <w:szCs w:val="24"/>
        </w:rPr>
        <w:t>кардиореспираторной</w:t>
      </w:r>
      <w:proofErr w:type="spellEnd"/>
      <w:r w:rsidRPr="00EA2A83">
        <w:rPr>
          <w:rFonts w:ascii="Times New Roman" w:hAnsi="Times New Roman" w:cs="Times New Roman"/>
          <w:sz w:val="24"/>
          <w:szCs w:val="24"/>
        </w:rPr>
        <w:t xml:space="preserve"> системы на определенном уровне, что и дает оздоровительный эффект.</w:t>
      </w:r>
    </w:p>
    <w:p w:rsidR="001A1508" w:rsidRPr="001A1508" w:rsidRDefault="001A1508" w:rsidP="001A150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1A1508">
        <w:rPr>
          <w:rFonts w:ascii="Times New Roman" w:hAnsi="Times New Roman" w:cs="Times New Roman"/>
          <w:b/>
          <w:sz w:val="24"/>
          <w:szCs w:val="24"/>
        </w:rPr>
        <w:t>Лечебная гимнастика:</w:t>
      </w:r>
    </w:p>
    <w:p w:rsidR="001A1508" w:rsidRDefault="001A1508" w:rsidP="001A1508">
      <w:pPr>
        <w:rPr>
          <w:rFonts w:ascii="Times New Roman" w:hAnsi="Times New Roman" w:cs="Times New Roman"/>
          <w:sz w:val="24"/>
          <w:szCs w:val="24"/>
        </w:rPr>
      </w:pPr>
      <w:r w:rsidRPr="001A1508">
        <w:rPr>
          <w:rFonts w:ascii="Times New Roman" w:hAnsi="Times New Roman" w:cs="Times New Roman"/>
          <w:sz w:val="24"/>
          <w:szCs w:val="24"/>
        </w:rPr>
        <w:t>В лечебных учреждениях упражнения подбираются с учетом характера заболевания и индивидуальных особенностей больного. В комплексы включаются дозированная ходьба, бег, строевые и общеразвивающие упражнения без предметов и с предметами: палки, гантели, эспандеры, мячи, скакалки, упражнения на гимнастической стенке и скамейке и др. Основной формой занятия является урок или процедура продолжительностью 30 — 60 мин.</w:t>
      </w:r>
    </w:p>
    <w:p w:rsidR="001F4FAE" w:rsidRPr="001F4FAE" w:rsidRDefault="001F4FAE" w:rsidP="001F4F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F4FAE">
        <w:rPr>
          <w:rFonts w:ascii="Times New Roman" w:hAnsi="Times New Roman" w:cs="Times New Roman"/>
          <w:b/>
          <w:sz w:val="28"/>
          <w:szCs w:val="24"/>
        </w:rPr>
        <w:t>Строевые упражнения</w:t>
      </w:r>
    </w:p>
    <w:p w:rsidR="001F4FAE" w:rsidRDefault="001F4FAE" w:rsidP="001F4FAE">
      <w:pPr>
        <w:rPr>
          <w:rFonts w:ascii="Times New Roman" w:hAnsi="Times New Roman" w:cs="Times New Roman"/>
          <w:sz w:val="24"/>
          <w:szCs w:val="24"/>
        </w:rPr>
      </w:pPr>
      <w:r w:rsidRPr="001F4FAE">
        <w:rPr>
          <w:rFonts w:ascii="Times New Roman" w:hAnsi="Times New Roman" w:cs="Times New Roman"/>
          <w:b/>
          <w:sz w:val="24"/>
          <w:szCs w:val="24"/>
        </w:rPr>
        <w:t>Строевые упражнения</w:t>
      </w:r>
      <w:r>
        <w:rPr>
          <w:rFonts w:ascii="Times New Roman" w:hAnsi="Times New Roman" w:cs="Times New Roman"/>
          <w:sz w:val="24"/>
          <w:szCs w:val="24"/>
        </w:rPr>
        <w:t xml:space="preserve"> —</w:t>
      </w:r>
      <w:r w:rsidRPr="001F4FAE">
        <w:rPr>
          <w:rFonts w:ascii="Times New Roman" w:hAnsi="Times New Roman" w:cs="Times New Roman"/>
          <w:sz w:val="24"/>
          <w:szCs w:val="24"/>
        </w:rPr>
        <w:t xml:space="preserve"> совместные или одиночные действия зан</w:t>
      </w:r>
      <w:r>
        <w:rPr>
          <w:rFonts w:ascii="Times New Roman" w:hAnsi="Times New Roman" w:cs="Times New Roman"/>
          <w:sz w:val="24"/>
          <w:szCs w:val="24"/>
        </w:rPr>
        <w:t xml:space="preserve">имающихся в том или ином строю. </w:t>
      </w:r>
      <w:r w:rsidRPr="001F4FAE">
        <w:rPr>
          <w:rFonts w:ascii="Times New Roman" w:hAnsi="Times New Roman" w:cs="Times New Roman"/>
          <w:sz w:val="24"/>
          <w:szCs w:val="24"/>
        </w:rPr>
        <w:t>С помощью строевых упражнений успешно решаются задачи воспитания коллективных действий, чувства ритма и темпа, дисциплины и организованности.</w:t>
      </w:r>
    </w:p>
    <w:p w:rsidR="00A85BD8" w:rsidRPr="00A85BD8" w:rsidRDefault="00A85BD8" w:rsidP="00A85BD8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85BD8">
        <w:rPr>
          <w:rFonts w:ascii="Times New Roman" w:hAnsi="Times New Roman" w:cs="Times New Roman"/>
          <w:b/>
          <w:sz w:val="28"/>
          <w:szCs w:val="24"/>
        </w:rPr>
        <w:t>Перестроения</w:t>
      </w:r>
    </w:p>
    <w:p w:rsidR="00A85BD8" w:rsidRPr="00A85BD8" w:rsidRDefault="00A85BD8" w:rsidP="001F4FAE">
      <w:pPr>
        <w:rPr>
          <w:rFonts w:ascii="Times New Roman" w:hAnsi="Times New Roman" w:cs="Times New Roman"/>
          <w:b/>
          <w:sz w:val="24"/>
          <w:szCs w:val="24"/>
        </w:rPr>
      </w:pPr>
      <w:r w:rsidRPr="00A85BD8">
        <w:rPr>
          <w:rFonts w:ascii="Times New Roman" w:hAnsi="Times New Roman" w:cs="Times New Roman"/>
          <w:b/>
          <w:sz w:val="24"/>
          <w:szCs w:val="24"/>
        </w:rPr>
        <w:t>1, Перестроение из одной шеренги в две.</w:t>
      </w:r>
    </w:p>
    <w:p w:rsidR="00A85BD8" w:rsidRPr="00A85BD8" w:rsidRDefault="00A85BD8" w:rsidP="001F4FAE">
      <w:pPr>
        <w:rPr>
          <w:rFonts w:ascii="Times New Roman" w:hAnsi="Times New Roman" w:cs="Times New Roman"/>
          <w:b/>
          <w:sz w:val="24"/>
          <w:szCs w:val="24"/>
        </w:rPr>
      </w:pPr>
      <w:r w:rsidRPr="00A85BD8">
        <w:rPr>
          <w:rFonts w:ascii="Times New Roman" w:hAnsi="Times New Roman" w:cs="Times New Roman"/>
          <w:b/>
          <w:sz w:val="24"/>
          <w:szCs w:val="24"/>
        </w:rPr>
        <w:t>2. Направления нет, т.к. перестроение выполняется на месте.</w:t>
      </w:r>
    </w:p>
    <w:p w:rsidR="00A85BD8" w:rsidRPr="00A85BD8" w:rsidRDefault="00A85BD8" w:rsidP="001F4FAE">
      <w:pPr>
        <w:rPr>
          <w:rFonts w:ascii="Times New Roman" w:hAnsi="Times New Roman" w:cs="Times New Roman"/>
          <w:b/>
          <w:sz w:val="24"/>
          <w:szCs w:val="24"/>
        </w:rPr>
      </w:pPr>
      <w:r w:rsidRPr="00A85BD8">
        <w:rPr>
          <w:rFonts w:ascii="Times New Roman" w:hAnsi="Times New Roman" w:cs="Times New Roman"/>
          <w:b/>
          <w:sz w:val="24"/>
          <w:szCs w:val="24"/>
        </w:rPr>
        <w:t>3. Способ исполнения:</w:t>
      </w:r>
    </w:p>
    <w:p w:rsidR="00A85BD8" w:rsidRPr="00A85BD8" w:rsidRDefault="00A85BD8" w:rsidP="00A85B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5BD8">
        <w:rPr>
          <w:rFonts w:ascii="Times New Roman" w:hAnsi="Times New Roman" w:cs="Times New Roman"/>
          <w:sz w:val="24"/>
          <w:szCs w:val="24"/>
        </w:rPr>
        <w:t>Первым действием идет расчет на первый и второй</w:t>
      </w:r>
      <w:r>
        <w:rPr>
          <w:rFonts w:ascii="Times New Roman" w:hAnsi="Times New Roman" w:cs="Times New Roman"/>
          <w:sz w:val="24"/>
          <w:szCs w:val="24"/>
        </w:rPr>
        <w:t xml:space="preserve"> номера</w:t>
      </w:r>
    </w:p>
    <w:p w:rsidR="00A85BD8" w:rsidRPr="00A85BD8" w:rsidRDefault="00A85BD8" w:rsidP="00A85B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5BD8">
        <w:rPr>
          <w:rFonts w:ascii="Times New Roman" w:hAnsi="Times New Roman" w:cs="Times New Roman"/>
          <w:sz w:val="24"/>
          <w:szCs w:val="24"/>
        </w:rPr>
        <w:t>После чего по команде вторые номера начинают движение</w:t>
      </w:r>
    </w:p>
    <w:p w:rsidR="00A85BD8" w:rsidRPr="00A85BD8" w:rsidRDefault="00A85BD8" w:rsidP="00A85B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5BD8">
        <w:rPr>
          <w:rFonts w:ascii="Times New Roman" w:hAnsi="Times New Roman" w:cs="Times New Roman"/>
          <w:sz w:val="24"/>
          <w:szCs w:val="24"/>
        </w:rPr>
        <w:t>Движение начинается с левой ноги, левая нога уходит назад на один шаг, после правая нога приставляется к левой</w:t>
      </w:r>
    </w:p>
    <w:p w:rsidR="00A85BD8" w:rsidRPr="00A85BD8" w:rsidRDefault="00A85BD8" w:rsidP="00A85B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5BD8">
        <w:rPr>
          <w:rFonts w:ascii="Times New Roman" w:hAnsi="Times New Roman" w:cs="Times New Roman"/>
          <w:sz w:val="24"/>
          <w:szCs w:val="24"/>
        </w:rPr>
        <w:t>После п</w:t>
      </w:r>
      <w:r>
        <w:rPr>
          <w:rFonts w:ascii="Times New Roman" w:hAnsi="Times New Roman" w:cs="Times New Roman"/>
          <w:sz w:val="24"/>
          <w:szCs w:val="24"/>
        </w:rPr>
        <w:t>равую ногу нужно переставить на</w:t>
      </w:r>
      <w:r w:rsidRPr="00A85BD8">
        <w:rPr>
          <w:rFonts w:ascii="Times New Roman" w:hAnsi="Times New Roman" w:cs="Times New Roman"/>
          <w:sz w:val="24"/>
          <w:szCs w:val="24"/>
        </w:rPr>
        <w:t>право, ч</w:t>
      </w:r>
      <w:r>
        <w:rPr>
          <w:rFonts w:ascii="Times New Roman" w:hAnsi="Times New Roman" w:cs="Times New Roman"/>
          <w:sz w:val="24"/>
          <w:szCs w:val="24"/>
        </w:rPr>
        <w:t>тобы оказаться за первым номером</w:t>
      </w:r>
      <w:r w:rsidRPr="00A85BD8">
        <w:rPr>
          <w:rFonts w:ascii="Times New Roman" w:hAnsi="Times New Roman" w:cs="Times New Roman"/>
          <w:sz w:val="24"/>
          <w:szCs w:val="24"/>
        </w:rPr>
        <w:t>, после левая нога приставляется к правой</w:t>
      </w:r>
    </w:p>
    <w:p w:rsidR="00A85BD8" w:rsidRPr="00A85BD8" w:rsidRDefault="00A85BD8" w:rsidP="00A85BD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85BD8">
        <w:rPr>
          <w:rFonts w:ascii="Times New Roman" w:hAnsi="Times New Roman" w:cs="Times New Roman"/>
          <w:sz w:val="24"/>
          <w:szCs w:val="24"/>
        </w:rPr>
        <w:t xml:space="preserve">Перестроение выполнено </w:t>
      </w:r>
    </w:p>
    <w:p w:rsidR="00A85BD8" w:rsidRPr="00C0741D" w:rsidRDefault="00A85BD8" w:rsidP="00C0741D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0741D">
        <w:rPr>
          <w:rFonts w:ascii="Times New Roman" w:hAnsi="Times New Roman" w:cs="Times New Roman"/>
          <w:b/>
          <w:sz w:val="28"/>
          <w:szCs w:val="24"/>
        </w:rPr>
        <w:t>Размыкания</w:t>
      </w:r>
    </w:p>
    <w:p w:rsidR="00C0741D" w:rsidRPr="00C0741D" w:rsidRDefault="00C0741D" w:rsidP="00C0741D">
      <w:pPr>
        <w:rPr>
          <w:rFonts w:ascii="Times New Roman" w:hAnsi="Times New Roman" w:cs="Times New Roman"/>
          <w:sz w:val="24"/>
          <w:szCs w:val="24"/>
        </w:rPr>
      </w:pPr>
      <w:r w:rsidRPr="00C0741D">
        <w:rPr>
          <w:rFonts w:ascii="Times New Roman" w:hAnsi="Times New Roman" w:cs="Times New Roman"/>
          <w:sz w:val="24"/>
          <w:szCs w:val="24"/>
        </w:rPr>
        <w:t xml:space="preserve">Размыкание приставными шагами выполняется по фронту. Подается команда: «Влево (вправо, от середины) на два (три, четыре) шага приставными шагами </w:t>
      </w:r>
      <w:proofErr w:type="gramStart"/>
      <w:r w:rsidRPr="00C0741D">
        <w:rPr>
          <w:rFonts w:ascii="Times New Roman" w:hAnsi="Times New Roman" w:cs="Times New Roman"/>
          <w:sz w:val="24"/>
          <w:szCs w:val="24"/>
        </w:rPr>
        <w:t>разом-КНИСЬ</w:t>
      </w:r>
      <w:proofErr w:type="gramEnd"/>
      <w:r w:rsidRPr="00C0741D">
        <w:rPr>
          <w:rFonts w:ascii="Times New Roman" w:hAnsi="Times New Roman" w:cs="Times New Roman"/>
          <w:sz w:val="24"/>
          <w:szCs w:val="24"/>
        </w:rPr>
        <w:t xml:space="preserve">!». После подачи исполнительной команды «КНИСЬ!» преподаватель начинает вести подсчет по два («раз-два») до тех пор, пока размыкание не закончится. Размыкаются все, кроме тех, от кого производится размыкание. Начинают размыкание крайние в </w:t>
      </w:r>
      <w:r w:rsidRPr="00C0741D">
        <w:rPr>
          <w:rFonts w:ascii="Times New Roman" w:hAnsi="Times New Roman" w:cs="Times New Roman"/>
          <w:sz w:val="24"/>
          <w:szCs w:val="24"/>
        </w:rPr>
        <w:lastRenderedPageBreak/>
        <w:t>шеренге (шеренгах), затем последовательно, через каждые два счета, вступают остальные.</w:t>
      </w:r>
    </w:p>
    <w:p w:rsidR="00C0741D" w:rsidRPr="00C0741D" w:rsidRDefault="00C0741D" w:rsidP="00C0741D">
      <w:pPr>
        <w:rPr>
          <w:rFonts w:ascii="Times New Roman" w:hAnsi="Times New Roman" w:cs="Times New Roman"/>
          <w:sz w:val="24"/>
          <w:szCs w:val="24"/>
        </w:rPr>
      </w:pPr>
      <w:r w:rsidRPr="00C0741D">
        <w:rPr>
          <w:rFonts w:ascii="Times New Roman" w:hAnsi="Times New Roman" w:cs="Times New Roman"/>
          <w:sz w:val="24"/>
          <w:szCs w:val="24"/>
        </w:rPr>
        <w:t>Если количество шагов не указывается, то размыкание производится на один шаг.</w:t>
      </w:r>
    </w:p>
    <w:p w:rsidR="00C0741D" w:rsidRPr="00EA2A83" w:rsidRDefault="00C0741D" w:rsidP="00C0741D">
      <w:pPr>
        <w:rPr>
          <w:rFonts w:ascii="Times New Roman" w:hAnsi="Times New Roman" w:cs="Times New Roman"/>
          <w:sz w:val="24"/>
          <w:szCs w:val="24"/>
        </w:rPr>
      </w:pPr>
      <w:r w:rsidRPr="00C0741D">
        <w:rPr>
          <w:rFonts w:ascii="Times New Roman" w:hAnsi="Times New Roman" w:cs="Times New Roman"/>
          <w:sz w:val="24"/>
          <w:szCs w:val="24"/>
        </w:rPr>
        <w:t xml:space="preserve">Для смыкания подается команда: «Вправо (влево, к середине) приставными шагами </w:t>
      </w:r>
      <w:proofErr w:type="gramStart"/>
      <w:r w:rsidRPr="00C0741D">
        <w:rPr>
          <w:rFonts w:ascii="Times New Roman" w:hAnsi="Times New Roman" w:cs="Times New Roman"/>
          <w:sz w:val="24"/>
          <w:szCs w:val="24"/>
        </w:rPr>
        <w:t>сом-КНИСЬ</w:t>
      </w:r>
      <w:proofErr w:type="gramEnd"/>
      <w:r w:rsidRPr="00C0741D">
        <w:rPr>
          <w:rFonts w:ascii="Times New Roman" w:hAnsi="Times New Roman" w:cs="Times New Roman"/>
          <w:sz w:val="24"/>
          <w:szCs w:val="24"/>
        </w:rPr>
        <w:t>!». Смыкание выполняют все одновременно. Преподаватель ведет подсчет по два до окончания смыкания.</w:t>
      </w:r>
      <w:bookmarkStart w:id="0" w:name="_GoBack"/>
      <w:bookmarkEnd w:id="0"/>
    </w:p>
    <w:sectPr w:rsidR="00C0741D" w:rsidRPr="00EA2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F5ADC"/>
    <w:multiLevelType w:val="hybridMultilevel"/>
    <w:tmpl w:val="DA64D1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E063C"/>
    <w:multiLevelType w:val="hybridMultilevel"/>
    <w:tmpl w:val="A37A2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C7033"/>
    <w:multiLevelType w:val="hybridMultilevel"/>
    <w:tmpl w:val="4C46A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D756F"/>
    <w:multiLevelType w:val="hybridMultilevel"/>
    <w:tmpl w:val="D2FC93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30834"/>
    <w:multiLevelType w:val="hybridMultilevel"/>
    <w:tmpl w:val="D36C7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21A"/>
    <w:rsid w:val="0004621A"/>
    <w:rsid w:val="00091813"/>
    <w:rsid w:val="001A1508"/>
    <w:rsid w:val="001D2F4B"/>
    <w:rsid w:val="001F4FAE"/>
    <w:rsid w:val="0025780B"/>
    <w:rsid w:val="00A85BD8"/>
    <w:rsid w:val="00C0741D"/>
    <w:rsid w:val="00EA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D7C0F-527E-46FF-86D9-264E41335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2020-09-28T13:41:00Z</dcterms:created>
  <dcterms:modified xsi:type="dcterms:W3CDTF">2020-09-28T14:52:00Z</dcterms:modified>
</cp:coreProperties>
</file>