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977"/>
        <w:gridCol w:w="1843"/>
        <w:gridCol w:w="3634"/>
      </w:tblGrid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Упражнение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Дозировка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Методические указания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 xml:space="preserve">Ходьба в </w:t>
            </w:r>
            <w:proofErr w:type="spellStart"/>
            <w:r w:rsidRPr="0010693B">
              <w:rPr>
                <w:rFonts w:ascii="Times New Roman" w:hAnsi="Times New Roman" w:cs="Times New Roman"/>
                <w:sz w:val="24"/>
              </w:rPr>
              <w:t>полуприседе</w:t>
            </w:r>
            <w:proofErr w:type="spellEnd"/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Кисти рук на коленях, спину держать прямо.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Прыжки на правой (левой) ноге с небольшим продвижением вперед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Спина прямая, руки на поясе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Прыжки на двух ногах вверх с подтягиванием коленей к груди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Спина прямая, упражнение выполняется в удобном темпе.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693B">
              <w:rPr>
                <w:rFonts w:ascii="Times New Roman" w:hAnsi="Times New Roman" w:cs="Times New Roman"/>
                <w:sz w:val="24"/>
              </w:rPr>
              <w:t>Многоскоки</w:t>
            </w:r>
            <w:proofErr w:type="spellEnd"/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30-4</w:t>
            </w:r>
            <w:r w:rsidRPr="0010693B">
              <w:rPr>
                <w:rFonts w:ascii="Times New Roman" w:hAnsi="Times New Roman" w:cs="Times New Roman"/>
                <w:sz w:val="24"/>
              </w:rPr>
              <w:t>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При отталкивании толчковая нога распрямляется, в то время как маховая согнута в колене. Приземление происходит на всю стопу с акцентом на толчок вперед. После отталкивания толчковая нога распрямляется, а маховая сгибается в коленном суставе. Руки работают аналогично бегу.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Приседания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4</w:t>
            </w:r>
            <w:r w:rsidRPr="0010693B">
              <w:rPr>
                <w:rFonts w:ascii="Times New Roman" w:hAnsi="Times New Roman" w:cs="Times New Roman"/>
                <w:sz w:val="24"/>
              </w:rPr>
              <w:t>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Опускаться вниз нужно до положения, когда бедра находятся параллельно полу, угол в коленном суставе должен быть 90°, а проекция колен располагаться на уровне носков. При этом выпрямляться нужно быстрее, чем опускаться.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Выпрыгивания вверх из полного приседа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Опускаться нужно медленно и быстро выпрыгивать вверх с прыжком.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Гусиный шаг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Спина прямая, руки в стороны.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Прыжки правым боком по ходу движения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Спина прямая, прыгать нужно по прямой диагонали.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Прыжки на правой (левой) ноге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Спина прямая, руки на поясе.</w:t>
            </w:r>
          </w:p>
        </w:tc>
      </w:tr>
      <w:tr w:rsidR="0010693B" w:rsidTr="0010693B">
        <w:trPr>
          <w:jc w:val="center"/>
        </w:trPr>
        <w:tc>
          <w:tcPr>
            <w:tcW w:w="562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693B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977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Прыжки спиной вперед</w:t>
            </w:r>
          </w:p>
        </w:tc>
        <w:tc>
          <w:tcPr>
            <w:tcW w:w="1843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20-30 сек</w:t>
            </w:r>
          </w:p>
        </w:tc>
        <w:tc>
          <w:tcPr>
            <w:tcW w:w="3634" w:type="dxa"/>
            <w:vAlign w:val="center"/>
          </w:tcPr>
          <w:p w:rsidR="0010693B" w:rsidRPr="0010693B" w:rsidRDefault="0010693B" w:rsidP="001069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93B">
              <w:rPr>
                <w:rFonts w:ascii="Times New Roman" w:hAnsi="Times New Roman" w:cs="Times New Roman"/>
                <w:sz w:val="24"/>
              </w:rPr>
              <w:t>Спина прямая, голова повернута через правое или левое плечо.</w:t>
            </w:r>
          </w:p>
        </w:tc>
      </w:tr>
    </w:tbl>
    <w:p w:rsidR="00212305" w:rsidRDefault="00212305">
      <w:bookmarkStart w:id="0" w:name="_GoBack"/>
      <w:bookmarkEnd w:id="0"/>
    </w:p>
    <w:sectPr w:rsidR="0021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91"/>
    <w:rsid w:val="0010693B"/>
    <w:rsid w:val="00202191"/>
    <w:rsid w:val="0021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AE3D7-398F-4461-A079-AC324B6D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2020-12-14T19:56:00Z</dcterms:created>
  <dcterms:modified xsi:type="dcterms:W3CDTF">2020-12-14T20:06:00Z</dcterms:modified>
</cp:coreProperties>
</file>