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4C" w:rsidRPr="003B7940" w:rsidRDefault="00510B4C" w:rsidP="00945BEC">
      <w:pPr>
        <w:rPr>
          <w:b/>
          <w:sz w:val="24"/>
        </w:rPr>
      </w:pPr>
    </w:p>
    <w:p w:rsidR="00161873" w:rsidRDefault="003B7940" w:rsidP="00945BEC">
      <w:pPr>
        <w:pStyle w:val="a3"/>
        <w:numPr>
          <w:ilvl w:val="0"/>
          <w:numId w:val="1"/>
        </w:numPr>
      </w:pPr>
      <w:bookmarkStart w:id="0" w:name="_GoBack"/>
      <w:bookmarkEnd w:id="0"/>
      <w:r w:rsidRPr="003B7940">
        <w:t>Ядро ПК образуют процессор (центральный микропроцессор) и основная память, состоящая из оперативной памяти и постоянного запоминающего устройства (ПЗУ) или перепрограммируемого постоянного запоминающего устройства ППЗУ. ПЗУ предназначается для записи и постоянного хранения данных.</w:t>
      </w:r>
    </w:p>
    <w:p w:rsidR="003B7940" w:rsidRDefault="00161873" w:rsidP="00945BEC">
      <w:pPr>
        <w:pStyle w:val="a3"/>
        <w:numPr>
          <w:ilvl w:val="0"/>
          <w:numId w:val="1"/>
        </w:numPr>
      </w:pPr>
      <w:r>
        <w:t>Ц</w:t>
      </w:r>
      <w:r w:rsidRPr="00161873">
        <w:t xml:space="preserve">ентральный процессор считывает из BIOS инструкции по проведению начального тестирования, инициализации и диагностики устройств персонального компьютера. Для этого запускается программа самотестирования (POST, </w:t>
      </w:r>
      <w:proofErr w:type="spellStart"/>
      <w:r w:rsidRPr="00161873">
        <w:t>Power-On</w:t>
      </w:r>
      <w:proofErr w:type="spellEnd"/>
      <w:r w:rsidRPr="00161873">
        <w:t xml:space="preserve"> </w:t>
      </w:r>
      <w:proofErr w:type="spellStart"/>
      <w:r w:rsidRPr="00161873">
        <w:t>Self</w:t>
      </w:r>
      <w:proofErr w:type="spellEnd"/>
      <w:r w:rsidRPr="00161873">
        <w:t xml:space="preserve"> </w:t>
      </w:r>
      <w:proofErr w:type="spellStart"/>
      <w:r w:rsidRPr="00161873">
        <w:t>Test</w:t>
      </w:r>
      <w:proofErr w:type="spellEnd"/>
      <w:r w:rsidRPr="00161873">
        <w:t xml:space="preserve">). Программа POST выполняет тестирование процессора, оперативной памяти, чипсета, видеосистемы, накопителей, системы управления питанием, клавиатуры, портов LPT и COM (а также подключенных к ним устройств), других компонентов </w:t>
      </w:r>
      <w:proofErr w:type="gramStart"/>
      <w:r w:rsidRPr="00161873">
        <w:t>компьютера.…</w:t>
      </w:r>
      <w:proofErr w:type="gramEnd"/>
      <w:r w:rsidRPr="00161873">
        <w:t xml:space="preserve"> Результаты тестирования выводятся на экран. Если во время прохождения процедуры POST была обнаружена ошибка, на экран монитора также должно выводиться соответствующее сообщение, </w:t>
      </w:r>
      <w:proofErr w:type="gramStart"/>
      <w:r w:rsidRPr="00161873">
        <w:t>сопровождаемое  звуковым</w:t>
      </w:r>
      <w:proofErr w:type="gramEnd"/>
      <w:r w:rsidRPr="00161873">
        <w:t xml:space="preserve"> сигналом (не всегда).</w:t>
      </w:r>
    </w:p>
    <w:p w:rsidR="005B086F" w:rsidRDefault="00161873" w:rsidP="00945BEC">
      <w:pPr>
        <w:pStyle w:val="a3"/>
        <w:numPr>
          <w:ilvl w:val="0"/>
          <w:numId w:val="1"/>
        </w:numPr>
      </w:pPr>
      <w:r>
        <w:t>С появлением Inte-l286 впервые стали говорить о различных режимах работы IA-32. Это первый представитель данного семейства микропроцессоров, в котором были реализованы многозадач</w:t>
      </w:r>
      <w:r w:rsidR="005B086F">
        <w:t xml:space="preserve">ность и защищенная архитектура. </w:t>
      </w:r>
    </w:p>
    <w:p w:rsidR="00161873" w:rsidRDefault="005B086F" w:rsidP="00945BEC">
      <w:pPr>
        <w:pStyle w:val="a3"/>
        <w:numPr>
          <w:ilvl w:val="0"/>
          <w:numId w:val="1"/>
        </w:numPr>
      </w:pPr>
      <w:r>
        <w:t>GDTR - 40-разрядный регистр определяет размер и положение глобальной дескрипторной таблицы; LDTR - 16-разрядный регистр определяет базовый адрес локальной дескрипторной таблицы; IDTR - 40-разрядный регистр определяет начало и размер таблицы векторов прерываний; MSW - слово состояния программы (, если флаг PE = 1 в MSW, то процессор переключается в защищенный режим); TR - 16-разрядный регистр содержит селектор сегмента состояния задачи, используется для многозадачности.</w:t>
      </w:r>
    </w:p>
    <w:p w:rsidR="005B086F" w:rsidRDefault="005B086F" w:rsidP="00945BEC">
      <w:pPr>
        <w:pStyle w:val="a3"/>
        <w:numPr>
          <w:ilvl w:val="0"/>
          <w:numId w:val="1"/>
        </w:numPr>
      </w:pPr>
      <w:r>
        <w:t>Значения, помещаемые в сегментные регистры, называются селекторами. Селектор содержит индекс дескриптора, определяющий номер записи в дескрипторной таблице, бит TI, указывающий, к какой дескрипторной таблице производится обращение LDT (TI = 1) или GDT (TI = 0), а также запрашиваемые права доступ</w:t>
      </w:r>
      <w:r w:rsidR="003F6D95">
        <w:t>а к сегменту - RPL</w:t>
      </w:r>
      <w:r>
        <w:t xml:space="preserve">. По указанному в селекторе номеру записи в соответствующей (бит TI селектора) дескрипторной таблице определяется дескриптор сегмента. </w:t>
      </w:r>
    </w:p>
    <w:p w:rsidR="005B086F" w:rsidRDefault="005B086F" w:rsidP="00945BEC">
      <w:pPr>
        <w:pStyle w:val="a3"/>
        <w:numPr>
          <w:ilvl w:val="0"/>
          <w:numId w:val="1"/>
        </w:numPr>
      </w:pPr>
      <w:r>
        <w:t>В режиме реального адреса используется упрощенн</w:t>
      </w:r>
      <w:r w:rsidR="003F6D95">
        <w:t xml:space="preserve">ая схема формирования линейного адреса. </w:t>
      </w:r>
      <w:r>
        <w:t>В этом случае базовый адрес сегмента берется из с</w:t>
      </w:r>
      <w:r w:rsidR="003F6D95">
        <w:t xml:space="preserve">егментного регистра. Значение в </w:t>
      </w:r>
      <w:r>
        <w:t>сегментном регистре представляет собой биты 4-19 баз</w:t>
      </w:r>
      <w:r w:rsidR="003F6D95">
        <w:t xml:space="preserve">ового адреса сегмента. Из этого </w:t>
      </w:r>
      <w:r>
        <w:t>следует, что сегменты в этих режимах выровнены по 16</w:t>
      </w:r>
      <w:r w:rsidR="003F6D95">
        <w:t xml:space="preserve">-байтной границе и все сегменты </w:t>
      </w:r>
      <w:r>
        <w:t>начинаются в пределах нижнего мегабайта лине</w:t>
      </w:r>
      <w:r w:rsidR="003F6D95">
        <w:t xml:space="preserve">йного адресного пространства. </w:t>
      </w:r>
      <w:r>
        <w:t>Действительный физический адрес получается у</w:t>
      </w:r>
      <w:r w:rsidR="003F6D95">
        <w:t>множением на 16 базового адреса сегмента</w:t>
      </w:r>
      <w:r>
        <w:t>. Предел для всех сегментов один</w:t>
      </w:r>
      <w:r w:rsidR="003F6D95">
        <w:t>аков. В режиме реального адреса предел сегмента - 64 Кбайт.</w:t>
      </w:r>
    </w:p>
    <w:p w:rsidR="003F6D95" w:rsidRDefault="003F6D95" w:rsidP="00945BEC">
      <w:pPr>
        <w:pStyle w:val="a3"/>
        <w:numPr>
          <w:ilvl w:val="0"/>
          <w:numId w:val="1"/>
        </w:numPr>
      </w:pPr>
      <w:r>
        <w:t>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 Дескриптор сегмента содержит базовый адрес описываемого сегмента, предел (размер) сегмента и права доступа к сегменту. В защищенном режиме сегменты могут начинаться с любого линейного адреса.</w:t>
      </w:r>
    </w:p>
    <w:p w:rsidR="003F6D95" w:rsidRDefault="003F6D95" w:rsidP="00945BEC">
      <w:pPr>
        <w:pStyle w:val="a3"/>
        <w:numPr>
          <w:ilvl w:val="0"/>
          <w:numId w:val="1"/>
        </w:numPr>
      </w:pPr>
      <w:r w:rsidRPr="003F6D95">
        <w:t xml:space="preserve">Работа механизма формирования линейного адреса в защищенном режиме работы процессора основана на двух специальных таблицах, размещаемых в памяти. Это глобальная таблица дескрипторов (GDT) и локальная таблица дескрипторов (LDT) (есть еще таблица дескрипторов прерываний, но она используется только при генерации </w:t>
      </w:r>
      <w:r w:rsidRPr="003F6D95">
        <w:lastRenderedPageBreak/>
        <w:t xml:space="preserve">прерываний и особых ситуаций ситуаций). Эти таблицы создаются и заполняются до переключения в защищенный режим, они содержат описания используемых программой сегментов памяти (базовый адрес, размер, тип, привилегии доступа и т.п.). Селектор сегмента, являющийся частью сформированного логического адреса в </w:t>
      </w:r>
      <w:proofErr w:type="gramStart"/>
      <w:r w:rsidRPr="003F6D95">
        <w:t>защищенном режиме</w:t>
      </w:r>
      <w:proofErr w:type="gramEnd"/>
      <w:r w:rsidRPr="003F6D95">
        <w:t xml:space="preserve"> содержит не базу физического адреса сегмента, а указатель на описание сегмента (дескриптор сегмента) в какой-либо таблице дескрипторов (LDT или GDT). Из выбранного таким образом дескриптора и смещения (вторая часть логического адреса) процессор автоматически вычисляет треб</w:t>
      </w:r>
      <w:r>
        <w:t>уемый линейный адрес</w:t>
      </w:r>
      <w:r w:rsidRPr="003F6D95">
        <w:t>.</w:t>
      </w:r>
    </w:p>
    <w:p w:rsidR="00945BEC" w:rsidRDefault="00945BEC" w:rsidP="00945BEC">
      <w:pPr>
        <w:pStyle w:val="a3"/>
        <w:numPr>
          <w:ilvl w:val="0"/>
          <w:numId w:val="1"/>
        </w:numPr>
      </w:pPr>
      <w:r w:rsidRPr="00945BEC">
        <w:t>Регистры GDTR и IDTR - содержат базовый адрес и предел де</w:t>
      </w:r>
      <w:r>
        <w:t xml:space="preserve">скрипторной таблицы. </w:t>
      </w:r>
      <w:proofErr w:type="spellStart"/>
      <w:r>
        <w:t>Программно</w:t>
      </w:r>
      <w:proofErr w:type="spellEnd"/>
      <w:r>
        <w:t xml:space="preserve"> </w:t>
      </w:r>
      <w:r w:rsidRPr="00945BEC">
        <w:t>доступная часть регистра LDTR - 16 бит, которые являются селектором LDT. Дескрипторы LDT находятся в GDT. Однако, чтобы не обращаться каждый раз к GDT, в процессоре имеется теневая (</w:t>
      </w:r>
      <w:proofErr w:type="spellStart"/>
      <w:r w:rsidRPr="00945BEC">
        <w:t>программно</w:t>
      </w:r>
      <w:proofErr w:type="spellEnd"/>
      <w:r w:rsidRPr="00945BEC">
        <w:t xml:space="preserve"> недоступная) часть регистра LDTR, в которую процессор помещает дескриптор LDT при каждой перегрузке селектора в регистре LDTR</w:t>
      </w:r>
      <w:r>
        <w:t>.</w:t>
      </w:r>
    </w:p>
    <w:p w:rsidR="00945BEC" w:rsidRDefault="00945BEC" w:rsidP="00945BEC">
      <w:pPr>
        <w:pStyle w:val="a3"/>
        <w:numPr>
          <w:ilvl w:val="0"/>
          <w:numId w:val="1"/>
        </w:numPr>
      </w:pPr>
      <w:r w:rsidRPr="00945BEC">
        <w:t>TR - 16-разрядный регистр содержит селектор сегмента состояния задачи, и</w:t>
      </w:r>
      <w:r>
        <w:t>спользуется для многозадачности.</w:t>
      </w:r>
    </w:p>
    <w:sectPr w:rsidR="0094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31024"/>
    <w:multiLevelType w:val="hybridMultilevel"/>
    <w:tmpl w:val="B4A25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BD"/>
    <w:rsid w:val="000E13BD"/>
    <w:rsid w:val="00161873"/>
    <w:rsid w:val="003B7940"/>
    <w:rsid w:val="003F6D95"/>
    <w:rsid w:val="00510B4C"/>
    <w:rsid w:val="005B086F"/>
    <w:rsid w:val="009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12239-42C1-408A-9F36-CC980585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2021-02-11T11:06:00Z</dcterms:created>
  <dcterms:modified xsi:type="dcterms:W3CDTF">2021-02-18T11:19:00Z</dcterms:modified>
</cp:coreProperties>
</file>