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КОП - код операции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Блок интерфейса с магистралью - один из основных блоков Intel-386, обеспечивающий интерфейс между МП и его окружением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Микропроцессор - процессор (устройство, отвечающее за выполнение арифметических, логических операций и операций управления, записанных в машинном коде), реализованный в виде одной микросхемы или комплекта из нескольких специализированных микросхем.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D57698">
        <w:rPr>
          <w:rFonts w:ascii="Times New Roman" w:hAnsi="Times New Roman" w:cs="Times New Roman"/>
          <w:sz w:val="24"/>
        </w:rPr>
        <w:t>Суперскалярный</w:t>
      </w:r>
      <w:proofErr w:type="spellEnd"/>
      <w:r w:rsidRPr="00D57698">
        <w:rPr>
          <w:rFonts w:ascii="Times New Roman" w:hAnsi="Times New Roman" w:cs="Times New Roman"/>
          <w:sz w:val="24"/>
        </w:rPr>
        <w:t xml:space="preserve"> процессор - процессор, поддерживающий так называемый параллелизм на уровне инструкций (то есть, процессор, способный выполнять несколько инструкций одновременно) за счёт включения в состав его вычислительного ядра нескольких одинаковых функциональных узлов (таких как АЛУ, FPU, умножитель (</w:t>
      </w:r>
      <w:proofErr w:type="spellStart"/>
      <w:r w:rsidRPr="00D57698">
        <w:rPr>
          <w:rFonts w:ascii="Times New Roman" w:hAnsi="Times New Roman" w:cs="Times New Roman"/>
          <w:sz w:val="24"/>
        </w:rPr>
        <w:t>integer</w:t>
      </w:r>
      <w:proofErr w:type="spellEnd"/>
      <w:r w:rsidRPr="00D576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7698">
        <w:rPr>
          <w:rFonts w:ascii="Times New Roman" w:hAnsi="Times New Roman" w:cs="Times New Roman"/>
          <w:sz w:val="24"/>
        </w:rPr>
        <w:t>multiplier</w:t>
      </w:r>
      <w:proofErr w:type="spellEnd"/>
      <w:r w:rsidRPr="00D57698">
        <w:rPr>
          <w:rFonts w:ascii="Times New Roman" w:hAnsi="Times New Roman" w:cs="Times New Roman"/>
          <w:sz w:val="24"/>
        </w:rPr>
        <w:t>), сдвигающее устройство (</w:t>
      </w:r>
      <w:proofErr w:type="spellStart"/>
      <w:r w:rsidRPr="00D57698">
        <w:rPr>
          <w:rFonts w:ascii="Times New Roman" w:hAnsi="Times New Roman" w:cs="Times New Roman"/>
          <w:sz w:val="24"/>
        </w:rPr>
        <w:t>integer</w:t>
      </w:r>
      <w:proofErr w:type="spellEnd"/>
      <w:r w:rsidRPr="00D576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7698">
        <w:rPr>
          <w:rFonts w:ascii="Times New Roman" w:hAnsi="Times New Roman" w:cs="Times New Roman"/>
          <w:sz w:val="24"/>
        </w:rPr>
        <w:t>shifter</w:t>
      </w:r>
      <w:proofErr w:type="spellEnd"/>
      <w:r w:rsidRPr="00D57698">
        <w:rPr>
          <w:rFonts w:ascii="Times New Roman" w:hAnsi="Times New Roman" w:cs="Times New Roman"/>
          <w:sz w:val="24"/>
        </w:rPr>
        <w:t>) и другие устройства).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Архитектура процессора — это совместимость с определённым набором команд (</w:t>
      </w:r>
      <w:proofErr w:type="spellStart"/>
      <w:r w:rsidRPr="00D57698">
        <w:rPr>
          <w:rFonts w:ascii="Times New Roman" w:hAnsi="Times New Roman" w:cs="Times New Roman"/>
          <w:sz w:val="24"/>
        </w:rPr>
        <w:t>Intel</w:t>
      </w:r>
      <w:proofErr w:type="spellEnd"/>
      <w:r w:rsidRPr="00D57698">
        <w:rPr>
          <w:rFonts w:ascii="Times New Roman" w:hAnsi="Times New Roman" w:cs="Times New Roman"/>
          <w:sz w:val="24"/>
        </w:rPr>
        <w:t xml:space="preserve"> x86), их структуры (система адресации, набор регистров) и способа исполнения (счётчик команд)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Архитектура процессора — это некий набор свойств и качеств, присущий целому семейству процессоров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Регистр — это устройство временного хранения данных, используется с целью облегчения арифметических, логических и пересылочных операций.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Вычислительная техника (</w:t>
      </w:r>
      <w:proofErr w:type="spellStart"/>
      <w:r w:rsidRPr="00D57698">
        <w:rPr>
          <w:rFonts w:ascii="Times New Roman" w:hAnsi="Times New Roman" w:cs="Times New Roman"/>
          <w:sz w:val="24"/>
        </w:rPr>
        <w:t>computing</w:t>
      </w:r>
      <w:proofErr w:type="spellEnd"/>
      <w:r w:rsidRPr="00D57698">
        <w:rPr>
          <w:rFonts w:ascii="Times New Roman" w:hAnsi="Times New Roman" w:cs="Times New Roman"/>
          <w:sz w:val="24"/>
        </w:rPr>
        <w:t>) — техника, использующаяся для вычислений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Электронно-вычислительная машина (сокращённо ЭВМ) —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Селектор — значение, помещаемое в сегментные регистры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Дескриптор — это 8-байтная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Дескрипторные таблицы — служебные структуры данных, содержащие дескрипторы сегментов</w:t>
      </w:r>
    </w:p>
    <w:p w:rsidR="00D57698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Табулятор — электромеханическая машина, предназначенная для автоматической обработки (суммирования и категоризации) числовой и буквенной информации, записанной на перфокартах, с выдачей результатов.</w:t>
      </w:r>
    </w:p>
    <w:p w:rsidR="005667C5" w:rsidRPr="00D57698" w:rsidRDefault="00D57698" w:rsidP="00D57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7698">
        <w:rPr>
          <w:rFonts w:ascii="Times New Roman" w:hAnsi="Times New Roman" w:cs="Times New Roman"/>
          <w:sz w:val="24"/>
        </w:rPr>
        <w:t>Машинный язык — система команд (набор кодов операций) конкретной вычислительной машины, которая интерпретируется непосредственно процессором или микропрограммами этой вычислительной машины.</w:t>
      </w:r>
      <w:bookmarkStart w:id="0" w:name="_GoBack"/>
      <w:bookmarkEnd w:id="0"/>
    </w:p>
    <w:sectPr w:rsidR="005667C5" w:rsidRPr="00D57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A7F4C"/>
    <w:multiLevelType w:val="hybridMultilevel"/>
    <w:tmpl w:val="CAFA5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38"/>
    <w:rsid w:val="005667C5"/>
    <w:rsid w:val="00807F38"/>
    <w:rsid w:val="00D5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AB4AD-C983-404C-861B-37473519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2021-05-26T11:53:00Z</dcterms:created>
  <dcterms:modified xsi:type="dcterms:W3CDTF">2021-05-26T11:54:00Z</dcterms:modified>
</cp:coreProperties>
</file>