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76A" w:rsidRPr="009A476A" w:rsidRDefault="009A476A" w:rsidP="009A476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476A">
        <w:rPr>
          <w:rFonts w:ascii="Times New Roman" w:hAnsi="Times New Roman" w:cs="Times New Roman"/>
          <w:b/>
          <w:sz w:val="24"/>
          <w:szCs w:val="24"/>
        </w:rPr>
        <w:t>Самостоятельная работа</w:t>
      </w:r>
      <w:r>
        <w:rPr>
          <w:rFonts w:ascii="Times New Roman" w:hAnsi="Times New Roman" w:cs="Times New Roman"/>
          <w:b/>
          <w:sz w:val="24"/>
          <w:szCs w:val="24"/>
        </w:rPr>
        <w:t xml:space="preserve"> (ВСР)</w:t>
      </w:r>
    </w:p>
    <w:p w:rsidR="009A476A" w:rsidRPr="009A476A" w:rsidRDefault="009A476A" w:rsidP="009A476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476A">
        <w:rPr>
          <w:rFonts w:ascii="Times New Roman" w:hAnsi="Times New Roman" w:cs="Times New Roman"/>
          <w:b/>
          <w:sz w:val="24"/>
          <w:szCs w:val="24"/>
        </w:rPr>
        <w:t>Вариант 3</w:t>
      </w:r>
    </w:p>
    <w:p w:rsidR="009A476A" w:rsidRDefault="009A476A" w:rsidP="009A476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476A">
        <w:rPr>
          <w:rFonts w:ascii="Times New Roman" w:hAnsi="Times New Roman" w:cs="Times New Roman"/>
          <w:b/>
          <w:sz w:val="24"/>
          <w:szCs w:val="24"/>
        </w:rPr>
        <w:t>Цель работы</w:t>
      </w:r>
    </w:p>
    <w:p w:rsidR="009A476A" w:rsidRPr="009A476A" w:rsidRDefault="009A476A" w:rsidP="009A47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математическую модель зависимости товарооборота от торговой площади магазина.</w:t>
      </w:r>
    </w:p>
    <w:p w:rsidR="009A476A" w:rsidRDefault="009A476A" w:rsidP="009A476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Условие задачи</w:t>
      </w:r>
    </w:p>
    <w:p w:rsidR="009A476A" w:rsidRDefault="009A476A" w:rsidP="009A476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4015AF0" wp14:editId="5E43E9F2">
            <wp:extent cx="5200650" cy="69993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99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76A" w:rsidRDefault="009A476A" w:rsidP="009A476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Решение</w:t>
      </w:r>
    </w:p>
    <w:p w:rsidR="00987F62" w:rsidRPr="00987F62" w:rsidRDefault="00987F62" w:rsidP="00987F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Построим график зависимости годового товарооборота от торговой площади. </w:t>
      </w:r>
    </w:p>
    <w:p w:rsidR="009A476A" w:rsidRDefault="00987F62" w:rsidP="00987F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F8A1AA7" wp14:editId="7D8FFD87">
            <wp:extent cx="4276725" cy="2876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F62" w:rsidRDefault="00987F62" w:rsidP="00987F62">
      <w:pPr>
        <w:rPr>
          <w:rFonts w:ascii="Times New Roman" w:hAnsi="Times New Roman" w:cs="Times New Roman"/>
          <w:sz w:val="24"/>
          <w:szCs w:val="24"/>
        </w:rPr>
      </w:pPr>
      <w:r w:rsidRPr="00987F62">
        <w:rPr>
          <w:rFonts w:ascii="Times New Roman" w:hAnsi="Times New Roman" w:cs="Times New Roman"/>
          <w:sz w:val="24"/>
          <w:szCs w:val="24"/>
        </w:rPr>
        <w:t>По графику связь положительная, т.е. чем больше будет площадь, тем больше будет годовой товарооборот, при этом зависимость будет линейной.</w:t>
      </w:r>
    </w:p>
    <w:p w:rsidR="00987F62" w:rsidRDefault="00987F62" w:rsidP="00987F6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ABE5CFC" wp14:editId="2553E4B6">
            <wp:extent cx="6021505" cy="3019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903" cy="302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F62" w:rsidRDefault="00987F62" w:rsidP="00987F6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 помощью метода наименьших квадратов по полученным данным найдем уравнение для этой модели:</w:t>
      </w:r>
    </w:p>
    <w:p w:rsidR="00987F62" w:rsidRDefault="00987F62" w:rsidP="00987F6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f(x) = 67,8874 * x + 7,8738</w:t>
      </w:r>
    </w:p>
    <w:p w:rsidR="00987F62" w:rsidRPr="00987F62" w:rsidRDefault="00987F62" w:rsidP="00987F6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Следовательно, при увеличении торговой площади на 1 тыс. м2 при прочих равных условиях среднегодовой товарооборот увеличивается на 67,8871 млн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руб</w:t>
      </w:r>
      <w:r>
        <w:rPr>
          <w:color w:val="000000"/>
          <w:sz w:val="27"/>
          <w:szCs w:val="27"/>
        </w:rPr>
        <w:t>..</w:t>
      </w:r>
      <w:bookmarkStart w:id="0" w:name="_GoBack"/>
      <w:bookmarkEnd w:id="0"/>
    </w:p>
    <w:sectPr w:rsidR="00987F62" w:rsidRPr="00987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B40"/>
    <w:rsid w:val="00595B40"/>
    <w:rsid w:val="00987F62"/>
    <w:rsid w:val="009A476A"/>
    <w:rsid w:val="00B6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30DFF-D029-41D4-AE75-03682608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87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2021-04-25T11:28:00Z</dcterms:created>
  <dcterms:modified xsi:type="dcterms:W3CDTF">2021-04-25T12:08:00Z</dcterms:modified>
</cp:coreProperties>
</file>