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1C7" w:rsidRPr="008E5424" w:rsidRDefault="00A35C11" w:rsidP="00A35C1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5424">
        <w:rPr>
          <w:rFonts w:ascii="Times New Roman" w:hAnsi="Times New Roman" w:cs="Times New Roman"/>
          <w:b/>
          <w:sz w:val="28"/>
          <w:szCs w:val="24"/>
        </w:rPr>
        <w:t>Задание 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2509"/>
        <w:gridCol w:w="4059"/>
      </w:tblGrid>
      <w:tr w:rsidR="00A35C11" w:rsidTr="00A35C11">
        <w:tc>
          <w:tcPr>
            <w:tcW w:w="2448" w:type="dxa"/>
          </w:tcPr>
          <w:p w:rsidR="00A35C11" w:rsidRPr="00A35C11" w:rsidRDefault="00A35C11" w:rsidP="00A35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C1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ресурса</w:t>
            </w:r>
          </w:p>
        </w:tc>
        <w:tc>
          <w:tcPr>
            <w:tcW w:w="2509" w:type="dxa"/>
          </w:tcPr>
          <w:p w:rsidR="00A35C11" w:rsidRPr="00A35C11" w:rsidRDefault="00A35C11" w:rsidP="00A35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C11">
              <w:rPr>
                <w:rFonts w:ascii="Times New Roman" w:hAnsi="Times New Roman" w:cs="Times New Roman"/>
                <w:b/>
                <w:sz w:val="24"/>
                <w:szCs w:val="24"/>
              </w:rPr>
              <w:t>Адрес ресурса</w:t>
            </w:r>
          </w:p>
        </w:tc>
        <w:tc>
          <w:tcPr>
            <w:tcW w:w="4059" w:type="dxa"/>
          </w:tcPr>
          <w:p w:rsidR="00A35C11" w:rsidRPr="00A35C11" w:rsidRDefault="00A35C11" w:rsidP="00A35C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C11">
              <w:rPr>
                <w:rFonts w:ascii="Times New Roman" w:hAnsi="Times New Roman" w:cs="Times New Roman"/>
                <w:b/>
                <w:sz w:val="24"/>
                <w:szCs w:val="24"/>
              </w:rPr>
              <w:t>Аннотация</w:t>
            </w:r>
          </w:p>
        </w:tc>
      </w:tr>
      <w:tr w:rsidR="00A35C11" w:rsidRPr="00A35C11" w:rsidTr="00A35C11">
        <w:tc>
          <w:tcPr>
            <w:tcW w:w="2448" w:type="dxa"/>
            <w:vAlign w:val="center"/>
          </w:tcPr>
          <w:p w:rsidR="00A35C11" w:rsidRPr="00A35C11" w:rsidRDefault="00A35C11" w:rsidP="00A35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vizitkitut</w:t>
            </w:r>
            <w:proofErr w:type="spellEnd"/>
          </w:p>
        </w:tc>
        <w:tc>
          <w:tcPr>
            <w:tcW w:w="2509" w:type="dxa"/>
            <w:vAlign w:val="center"/>
          </w:tcPr>
          <w:p w:rsidR="00A35C11" w:rsidRPr="00A35C11" w:rsidRDefault="00A35C11" w:rsidP="00A35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4" w:history="1">
              <w:r w:rsidRPr="00A35C1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https://vizitkitut.ru/sozdat-buklet-online</w:t>
              </w:r>
            </w:hyperlink>
          </w:p>
        </w:tc>
        <w:tc>
          <w:tcPr>
            <w:tcW w:w="4059" w:type="dxa"/>
            <w:vAlign w:val="center"/>
          </w:tcPr>
          <w:p w:rsidR="00A35C11" w:rsidRPr="00A35C11" w:rsidRDefault="00A35C11" w:rsidP="00A35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Ресурс специализирован на создание буклетов. </w:t>
            </w:r>
            <w:r w:rsidRPr="00A35C11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данном ресурсе</w:t>
            </w:r>
            <w:r w:rsidRPr="00A35C11">
              <w:rPr>
                <w:rFonts w:ascii="Times New Roman" w:hAnsi="Times New Roman" w:cs="Times New Roman"/>
                <w:sz w:val="24"/>
                <w:szCs w:val="24"/>
              </w:rPr>
              <w:t xml:space="preserve"> предусмотрена пошаговая процедура самостоятельной подготовки цветного макета </w:t>
            </w:r>
            <w:proofErr w:type="spellStart"/>
            <w:r w:rsidRPr="00A35C11">
              <w:rPr>
                <w:rFonts w:ascii="Times New Roman" w:hAnsi="Times New Roman" w:cs="Times New Roman"/>
                <w:sz w:val="24"/>
                <w:szCs w:val="24"/>
              </w:rPr>
              <w:t>евробуклета</w:t>
            </w:r>
            <w:proofErr w:type="spellEnd"/>
            <w:r w:rsidRPr="00A35C11">
              <w:rPr>
                <w:rFonts w:ascii="Times New Roman" w:hAnsi="Times New Roman" w:cs="Times New Roman"/>
                <w:sz w:val="24"/>
                <w:szCs w:val="24"/>
              </w:rPr>
              <w:t xml:space="preserve"> для последующей цифровой или офсетной печати тиража в типографии.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5C11">
              <w:rPr>
                <w:rFonts w:ascii="Times New Roman" w:hAnsi="Times New Roman" w:cs="Times New Roman"/>
                <w:sz w:val="24"/>
                <w:szCs w:val="24"/>
              </w:rPr>
              <w:t xml:space="preserve">Понятный и простой интерфейс конструктора облегчает работу, помогает редактировать готовые шаблоны, использовать собственные фотографии или изображения, отобранные в бесплатном </w:t>
            </w:r>
            <w:proofErr w:type="spellStart"/>
            <w:r w:rsidRPr="00A35C11">
              <w:rPr>
                <w:rFonts w:ascii="Times New Roman" w:hAnsi="Times New Roman" w:cs="Times New Roman"/>
                <w:sz w:val="24"/>
                <w:szCs w:val="24"/>
              </w:rPr>
              <w:t>фотостоке</w:t>
            </w:r>
            <w:proofErr w:type="spellEnd"/>
            <w:r w:rsidRPr="00A35C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5C11" w:rsidRPr="00A35C11" w:rsidTr="00A35C11">
        <w:tc>
          <w:tcPr>
            <w:tcW w:w="2448" w:type="dxa"/>
            <w:vAlign w:val="center"/>
          </w:tcPr>
          <w:p w:rsidR="00A35C11" w:rsidRPr="00A35C11" w:rsidRDefault="00A35C11" w:rsidP="00A35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crello</w:t>
            </w:r>
            <w:proofErr w:type="spellEnd"/>
          </w:p>
        </w:tc>
        <w:tc>
          <w:tcPr>
            <w:tcW w:w="2509" w:type="dxa"/>
            <w:vAlign w:val="center"/>
          </w:tcPr>
          <w:p w:rsidR="00A35C11" w:rsidRPr="00A35C11" w:rsidRDefault="00A35C11" w:rsidP="00A35C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history="1">
              <w:r w:rsidRPr="00A35C11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https://crello.com/ru/create/brochures/</w:t>
              </w:r>
            </w:hyperlink>
          </w:p>
        </w:tc>
        <w:tc>
          <w:tcPr>
            <w:tcW w:w="4059" w:type="dxa"/>
            <w:vAlign w:val="center"/>
          </w:tcPr>
          <w:p w:rsidR="00A35C11" w:rsidRPr="00A35C11" w:rsidRDefault="00A35C11" w:rsidP="00A35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A35C11">
              <w:rPr>
                <w:rFonts w:ascii="Times New Roman" w:hAnsi="Times New Roman" w:cs="Times New Roman"/>
                <w:sz w:val="24"/>
                <w:szCs w:val="24"/>
              </w:rPr>
              <w:t xml:space="preserve"> онлайн-конструкторе </w:t>
            </w:r>
            <w:proofErr w:type="spellStart"/>
            <w:r w:rsidRPr="00A35C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Crello</w:t>
            </w:r>
            <w:proofErr w:type="spellEnd"/>
            <w:r w:rsidRPr="00A35C11">
              <w:rPr>
                <w:rFonts w:ascii="Times New Roman" w:hAnsi="Times New Roman" w:cs="Times New Roman"/>
                <w:sz w:val="24"/>
                <w:szCs w:val="24"/>
              </w:rPr>
              <w:t xml:space="preserve"> можно создавать идеальные макеты для печатных или цифровых </w:t>
            </w:r>
            <w:proofErr w:type="spellStart"/>
            <w:r w:rsidRPr="00A35C11">
              <w:rPr>
                <w:rFonts w:ascii="Times New Roman" w:hAnsi="Times New Roman" w:cs="Times New Roman"/>
                <w:sz w:val="24"/>
                <w:szCs w:val="24"/>
              </w:rPr>
              <w:t>брошур</w:t>
            </w:r>
            <w:proofErr w:type="spellEnd"/>
            <w:r w:rsidRPr="00A35C11">
              <w:rPr>
                <w:rFonts w:ascii="Times New Roman" w:hAnsi="Times New Roman" w:cs="Times New Roman"/>
                <w:sz w:val="24"/>
                <w:szCs w:val="24"/>
              </w:rPr>
              <w:t xml:space="preserve"> в несколько кликов. Для этого вам даже не нужно быть профессиональным дизайнером. Соберите аккуратный дизайн брошюры просто и быстро, используя фото, изображения и шрифты.</w:t>
            </w:r>
          </w:p>
        </w:tc>
      </w:tr>
      <w:tr w:rsidR="00A35C11" w:rsidRPr="00A35C11" w:rsidTr="00A35C11">
        <w:tc>
          <w:tcPr>
            <w:tcW w:w="2448" w:type="dxa"/>
            <w:vAlign w:val="center"/>
          </w:tcPr>
          <w:p w:rsidR="00A35C11" w:rsidRPr="00A35C11" w:rsidRDefault="008E5424" w:rsidP="00A35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424">
              <w:rPr>
                <w:rFonts w:ascii="Times New Roman" w:hAnsi="Times New Roman" w:cs="Times New Roman"/>
                <w:sz w:val="24"/>
                <w:szCs w:val="24"/>
              </w:rPr>
              <w:t>printdesign</w:t>
            </w:r>
            <w:proofErr w:type="spellEnd"/>
          </w:p>
        </w:tc>
        <w:tc>
          <w:tcPr>
            <w:tcW w:w="2509" w:type="dxa"/>
            <w:vAlign w:val="center"/>
          </w:tcPr>
          <w:p w:rsidR="00A35C11" w:rsidRPr="00A35C11" w:rsidRDefault="008E5424" w:rsidP="00A35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8E542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https://editor.printdesign.ru/products/redaktor_bukletov</w:t>
              </w:r>
            </w:hyperlink>
          </w:p>
        </w:tc>
        <w:tc>
          <w:tcPr>
            <w:tcW w:w="4059" w:type="dxa"/>
            <w:vAlign w:val="center"/>
          </w:tcPr>
          <w:p w:rsidR="00A35C11" w:rsidRPr="00A35C11" w:rsidRDefault="008E5424" w:rsidP="00A35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5424">
              <w:rPr>
                <w:rFonts w:ascii="Times New Roman" w:hAnsi="Times New Roman" w:cs="Times New Roman"/>
                <w:sz w:val="24"/>
                <w:szCs w:val="24"/>
              </w:rPr>
              <w:t>Редактор буклетов поможет вам быстро и легко сделать макет буклета, полностью готовый к печати в типографии. Простой и понятный интерфейс программы не вызовет сложностей даже если у вас нет подобного опыта, а готовые шаблоны буклетов еще больше упростят задачу.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данном</w:t>
            </w:r>
            <w:r w:rsidRPr="008E5424">
              <w:rPr>
                <w:rFonts w:ascii="Times New Roman" w:hAnsi="Times New Roman" w:cs="Times New Roman"/>
                <w:sz w:val="24"/>
                <w:szCs w:val="24"/>
              </w:rPr>
              <w:t xml:space="preserve"> конструкторе буклетов можно создать один из стандартных буклетов или установить собственный размер и конфигурацию. Кроме традиционных инструментов работы с текстом и цветом, в конструкторе буклета есть возможность загрузить свои графические материалы, подобрать фон из библиотеки программы, выбрать картинки из бесплатного клипарта или фотографии из платного, но вполне доступного </w:t>
            </w:r>
            <w:proofErr w:type="spellStart"/>
            <w:r w:rsidRPr="008E5424">
              <w:rPr>
                <w:rFonts w:ascii="Times New Roman" w:hAnsi="Times New Roman" w:cs="Times New Roman"/>
                <w:sz w:val="24"/>
                <w:szCs w:val="24"/>
              </w:rPr>
              <w:t>фотостока</w:t>
            </w:r>
            <w:proofErr w:type="spellEnd"/>
            <w:r w:rsidRPr="008E542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5C11" w:rsidRPr="00A35C11" w:rsidTr="00A35C11">
        <w:tc>
          <w:tcPr>
            <w:tcW w:w="2448" w:type="dxa"/>
            <w:vAlign w:val="center"/>
          </w:tcPr>
          <w:p w:rsidR="00A35C11" w:rsidRPr="00A35C11" w:rsidRDefault="008E5424" w:rsidP="00A35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4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desygner</w:t>
            </w:r>
            <w:proofErr w:type="spellEnd"/>
          </w:p>
        </w:tc>
        <w:tc>
          <w:tcPr>
            <w:tcW w:w="2509" w:type="dxa"/>
            <w:vAlign w:val="center"/>
          </w:tcPr>
          <w:p w:rsidR="00A35C11" w:rsidRPr="00A35C11" w:rsidRDefault="008E5424" w:rsidP="00A35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8E542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https://desygner.com/ru/</w:t>
              </w:r>
            </w:hyperlink>
          </w:p>
        </w:tc>
        <w:tc>
          <w:tcPr>
            <w:tcW w:w="4059" w:type="dxa"/>
            <w:vAlign w:val="center"/>
          </w:tcPr>
          <w:p w:rsidR="00A35C11" w:rsidRPr="00A35C11" w:rsidRDefault="008E5424" w:rsidP="008E54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424">
              <w:rPr>
                <w:rFonts w:ascii="Times New Roman" w:hAnsi="Times New Roman" w:cs="Times New Roman"/>
                <w:sz w:val="24"/>
                <w:szCs w:val="24"/>
              </w:rPr>
              <w:t>Desygner</w:t>
            </w:r>
            <w:proofErr w:type="spellEnd"/>
            <w:r w:rsidRPr="008E5424">
              <w:rPr>
                <w:rFonts w:ascii="Times New Roman" w:hAnsi="Times New Roman" w:cs="Times New Roman"/>
                <w:sz w:val="24"/>
                <w:szCs w:val="24"/>
              </w:rPr>
              <w:t xml:space="preserve"> сочетает в себе все необходимое для быстрого создания, публикации и печати вашего контента.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5424">
              <w:rPr>
                <w:rFonts w:ascii="Times New Roman" w:hAnsi="Times New Roman" w:cs="Times New Roman"/>
                <w:sz w:val="24"/>
                <w:szCs w:val="24"/>
              </w:rPr>
              <w:t xml:space="preserve">Точные размеры под разные </w:t>
            </w:r>
            <w:proofErr w:type="spellStart"/>
            <w:r w:rsidRPr="008E5424">
              <w:rPr>
                <w:rFonts w:ascii="Times New Roman" w:hAnsi="Times New Roman" w:cs="Times New Roman"/>
                <w:sz w:val="24"/>
                <w:szCs w:val="24"/>
              </w:rPr>
              <w:t>соцсети</w:t>
            </w:r>
            <w:proofErr w:type="spellEnd"/>
            <w:r w:rsidRPr="008E542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E5424">
              <w:rPr>
                <w:rFonts w:ascii="Times New Roman" w:hAnsi="Times New Roman" w:cs="Times New Roman"/>
                <w:sz w:val="24"/>
                <w:szCs w:val="24"/>
              </w:rPr>
              <w:t>медийную</w:t>
            </w:r>
            <w:proofErr w:type="spellEnd"/>
            <w:r w:rsidRPr="008E5424">
              <w:rPr>
                <w:rFonts w:ascii="Times New Roman" w:hAnsi="Times New Roman" w:cs="Times New Roman"/>
                <w:sz w:val="24"/>
                <w:szCs w:val="24"/>
              </w:rPr>
              <w:t xml:space="preserve"> рекламу или печать уже загружены в систему, достаточно выбрать нужный формат.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5424">
              <w:rPr>
                <w:rFonts w:ascii="Times New Roman" w:hAnsi="Times New Roman" w:cs="Times New Roman"/>
                <w:sz w:val="24"/>
                <w:szCs w:val="24"/>
              </w:rPr>
              <w:t>Выбирайте из постоянно растущей библиотеки дизайнов, созданных для разных тенденций, отраслей и стилей.</w:t>
            </w:r>
          </w:p>
        </w:tc>
      </w:tr>
      <w:tr w:rsidR="00A35C11" w:rsidRPr="00A35C11" w:rsidTr="00A35C11">
        <w:tc>
          <w:tcPr>
            <w:tcW w:w="2448" w:type="dxa"/>
            <w:vAlign w:val="center"/>
          </w:tcPr>
          <w:p w:rsidR="00A35C11" w:rsidRPr="00A35C11" w:rsidRDefault="008E5424" w:rsidP="00A35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E5424">
              <w:rPr>
                <w:rFonts w:ascii="Times New Roman" w:hAnsi="Times New Roman" w:cs="Times New Roman"/>
                <w:sz w:val="24"/>
                <w:szCs w:val="24"/>
              </w:rPr>
              <w:t>venngage</w:t>
            </w:r>
            <w:proofErr w:type="spellEnd"/>
          </w:p>
        </w:tc>
        <w:tc>
          <w:tcPr>
            <w:tcW w:w="2509" w:type="dxa"/>
            <w:vAlign w:val="center"/>
          </w:tcPr>
          <w:p w:rsidR="00A35C11" w:rsidRPr="00A35C11" w:rsidRDefault="008E5424" w:rsidP="00A35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8E542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https://ru.venngage.com/features/konstruktor-bukletov</w:t>
              </w:r>
            </w:hyperlink>
          </w:p>
        </w:tc>
        <w:tc>
          <w:tcPr>
            <w:tcW w:w="4059" w:type="dxa"/>
            <w:vAlign w:val="center"/>
          </w:tcPr>
          <w:p w:rsidR="00A35C11" w:rsidRPr="00A35C11" w:rsidRDefault="008E5424" w:rsidP="00A35C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Онлайн-</w:t>
            </w:r>
            <w:bookmarkStart w:id="0" w:name="_GoBack"/>
            <w:bookmarkEnd w:id="0"/>
            <w:r w:rsidRPr="008E5424">
              <w:rPr>
                <w:rFonts w:ascii="Times New Roman" w:hAnsi="Times New Roman" w:cs="Times New Roman"/>
                <w:sz w:val="24"/>
                <w:szCs w:val="24"/>
              </w:rPr>
              <w:t>сервис для создания различных публикаций: буклет, постер и т.д. Содержит макеты публикаций и другие возможности оформления. Позволяет выбрать формат.</w:t>
            </w:r>
          </w:p>
        </w:tc>
      </w:tr>
    </w:tbl>
    <w:p w:rsidR="00A35C11" w:rsidRPr="00A35C11" w:rsidRDefault="00A35C11" w:rsidP="00A35C1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35C11" w:rsidRPr="00A35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60"/>
    <w:rsid w:val="00294160"/>
    <w:rsid w:val="003841C7"/>
    <w:rsid w:val="008E5424"/>
    <w:rsid w:val="00A3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8C91B-C06C-4808-AD76-B239C127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35C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venngage.com/features/konstruktor-bukleto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sygner.com/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itor.printdesign.ru/products/redaktor_bukletov" TargetMode="External"/><Relationship Id="rId5" Type="http://schemas.openxmlformats.org/officeDocument/2006/relationships/hyperlink" Target="https://crello.com/ru/create/brochur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zitkitut.ru/sozdat-buklet-onlin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2021-09-13T18:06:00Z</dcterms:created>
  <dcterms:modified xsi:type="dcterms:W3CDTF">2021-09-13T18:25:00Z</dcterms:modified>
</cp:coreProperties>
</file>