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F07" w:rsidRPr="00BE3CDE" w:rsidRDefault="00BE3CDE" w:rsidP="00BE3CDE">
      <w:pPr>
        <w:jc w:val="center"/>
        <w:rPr>
          <w:b/>
          <w:sz w:val="28"/>
          <w:lang w:val="en-US"/>
        </w:rPr>
      </w:pPr>
      <w:r w:rsidRPr="00BE3CDE">
        <w:rPr>
          <w:b/>
          <w:sz w:val="28"/>
        </w:rPr>
        <w:t>Текст</w:t>
      </w:r>
      <w:r w:rsidRPr="00BE3CDE">
        <w:rPr>
          <w:b/>
          <w:sz w:val="28"/>
          <w:lang w:val="en-US"/>
        </w:rPr>
        <w:t xml:space="preserve"> </w:t>
      </w:r>
      <w:r w:rsidRPr="00BE3CDE">
        <w:rPr>
          <w:b/>
          <w:sz w:val="28"/>
        </w:rPr>
        <w:t>оригинал</w:t>
      </w:r>
    </w:p>
    <w:p w:rsidR="00BE3CDE" w:rsidRPr="00BE3CDE" w:rsidRDefault="00BE3CDE">
      <w:pPr>
        <w:rPr>
          <w:lang w:val="en-US"/>
        </w:rPr>
      </w:pPr>
      <w:r w:rsidRPr="00BE3CDE">
        <w:rPr>
          <w:lang w:val="en-US"/>
        </w:rPr>
        <w:t xml:space="preserve">According to IBM Research: “Software development refers to a set of computer science activities dedicated to the process of creating, designing, deploying and supporting software.” Software itself is the set of instructions or programs that tell a computer what to do. It is independent of hardware and makes computers programmable. There are three basic types: System software to provide core functions such as operating systems, disk management, utilities, hardware management and other operational necessities. Programming software to give programmers tools such as text editors, compilers, linkers, debuggers and other tools to create code. Application software (applications or apps) to help users perform tasks. Office productivity suites, data management software, media players and security programs are examples. Applications also refers to web and mobile applications like those used to shop on Amazon.com, socialize with Facebook or post pictures to Instagram. A possible fourth type is embedded software. Embedded systems software is used to control machines and devices not typically considered computers — telecommunications networks, cars, industrial robots and more. These devices, and their software, </w:t>
      </w:r>
      <w:proofErr w:type="gramStart"/>
      <w:r w:rsidRPr="00BE3CDE">
        <w:rPr>
          <w:lang w:val="en-US"/>
        </w:rPr>
        <w:t>can be connected</w:t>
      </w:r>
      <w:proofErr w:type="gramEnd"/>
      <w:r w:rsidRPr="00BE3CDE">
        <w:rPr>
          <w:lang w:val="en-US"/>
        </w:rPr>
        <w:t xml:space="preserve"> as part of the Internet of Things (</w:t>
      </w:r>
      <w:proofErr w:type="spellStart"/>
      <w:r w:rsidRPr="00BE3CDE">
        <w:rPr>
          <w:lang w:val="en-US"/>
        </w:rPr>
        <w:t>IoT</w:t>
      </w:r>
      <w:proofErr w:type="spellEnd"/>
      <w:r w:rsidRPr="00BE3CDE">
        <w:rPr>
          <w:lang w:val="en-US"/>
        </w:rPr>
        <w:t xml:space="preserve">). </w:t>
      </w:r>
      <w:proofErr w:type="gramStart"/>
      <w:r w:rsidRPr="00BE3CDE">
        <w:rPr>
          <w:lang w:val="en-US"/>
        </w:rPr>
        <w:t>Software development is primarily conducted by programmers, software engineers and software developers</w:t>
      </w:r>
      <w:proofErr w:type="gramEnd"/>
      <w:r w:rsidRPr="00BE3CDE">
        <w:rPr>
          <w:lang w:val="en-US"/>
        </w:rPr>
        <w:t xml:space="preserve">. These roles interact and </w:t>
      </w:r>
      <w:proofErr w:type="gramStart"/>
      <w:r w:rsidRPr="00BE3CDE">
        <w:rPr>
          <w:lang w:val="en-US"/>
        </w:rPr>
        <w:t>overlap,</w:t>
      </w:r>
      <w:proofErr w:type="gramEnd"/>
      <w:r w:rsidRPr="00BE3CDE">
        <w:rPr>
          <w:lang w:val="en-US"/>
        </w:rPr>
        <w:t xml:space="preserve"> and the dynamics between them vary greatly across development departments and communities. Programmers, or coders, write source code to program computers for specific tasks like merging databases, processing online orders, routing communications, conducting searches or displaying text and graphics. Programmers typically interpret instructions from software developers and engineers and use programming languages like C++ or Java to carry them out.</w:t>
      </w:r>
    </w:p>
    <w:p w:rsidR="00BE3CDE" w:rsidRPr="00BE3CDE" w:rsidRDefault="00BE3CDE" w:rsidP="00BE3CDE">
      <w:pPr>
        <w:jc w:val="center"/>
        <w:rPr>
          <w:b/>
          <w:sz w:val="28"/>
        </w:rPr>
      </w:pPr>
      <w:r w:rsidRPr="00BE3CDE">
        <w:rPr>
          <w:b/>
          <w:sz w:val="28"/>
        </w:rPr>
        <w:t xml:space="preserve">Перевод через </w:t>
      </w:r>
      <w:r w:rsidRPr="00BE3CDE">
        <w:rPr>
          <w:b/>
          <w:sz w:val="28"/>
          <w:lang w:val="en-US"/>
        </w:rPr>
        <w:t>Google</w:t>
      </w:r>
    </w:p>
    <w:p w:rsidR="00BE3CDE" w:rsidRPr="00BE3CDE" w:rsidRDefault="00BE3CDE">
      <w:r w:rsidRPr="00BE3CDE">
        <w:t xml:space="preserve">Согласно </w:t>
      </w:r>
      <w:proofErr w:type="gramStart"/>
      <w:r w:rsidRPr="00BE3CDE">
        <w:t>исследованию</w:t>
      </w:r>
      <w:proofErr w:type="gramEnd"/>
      <w:r w:rsidRPr="00BE3CDE">
        <w:t xml:space="preserve"> </w:t>
      </w:r>
      <w:r w:rsidRPr="00BE3CDE">
        <w:rPr>
          <w:lang w:val="en-US"/>
        </w:rPr>
        <w:t>IBM</w:t>
      </w:r>
      <w:r w:rsidRPr="00BE3CDE">
        <w:t xml:space="preserve">: «Разработка программного обеспечения - это комплекс деятельности в области информатики, посвященный процессу создания, проектирования, развертывания и поддержки программного обеспечения». Само программное обеспечение - это набор инструкций или программ, которые говорят компьютеру, что делать. Он не зависит от оборудования и делает компьютеры программируемыми. Существует три основных типа: Системное программное обеспечение для обеспечения основных функций, таких как операционные системы, управление дисками, служебные программы, управление оборудованием и другие операционные потребности. Программное обеспечение для программирования, предоставляющее программистам такие инструменты, как текстовые редакторы, компиляторы, компоновщики, отладчики и другие инструменты для создания кода. Прикладное программное обеспечение (приложения или приложения), помогающее пользователям выполнять задачи. Примерами являются офисные пакеты для повышения производительности, программное обеспечение для управления данными, </w:t>
      </w:r>
      <w:proofErr w:type="spellStart"/>
      <w:r w:rsidRPr="00BE3CDE">
        <w:t>медиаплееры</w:t>
      </w:r>
      <w:proofErr w:type="spellEnd"/>
      <w:r w:rsidRPr="00BE3CDE">
        <w:t xml:space="preserve"> и программы безопасности. Под приложениями также понимаются веб-приложения и мобильные приложения, такие как те, которые используются для покупок на </w:t>
      </w:r>
      <w:r w:rsidRPr="00BE3CDE">
        <w:rPr>
          <w:lang w:val="en-US"/>
        </w:rPr>
        <w:t>Amazon</w:t>
      </w:r>
      <w:r w:rsidRPr="00BE3CDE">
        <w:t>.</w:t>
      </w:r>
      <w:r w:rsidRPr="00BE3CDE">
        <w:rPr>
          <w:lang w:val="en-US"/>
        </w:rPr>
        <w:t>com</w:t>
      </w:r>
      <w:r w:rsidRPr="00BE3CDE">
        <w:t xml:space="preserve">, общения в </w:t>
      </w:r>
      <w:r w:rsidRPr="00BE3CDE">
        <w:rPr>
          <w:lang w:val="en-US"/>
        </w:rPr>
        <w:t>Facebook</w:t>
      </w:r>
      <w:r w:rsidRPr="00BE3CDE">
        <w:t xml:space="preserve"> или публикации изображений в </w:t>
      </w:r>
      <w:r w:rsidRPr="00BE3CDE">
        <w:rPr>
          <w:lang w:val="en-US"/>
        </w:rPr>
        <w:t>Instagram</w:t>
      </w:r>
      <w:r w:rsidRPr="00BE3CDE">
        <w:t>. Возможный четвертый тип - встроенное программное обеспечение. Программное обеспечение встроенных систем используется для управления машинами и устройствами, которые обычно не считаются компьютерами - телекоммуникационными сетями, автомобилями, промышленными роботами и т. Д. Эти устройства и их программное обеспечение могут быть подключены как часть Интернета вещей (</w:t>
      </w:r>
      <w:proofErr w:type="spellStart"/>
      <w:r w:rsidRPr="00BE3CDE">
        <w:rPr>
          <w:lang w:val="en-US"/>
        </w:rPr>
        <w:t>IoT</w:t>
      </w:r>
      <w:proofErr w:type="spellEnd"/>
      <w:r w:rsidRPr="00BE3CDE">
        <w:t xml:space="preserve">). Разработкой программного обеспечения в основном занимаются программисты, инженеры-программисты и разработчики программного обеспечения. Эти роли взаимодействуют и пересекаются, и динамика между ними сильно различается в зависимости от отделов разработки и сообществ. Программисты или кодировщики пишут </w:t>
      </w:r>
      <w:r w:rsidRPr="00BE3CDE">
        <w:lastRenderedPageBreak/>
        <w:t xml:space="preserve">исходный код для программирования компьютеров для конкретных задач, таких как объединение баз данных, обработка онлайн-заказов, маршрутизация сообщений, проведение поиска или отображение текста и графики. Программисты обычно интерпретируют инструкции разработчиков и инженеров программного обеспечения и используют для их выполнения такие языки программирования, как </w:t>
      </w:r>
      <w:r w:rsidRPr="00BE3CDE">
        <w:rPr>
          <w:lang w:val="en-US"/>
        </w:rPr>
        <w:t>C</w:t>
      </w:r>
      <w:r w:rsidRPr="00BE3CDE">
        <w:t xml:space="preserve"> ++ или </w:t>
      </w:r>
      <w:r w:rsidRPr="00BE3CDE">
        <w:rPr>
          <w:lang w:val="en-US"/>
        </w:rPr>
        <w:t>Java</w:t>
      </w:r>
      <w:r w:rsidRPr="00BE3CDE">
        <w:t>.</w:t>
      </w:r>
    </w:p>
    <w:p w:rsidR="00BE3CDE" w:rsidRPr="00BE3CDE" w:rsidRDefault="00BE3CDE" w:rsidP="00BE3CDE">
      <w:pPr>
        <w:jc w:val="center"/>
        <w:rPr>
          <w:b/>
          <w:sz w:val="28"/>
        </w:rPr>
      </w:pPr>
      <w:r w:rsidRPr="00BE3CDE">
        <w:rPr>
          <w:b/>
          <w:sz w:val="28"/>
        </w:rPr>
        <w:t>Перевод через Яндекс</w:t>
      </w:r>
    </w:p>
    <w:p w:rsidR="00BE3CDE" w:rsidRDefault="00BE3CDE">
      <w:r w:rsidRPr="00BE3CDE">
        <w:t xml:space="preserve">Согласно </w:t>
      </w:r>
      <w:proofErr w:type="gramStart"/>
      <w:r w:rsidRPr="00BE3CDE">
        <w:t>исследованию</w:t>
      </w:r>
      <w:proofErr w:type="gramEnd"/>
      <w:r w:rsidRPr="00BE3CDE">
        <w:t xml:space="preserve"> IBM: “Разработка программного обеспечения относится к набору мероприятий в области компьютерных наук, посвященных процессу создания, проектирования, развертывания и поддержки программного обеспечения”. Само программное обеспечение представляет собой набор инструкций или программ, которые сообщают компьютеру, что делать. Он не зависит от аппаратного обеспечения и делает компьютеры программируемыми. Существует три основных типа: Системное программное обеспечение для обеспечения основных функций, таких как операционные системы, управление дисками, утилиты, управление оборудованием и другие операционные потребности. Программное обеспечение для программирования, предоставляющее программистам такие инструменты, как текстовые редакторы, компиляторы, компоновщики, отладчики и другие инструменты для создания кода. Прикладное программное обеспечение (приложения или приложения), помогающее пользователям выполнять задачи. В качестве примеров можно привести офисные пакеты для повышения производительности, программное обеспечение для управления данными, </w:t>
      </w:r>
      <w:proofErr w:type="spellStart"/>
      <w:r w:rsidRPr="00BE3CDE">
        <w:t>медиаплееры</w:t>
      </w:r>
      <w:proofErr w:type="spellEnd"/>
      <w:r w:rsidRPr="00BE3CDE">
        <w:t xml:space="preserve"> и программы безопасности. Приложения также относятся к веб- и мобильным приложениям, таким как те, которые используются для покупок на Amazon.com, общайтесь с </w:t>
      </w:r>
      <w:proofErr w:type="spellStart"/>
      <w:r w:rsidRPr="00BE3CDE">
        <w:t>Facebook</w:t>
      </w:r>
      <w:proofErr w:type="spellEnd"/>
      <w:r w:rsidRPr="00BE3CDE">
        <w:t xml:space="preserve"> или публикуйте фотографии в </w:t>
      </w:r>
      <w:proofErr w:type="spellStart"/>
      <w:r w:rsidRPr="00BE3CDE">
        <w:t>Instagram</w:t>
      </w:r>
      <w:proofErr w:type="spellEnd"/>
      <w:r w:rsidRPr="00BE3CDE">
        <w:t>. Возможный четвертый тип - встроенное программное обеспечение. Программное обеспечение встроенных систем используется для управления машинами и устройствами, которые обычно не считаются компьютерами — телекоммуникационными сетями, автомобилями, промышленными роботами и многим другим. Эти устройства и их программное обеспечение могут быть подключены как часть Интернета вещей (</w:t>
      </w:r>
      <w:proofErr w:type="spellStart"/>
      <w:r w:rsidRPr="00BE3CDE">
        <w:t>IoT</w:t>
      </w:r>
      <w:proofErr w:type="spellEnd"/>
      <w:r w:rsidRPr="00BE3CDE">
        <w:t xml:space="preserve">). Разработкой программного обеспечения в основном занимаются программисты, инженеры-программисты и разработчики программного обеспечения. Эти роли взаимодействуют и пересекаются, и динамика между ними сильно различается в разных отделах развития и сообществах. Программисты или программисты пишут исходный код для программирования компьютеров для выполнения определенных задач, таких как объединение баз данных, обработка онлайн-заказов, маршрутизация коммуникаций, проведение поиска или отображение текста и графики. Программисты обычно интерпретируют инструкции разработчиков программного обеспечения и инженеров и используют для их выполнения языки программирования, такие как C++ или </w:t>
      </w:r>
      <w:proofErr w:type="spellStart"/>
      <w:r w:rsidRPr="00BE3CDE">
        <w:t>Java</w:t>
      </w:r>
      <w:proofErr w:type="spellEnd"/>
      <w:r w:rsidRPr="00BE3CDE">
        <w:t>.</w:t>
      </w:r>
    </w:p>
    <w:p w:rsidR="00BE3CDE" w:rsidRPr="00BE3CDE" w:rsidRDefault="00BE3CDE" w:rsidP="00BE3CDE">
      <w:pPr>
        <w:jc w:val="center"/>
        <w:rPr>
          <w:b/>
          <w:sz w:val="28"/>
        </w:rPr>
      </w:pPr>
      <w:r w:rsidRPr="00BE3CDE">
        <w:rPr>
          <w:b/>
          <w:sz w:val="28"/>
        </w:rPr>
        <w:t>Сравнение</w:t>
      </w:r>
    </w:p>
    <w:tbl>
      <w:tblPr>
        <w:tblStyle w:val="a7"/>
        <w:tblW w:w="0" w:type="auto"/>
        <w:tblLook w:val="04A0" w:firstRow="1" w:lastRow="0" w:firstColumn="1" w:lastColumn="0" w:noHBand="0" w:noVBand="1"/>
      </w:tblPr>
      <w:tblGrid>
        <w:gridCol w:w="1884"/>
        <w:gridCol w:w="2313"/>
        <w:gridCol w:w="2409"/>
        <w:gridCol w:w="2410"/>
      </w:tblGrid>
      <w:tr w:rsidR="00BE3CDE" w:rsidTr="00BE3CDE">
        <w:tc>
          <w:tcPr>
            <w:tcW w:w="1884" w:type="dxa"/>
          </w:tcPr>
          <w:p w:rsidR="00BE3CDE" w:rsidRPr="00BE3CDE" w:rsidRDefault="00BE3CDE" w:rsidP="00BE3CDE">
            <w:pPr>
              <w:jc w:val="center"/>
              <w:rPr>
                <w:b/>
              </w:rPr>
            </w:pPr>
            <w:r>
              <w:rPr>
                <w:b/>
              </w:rPr>
              <w:t>Оригинал</w:t>
            </w:r>
          </w:p>
        </w:tc>
        <w:tc>
          <w:tcPr>
            <w:tcW w:w="2313" w:type="dxa"/>
          </w:tcPr>
          <w:p w:rsidR="00BE3CDE" w:rsidRPr="00BE3CDE" w:rsidRDefault="00BE3CDE" w:rsidP="00BE3CDE">
            <w:pPr>
              <w:jc w:val="center"/>
              <w:rPr>
                <w:b/>
                <w:lang w:val="en-US"/>
              </w:rPr>
            </w:pPr>
            <w:proofErr w:type="spellStart"/>
            <w:r w:rsidRPr="00BE3CDE">
              <w:rPr>
                <w:b/>
                <w:lang w:val="en-US"/>
              </w:rPr>
              <w:t>Lingvo</w:t>
            </w:r>
            <w:proofErr w:type="spellEnd"/>
          </w:p>
        </w:tc>
        <w:tc>
          <w:tcPr>
            <w:tcW w:w="2409" w:type="dxa"/>
          </w:tcPr>
          <w:p w:rsidR="00BE3CDE" w:rsidRPr="00BE3CDE" w:rsidRDefault="00BE3CDE" w:rsidP="00BE3CDE">
            <w:pPr>
              <w:jc w:val="center"/>
              <w:rPr>
                <w:b/>
              </w:rPr>
            </w:pPr>
            <w:r w:rsidRPr="00BE3CDE">
              <w:rPr>
                <w:b/>
              </w:rPr>
              <w:t>Яндекс</w:t>
            </w:r>
          </w:p>
        </w:tc>
        <w:tc>
          <w:tcPr>
            <w:tcW w:w="2410" w:type="dxa"/>
          </w:tcPr>
          <w:p w:rsidR="00BE3CDE" w:rsidRPr="00BE3CDE" w:rsidRDefault="00BE3CDE" w:rsidP="00BE3CDE">
            <w:pPr>
              <w:jc w:val="center"/>
              <w:rPr>
                <w:b/>
                <w:lang w:val="en-US"/>
              </w:rPr>
            </w:pPr>
            <w:r w:rsidRPr="00BE3CDE">
              <w:rPr>
                <w:b/>
                <w:lang w:val="en-US"/>
              </w:rPr>
              <w:t>Google</w:t>
            </w:r>
          </w:p>
        </w:tc>
      </w:tr>
      <w:tr w:rsidR="00BE3CDE" w:rsidTr="00BE3CDE">
        <w:tc>
          <w:tcPr>
            <w:tcW w:w="1884" w:type="dxa"/>
          </w:tcPr>
          <w:p w:rsidR="00BE3CDE" w:rsidRDefault="00BE3CDE">
            <w:proofErr w:type="spellStart"/>
            <w:r w:rsidRPr="00BE3CDE">
              <w:t>Dedicated</w:t>
            </w:r>
            <w:proofErr w:type="spellEnd"/>
            <w:r>
              <w:t xml:space="preserve"> </w:t>
            </w:r>
          </w:p>
        </w:tc>
        <w:tc>
          <w:tcPr>
            <w:tcW w:w="2313" w:type="dxa"/>
          </w:tcPr>
          <w:p w:rsidR="00BE3CDE" w:rsidRDefault="00BE3CDE">
            <w:r>
              <w:t xml:space="preserve">Преданный </w:t>
            </w:r>
          </w:p>
        </w:tc>
        <w:tc>
          <w:tcPr>
            <w:tcW w:w="2409" w:type="dxa"/>
          </w:tcPr>
          <w:p w:rsidR="00BE3CDE" w:rsidRDefault="00BE3CDE">
            <w:r>
              <w:t xml:space="preserve">Посвященный </w:t>
            </w:r>
          </w:p>
        </w:tc>
        <w:tc>
          <w:tcPr>
            <w:tcW w:w="2410" w:type="dxa"/>
          </w:tcPr>
          <w:p w:rsidR="00BE3CDE" w:rsidRDefault="00BE3CDE">
            <w:r>
              <w:t>П</w:t>
            </w:r>
            <w:r>
              <w:t>освященный</w:t>
            </w:r>
            <w:r>
              <w:t xml:space="preserve"> </w:t>
            </w:r>
          </w:p>
        </w:tc>
      </w:tr>
      <w:tr w:rsidR="00BE3CDE" w:rsidTr="00BE3CDE">
        <w:tc>
          <w:tcPr>
            <w:tcW w:w="1884" w:type="dxa"/>
          </w:tcPr>
          <w:p w:rsidR="00BE3CDE" w:rsidRDefault="00BE3CDE">
            <w:proofErr w:type="spellStart"/>
            <w:r w:rsidRPr="00BE3CDE">
              <w:t>Necessities</w:t>
            </w:r>
            <w:proofErr w:type="spellEnd"/>
            <w:r>
              <w:t xml:space="preserve"> </w:t>
            </w:r>
          </w:p>
        </w:tc>
        <w:tc>
          <w:tcPr>
            <w:tcW w:w="2313" w:type="dxa"/>
          </w:tcPr>
          <w:p w:rsidR="00BE3CDE" w:rsidRDefault="00BE3CDE">
            <w:r>
              <w:t>Вещь первой необходимости</w:t>
            </w:r>
          </w:p>
        </w:tc>
        <w:tc>
          <w:tcPr>
            <w:tcW w:w="2409" w:type="dxa"/>
          </w:tcPr>
          <w:p w:rsidR="00BE3CDE" w:rsidRDefault="00047117">
            <w:r>
              <w:t>Потребности</w:t>
            </w:r>
          </w:p>
        </w:tc>
        <w:tc>
          <w:tcPr>
            <w:tcW w:w="2410" w:type="dxa"/>
          </w:tcPr>
          <w:p w:rsidR="00BE3CDE" w:rsidRDefault="00047117">
            <w:r>
              <w:t>Потребности</w:t>
            </w:r>
          </w:p>
        </w:tc>
      </w:tr>
      <w:tr w:rsidR="00047117" w:rsidTr="00BE3CDE">
        <w:tc>
          <w:tcPr>
            <w:tcW w:w="1884" w:type="dxa"/>
          </w:tcPr>
          <w:p w:rsidR="00047117" w:rsidRPr="00BE3CDE" w:rsidRDefault="00047117">
            <w:proofErr w:type="spellStart"/>
            <w:r w:rsidRPr="00047117">
              <w:t>Embedded</w:t>
            </w:r>
            <w:proofErr w:type="spellEnd"/>
            <w:r>
              <w:t xml:space="preserve"> </w:t>
            </w:r>
          </w:p>
        </w:tc>
        <w:tc>
          <w:tcPr>
            <w:tcW w:w="2313" w:type="dxa"/>
          </w:tcPr>
          <w:p w:rsidR="00047117" w:rsidRDefault="00047117">
            <w:r>
              <w:t>Встроенный</w:t>
            </w:r>
          </w:p>
        </w:tc>
        <w:tc>
          <w:tcPr>
            <w:tcW w:w="2409" w:type="dxa"/>
          </w:tcPr>
          <w:p w:rsidR="00047117" w:rsidRDefault="00047117">
            <w:r>
              <w:t>Встроенный</w:t>
            </w:r>
          </w:p>
        </w:tc>
        <w:tc>
          <w:tcPr>
            <w:tcW w:w="2410" w:type="dxa"/>
          </w:tcPr>
          <w:p w:rsidR="00047117" w:rsidRDefault="00047117">
            <w:r>
              <w:t>Встроенный</w:t>
            </w:r>
          </w:p>
        </w:tc>
      </w:tr>
      <w:tr w:rsidR="00047117" w:rsidTr="00BE3CDE">
        <w:tc>
          <w:tcPr>
            <w:tcW w:w="1884" w:type="dxa"/>
          </w:tcPr>
          <w:p w:rsidR="00047117" w:rsidRPr="00047117" w:rsidRDefault="00047117">
            <w:proofErr w:type="spellStart"/>
            <w:r w:rsidRPr="00047117">
              <w:t>Considered</w:t>
            </w:r>
            <w:proofErr w:type="spellEnd"/>
            <w:r>
              <w:t xml:space="preserve"> </w:t>
            </w:r>
          </w:p>
        </w:tc>
        <w:tc>
          <w:tcPr>
            <w:tcW w:w="2313" w:type="dxa"/>
          </w:tcPr>
          <w:p w:rsidR="00047117" w:rsidRDefault="00047117">
            <w:r>
              <w:t>Считаться</w:t>
            </w:r>
          </w:p>
        </w:tc>
        <w:tc>
          <w:tcPr>
            <w:tcW w:w="2409" w:type="dxa"/>
          </w:tcPr>
          <w:p w:rsidR="00047117" w:rsidRDefault="00047117">
            <w:r>
              <w:t>Считаться</w:t>
            </w:r>
          </w:p>
        </w:tc>
        <w:tc>
          <w:tcPr>
            <w:tcW w:w="2410" w:type="dxa"/>
          </w:tcPr>
          <w:p w:rsidR="00047117" w:rsidRDefault="00047117">
            <w:r>
              <w:t>Считаться</w:t>
            </w:r>
          </w:p>
        </w:tc>
      </w:tr>
      <w:tr w:rsidR="00047117" w:rsidTr="00BE3CDE">
        <w:tc>
          <w:tcPr>
            <w:tcW w:w="1884" w:type="dxa"/>
          </w:tcPr>
          <w:p w:rsidR="00047117" w:rsidRPr="00047117" w:rsidRDefault="00047117">
            <w:proofErr w:type="spellStart"/>
            <w:r w:rsidRPr="00047117">
              <w:t>Conducting</w:t>
            </w:r>
            <w:proofErr w:type="spellEnd"/>
            <w:r>
              <w:t xml:space="preserve"> </w:t>
            </w:r>
          </w:p>
        </w:tc>
        <w:tc>
          <w:tcPr>
            <w:tcW w:w="2313" w:type="dxa"/>
          </w:tcPr>
          <w:p w:rsidR="00047117" w:rsidRDefault="00047117">
            <w:r>
              <w:t>Проведение</w:t>
            </w:r>
          </w:p>
        </w:tc>
        <w:tc>
          <w:tcPr>
            <w:tcW w:w="2409" w:type="dxa"/>
          </w:tcPr>
          <w:p w:rsidR="00047117" w:rsidRDefault="00047117">
            <w:r>
              <w:t>Проведение</w:t>
            </w:r>
          </w:p>
        </w:tc>
        <w:tc>
          <w:tcPr>
            <w:tcW w:w="2410" w:type="dxa"/>
          </w:tcPr>
          <w:p w:rsidR="00047117" w:rsidRDefault="00047117">
            <w:r>
              <w:t>Проведение</w:t>
            </w:r>
          </w:p>
        </w:tc>
      </w:tr>
    </w:tbl>
    <w:p w:rsidR="00BE3CDE" w:rsidRDefault="00BE3CDE"/>
    <w:p w:rsidR="00047117" w:rsidRPr="00047117" w:rsidRDefault="00047117" w:rsidP="00047117">
      <w:pPr>
        <w:jc w:val="center"/>
        <w:rPr>
          <w:b/>
          <w:sz w:val="28"/>
        </w:rPr>
      </w:pPr>
      <w:r w:rsidRPr="00047117">
        <w:rPr>
          <w:b/>
          <w:sz w:val="28"/>
        </w:rPr>
        <w:lastRenderedPageBreak/>
        <w:t>Облако слов из текста</w:t>
      </w:r>
      <w:bookmarkStart w:id="0" w:name="_GoBack"/>
      <w:bookmarkEnd w:id="0"/>
    </w:p>
    <w:p w:rsidR="00047117" w:rsidRPr="00BE3CDE" w:rsidRDefault="00047117">
      <w:r>
        <w:rPr>
          <w:noProof/>
          <w:lang w:eastAsia="ru-RU"/>
        </w:rPr>
        <w:drawing>
          <wp:inline distT="0" distB="0" distL="0" distR="0">
            <wp:extent cx="5731510" cy="4300312"/>
            <wp:effectExtent l="0" t="0" r="2540" b="5080"/>
            <wp:docPr id="1" name="Рисунок 1" descr="облако сл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блако слов"/>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00312"/>
                    </a:xfrm>
                    <a:prstGeom prst="rect">
                      <a:avLst/>
                    </a:prstGeom>
                    <a:noFill/>
                    <a:ln>
                      <a:noFill/>
                    </a:ln>
                  </pic:spPr>
                </pic:pic>
              </a:graphicData>
            </a:graphic>
          </wp:inline>
        </w:drawing>
      </w:r>
    </w:p>
    <w:sectPr w:rsidR="00047117" w:rsidRPr="00BE3CD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5B67" w:rsidRDefault="00685B67" w:rsidP="00BE3CDE">
      <w:pPr>
        <w:spacing w:after="0" w:line="240" w:lineRule="auto"/>
      </w:pPr>
      <w:r>
        <w:separator/>
      </w:r>
    </w:p>
  </w:endnote>
  <w:endnote w:type="continuationSeparator" w:id="0">
    <w:p w:rsidR="00685B67" w:rsidRDefault="00685B67" w:rsidP="00BE3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5B67" w:rsidRDefault="00685B67" w:rsidP="00BE3CDE">
      <w:pPr>
        <w:spacing w:after="0" w:line="240" w:lineRule="auto"/>
      </w:pPr>
      <w:r>
        <w:separator/>
      </w:r>
    </w:p>
  </w:footnote>
  <w:footnote w:type="continuationSeparator" w:id="0">
    <w:p w:rsidR="00685B67" w:rsidRDefault="00685B67" w:rsidP="00BE3C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CDE" w:rsidRPr="00BE3CDE" w:rsidRDefault="00BE3CDE">
    <w:pPr>
      <w:pStyle w:val="a3"/>
      <w:rPr>
        <w:sz w:val="28"/>
      </w:rPr>
    </w:pPr>
    <w:r w:rsidRPr="00BE3CDE">
      <w:rPr>
        <w:sz w:val="28"/>
      </w:rPr>
      <w:t>Войтенко Игорь Александрович</w:t>
    </w:r>
  </w:p>
  <w:p w:rsidR="00BE3CDE" w:rsidRDefault="00BE3CDE">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841"/>
    <w:rsid w:val="00047117"/>
    <w:rsid w:val="00685B67"/>
    <w:rsid w:val="00B42841"/>
    <w:rsid w:val="00BE3CDE"/>
    <w:rsid w:val="00C61F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D4B7D4-6CFF-4D5A-B68B-742832D16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3CD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E3CDE"/>
  </w:style>
  <w:style w:type="paragraph" w:styleId="a5">
    <w:name w:val="footer"/>
    <w:basedOn w:val="a"/>
    <w:link w:val="a6"/>
    <w:uiPriority w:val="99"/>
    <w:unhideWhenUsed/>
    <w:rsid w:val="00BE3CD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E3CDE"/>
  </w:style>
  <w:style w:type="table" w:styleId="a7">
    <w:name w:val="Table Grid"/>
    <w:basedOn w:val="a1"/>
    <w:uiPriority w:val="39"/>
    <w:rsid w:val="00BE3C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1035</Words>
  <Characters>5900</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2021-12-03T21:43:00Z</dcterms:created>
  <dcterms:modified xsi:type="dcterms:W3CDTF">2021-12-03T22:04:00Z</dcterms:modified>
</cp:coreProperties>
</file>