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275" w:rsidRPr="00CF7D39" w:rsidRDefault="00CF7D39" w:rsidP="00CF7D39">
      <w:pPr>
        <w:jc w:val="center"/>
        <w:rPr>
          <w:rFonts w:ascii="Times New Roman" w:hAnsi="Times New Roman" w:cs="Times New Roman"/>
          <w:b/>
          <w:sz w:val="32"/>
        </w:rPr>
      </w:pPr>
      <w:r w:rsidRPr="00CF7D39">
        <w:rPr>
          <w:rFonts w:ascii="Times New Roman" w:hAnsi="Times New Roman" w:cs="Times New Roman"/>
          <w:b/>
          <w:sz w:val="32"/>
          <w:lang w:val="en-US"/>
        </w:rPr>
        <w:t>XML</w:t>
      </w:r>
      <w:r w:rsidRPr="00CF7D39">
        <w:rPr>
          <w:rFonts w:ascii="Times New Roman" w:hAnsi="Times New Roman" w:cs="Times New Roman"/>
          <w:b/>
          <w:sz w:val="32"/>
        </w:rPr>
        <w:t xml:space="preserve"> и </w:t>
      </w:r>
      <w:r w:rsidRPr="00CF7D39">
        <w:rPr>
          <w:rFonts w:ascii="Times New Roman" w:hAnsi="Times New Roman" w:cs="Times New Roman"/>
          <w:b/>
          <w:sz w:val="32"/>
          <w:lang w:val="en-US"/>
        </w:rPr>
        <w:t>SOA</w:t>
      </w:r>
    </w:p>
    <w:p w:rsidR="00CF7D39" w:rsidRPr="00CF7D39" w:rsidRDefault="00CF7D39" w:rsidP="00CF7D3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F7D39">
        <w:rPr>
          <w:rFonts w:ascii="Times New Roman" w:hAnsi="Times New Roman" w:cs="Times New Roman"/>
          <w:sz w:val="28"/>
        </w:rPr>
        <w:t>XML является фундаментом практически всех</w:t>
      </w:r>
      <w:r w:rsidRPr="00CF7D39">
        <w:rPr>
          <w:rFonts w:ascii="Times New Roman" w:hAnsi="Times New Roman" w:cs="Times New Roman"/>
          <w:sz w:val="28"/>
        </w:rPr>
        <w:t xml:space="preserve"> стандартов </w:t>
      </w:r>
      <w:proofErr w:type="spellStart"/>
      <w:r w:rsidRPr="00CF7D39">
        <w:rPr>
          <w:rFonts w:ascii="Times New Roman" w:hAnsi="Times New Roman" w:cs="Times New Roman"/>
          <w:sz w:val="28"/>
        </w:rPr>
        <w:t>web</w:t>
      </w:r>
      <w:proofErr w:type="spellEnd"/>
      <w:r w:rsidRPr="00CF7D39">
        <w:rPr>
          <w:rFonts w:ascii="Times New Roman" w:hAnsi="Times New Roman" w:cs="Times New Roman"/>
          <w:sz w:val="28"/>
        </w:rPr>
        <w:t xml:space="preserve">-сервисов, в том </w:t>
      </w:r>
      <w:r w:rsidRPr="00CF7D39">
        <w:rPr>
          <w:rFonts w:ascii="Times New Roman" w:hAnsi="Times New Roman" w:cs="Times New Roman"/>
          <w:sz w:val="28"/>
        </w:rPr>
        <w:t xml:space="preserve">числе </w:t>
      </w:r>
      <w:r w:rsidRPr="00CF7D39">
        <w:rPr>
          <w:rFonts w:ascii="Times New Roman" w:hAnsi="Times New Roman" w:cs="Times New Roman"/>
          <w:sz w:val="28"/>
          <w:lang w:val="en-US"/>
        </w:rPr>
        <w:t>XML</w:t>
      </w:r>
      <w:r w:rsidRPr="00CF7D39">
        <w:rPr>
          <w:rFonts w:ascii="Times New Roman" w:hAnsi="Times New Roman" w:cs="Times New Roman"/>
          <w:sz w:val="28"/>
        </w:rPr>
        <w:t xml:space="preserve"> </w:t>
      </w:r>
      <w:r w:rsidRPr="00CF7D39">
        <w:rPr>
          <w:rFonts w:ascii="Times New Roman" w:hAnsi="Times New Roman" w:cs="Times New Roman"/>
          <w:sz w:val="28"/>
          <w:lang w:val="en-US"/>
        </w:rPr>
        <w:t>Schema</w:t>
      </w:r>
      <w:r w:rsidRPr="00CF7D39">
        <w:rPr>
          <w:rFonts w:ascii="Times New Roman" w:hAnsi="Times New Roman" w:cs="Times New Roman"/>
          <w:sz w:val="28"/>
        </w:rPr>
        <w:t xml:space="preserve">, </w:t>
      </w:r>
      <w:r w:rsidRPr="00CF7D39">
        <w:rPr>
          <w:rFonts w:ascii="Times New Roman" w:hAnsi="Times New Roman" w:cs="Times New Roman"/>
          <w:sz w:val="28"/>
          <w:lang w:val="en-US"/>
        </w:rPr>
        <w:t>SOAP</w:t>
      </w:r>
      <w:r w:rsidRPr="00CF7D39">
        <w:rPr>
          <w:rFonts w:ascii="Times New Roman" w:hAnsi="Times New Roman" w:cs="Times New Roman"/>
          <w:sz w:val="28"/>
        </w:rPr>
        <w:t xml:space="preserve">, </w:t>
      </w:r>
      <w:r w:rsidRPr="00CF7D39">
        <w:rPr>
          <w:rFonts w:ascii="Times New Roman" w:hAnsi="Times New Roman" w:cs="Times New Roman"/>
          <w:sz w:val="28"/>
          <w:lang w:val="en-US"/>
        </w:rPr>
        <w:t>WSDL</w:t>
      </w:r>
      <w:r w:rsidRPr="00CF7D39">
        <w:rPr>
          <w:rFonts w:ascii="Times New Roman" w:hAnsi="Times New Roman" w:cs="Times New Roman"/>
          <w:sz w:val="28"/>
        </w:rPr>
        <w:t xml:space="preserve"> (</w:t>
      </w:r>
      <w:r w:rsidRPr="00CF7D39">
        <w:rPr>
          <w:rFonts w:ascii="Times New Roman" w:hAnsi="Times New Roman" w:cs="Times New Roman"/>
          <w:sz w:val="28"/>
          <w:lang w:val="en-US"/>
        </w:rPr>
        <w:t>Web</w:t>
      </w:r>
      <w:r w:rsidRPr="00CF7D39">
        <w:rPr>
          <w:rFonts w:ascii="Times New Roman" w:hAnsi="Times New Roman" w:cs="Times New Roman"/>
          <w:sz w:val="28"/>
        </w:rPr>
        <w:t xml:space="preserve"> </w:t>
      </w:r>
      <w:r w:rsidRPr="00CF7D39">
        <w:rPr>
          <w:rFonts w:ascii="Times New Roman" w:hAnsi="Times New Roman" w:cs="Times New Roman"/>
          <w:sz w:val="28"/>
          <w:lang w:val="en-US"/>
        </w:rPr>
        <w:t>Services</w:t>
      </w:r>
      <w:r w:rsidRPr="00CF7D39">
        <w:rPr>
          <w:rFonts w:ascii="Times New Roman" w:hAnsi="Times New Roman" w:cs="Times New Roman"/>
          <w:sz w:val="28"/>
        </w:rPr>
        <w:t xml:space="preserve"> </w:t>
      </w:r>
      <w:r w:rsidRPr="00CF7D39">
        <w:rPr>
          <w:rFonts w:ascii="Times New Roman" w:hAnsi="Times New Roman" w:cs="Times New Roman"/>
          <w:sz w:val="28"/>
          <w:lang w:val="en-US"/>
        </w:rPr>
        <w:t>Description</w:t>
      </w:r>
      <w:r w:rsidRPr="00CF7D39">
        <w:rPr>
          <w:rFonts w:ascii="Times New Roman" w:hAnsi="Times New Roman" w:cs="Times New Roman"/>
          <w:sz w:val="28"/>
        </w:rPr>
        <w:t xml:space="preserve"> </w:t>
      </w:r>
      <w:r w:rsidRPr="00CF7D39">
        <w:rPr>
          <w:rFonts w:ascii="Times New Roman" w:hAnsi="Times New Roman" w:cs="Times New Roman"/>
          <w:sz w:val="28"/>
          <w:lang w:val="en-US"/>
        </w:rPr>
        <w:t>Language</w:t>
      </w:r>
      <w:r w:rsidRPr="00CF7D39">
        <w:rPr>
          <w:rFonts w:ascii="Times New Roman" w:hAnsi="Times New Roman" w:cs="Times New Roman"/>
          <w:sz w:val="28"/>
        </w:rPr>
        <w:t>) и</w:t>
      </w:r>
      <w:r w:rsidRPr="00CF7D39">
        <w:rPr>
          <w:rFonts w:ascii="Times New Roman" w:hAnsi="Times New Roman" w:cs="Times New Roman"/>
          <w:sz w:val="28"/>
        </w:rPr>
        <w:t xml:space="preserve"> </w:t>
      </w:r>
      <w:r w:rsidRPr="00CF7D39">
        <w:rPr>
          <w:rFonts w:ascii="Times New Roman" w:hAnsi="Times New Roman" w:cs="Times New Roman"/>
          <w:sz w:val="28"/>
          <w:lang w:val="en-US"/>
        </w:rPr>
        <w:t>UDDI</w:t>
      </w:r>
      <w:r w:rsidRPr="00CF7D39">
        <w:rPr>
          <w:rFonts w:ascii="Times New Roman" w:hAnsi="Times New Roman" w:cs="Times New Roman"/>
          <w:sz w:val="28"/>
        </w:rPr>
        <w:t xml:space="preserve"> </w:t>
      </w:r>
      <w:r w:rsidRPr="00CF7D39">
        <w:rPr>
          <w:rFonts w:ascii="Times New Roman" w:hAnsi="Times New Roman" w:cs="Times New Roman"/>
          <w:sz w:val="28"/>
        </w:rPr>
        <w:t>(</w:t>
      </w:r>
      <w:r w:rsidRPr="00CF7D39">
        <w:rPr>
          <w:rFonts w:ascii="Times New Roman" w:hAnsi="Times New Roman" w:cs="Times New Roman"/>
          <w:sz w:val="28"/>
          <w:lang w:val="en-US"/>
        </w:rPr>
        <w:t>Universal</w:t>
      </w:r>
      <w:r w:rsidRPr="00CF7D39">
        <w:rPr>
          <w:rFonts w:ascii="Times New Roman" w:hAnsi="Times New Roman" w:cs="Times New Roman"/>
          <w:sz w:val="28"/>
        </w:rPr>
        <w:t xml:space="preserve"> </w:t>
      </w:r>
      <w:r w:rsidRPr="00CF7D39">
        <w:rPr>
          <w:rFonts w:ascii="Times New Roman" w:hAnsi="Times New Roman" w:cs="Times New Roman"/>
          <w:sz w:val="28"/>
          <w:lang w:val="en-US"/>
        </w:rPr>
        <w:t>Description</w:t>
      </w:r>
      <w:r w:rsidRPr="00CF7D39">
        <w:rPr>
          <w:rFonts w:ascii="Times New Roman" w:hAnsi="Times New Roman" w:cs="Times New Roman"/>
          <w:sz w:val="28"/>
        </w:rPr>
        <w:t xml:space="preserve">, </w:t>
      </w:r>
      <w:r w:rsidRPr="00CF7D39">
        <w:rPr>
          <w:rFonts w:ascii="Times New Roman" w:hAnsi="Times New Roman" w:cs="Times New Roman"/>
          <w:sz w:val="28"/>
          <w:lang w:val="en-US"/>
        </w:rPr>
        <w:t>Discovery</w:t>
      </w:r>
      <w:r w:rsidRPr="00CF7D39">
        <w:rPr>
          <w:rFonts w:ascii="Times New Roman" w:hAnsi="Times New Roman" w:cs="Times New Roman"/>
          <w:sz w:val="28"/>
        </w:rPr>
        <w:t xml:space="preserve">, </w:t>
      </w:r>
      <w:r w:rsidRPr="00CF7D39">
        <w:rPr>
          <w:rFonts w:ascii="Times New Roman" w:hAnsi="Times New Roman" w:cs="Times New Roman"/>
          <w:sz w:val="28"/>
          <w:lang w:val="en-US"/>
        </w:rPr>
        <w:t>and</w:t>
      </w:r>
      <w:r w:rsidRPr="00CF7D39">
        <w:rPr>
          <w:rFonts w:ascii="Times New Roman" w:hAnsi="Times New Roman" w:cs="Times New Roman"/>
          <w:sz w:val="28"/>
        </w:rPr>
        <w:t xml:space="preserve"> </w:t>
      </w:r>
      <w:r w:rsidRPr="00CF7D39">
        <w:rPr>
          <w:rFonts w:ascii="Times New Roman" w:hAnsi="Times New Roman" w:cs="Times New Roman"/>
          <w:sz w:val="28"/>
          <w:lang w:val="en-US"/>
        </w:rPr>
        <w:t>Integration</w:t>
      </w:r>
      <w:r w:rsidRPr="00CF7D39">
        <w:rPr>
          <w:rFonts w:ascii="Times New Roman" w:hAnsi="Times New Roman" w:cs="Times New Roman"/>
          <w:sz w:val="28"/>
        </w:rPr>
        <w:t xml:space="preserve">). </w:t>
      </w:r>
      <w:r w:rsidRPr="00CF7D39">
        <w:rPr>
          <w:rFonts w:ascii="Times New Roman" w:hAnsi="Times New Roman" w:cs="Times New Roman"/>
          <w:sz w:val="28"/>
        </w:rPr>
        <w:t xml:space="preserve">Эти стандарты опираются на </w:t>
      </w:r>
      <w:r w:rsidRPr="00CF7D39">
        <w:rPr>
          <w:rFonts w:ascii="Times New Roman" w:hAnsi="Times New Roman" w:cs="Times New Roman"/>
          <w:sz w:val="28"/>
        </w:rPr>
        <w:t>основополагающую концепцию ос</w:t>
      </w:r>
      <w:r w:rsidRPr="00CF7D39">
        <w:rPr>
          <w:rFonts w:ascii="Times New Roman" w:hAnsi="Times New Roman" w:cs="Times New Roman"/>
          <w:sz w:val="28"/>
        </w:rPr>
        <w:t xml:space="preserve">нованных на XML представлений - </w:t>
      </w:r>
      <w:r w:rsidRPr="00CF7D39">
        <w:rPr>
          <w:rFonts w:ascii="Times New Roman" w:hAnsi="Times New Roman" w:cs="Times New Roman"/>
          <w:sz w:val="28"/>
        </w:rPr>
        <w:t>поддерживаемый во всем мире формат обмена</w:t>
      </w:r>
      <w:r w:rsidRPr="00CF7D39">
        <w:rPr>
          <w:rFonts w:ascii="Times New Roman" w:hAnsi="Times New Roman" w:cs="Times New Roman"/>
          <w:sz w:val="28"/>
        </w:rPr>
        <w:t xml:space="preserve"> информацией между провайдерами </w:t>
      </w:r>
      <w:r w:rsidRPr="00CF7D39">
        <w:rPr>
          <w:rFonts w:ascii="Times New Roman" w:hAnsi="Times New Roman" w:cs="Times New Roman"/>
          <w:sz w:val="28"/>
        </w:rPr>
        <w:t>сервисов и инициаторами запросов в SOA.</w:t>
      </w:r>
    </w:p>
    <w:p w:rsidR="00CF7D39" w:rsidRPr="00CF7D39" w:rsidRDefault="00CF7D39" w:rsidP="00CF7D3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F7D39">
        <w:rPr>
          <w:rFonts w:ascii="Times New Roman" w:hAnsi="Times New Roman" w:cs="Times New Roman"/>
          <w:sz w:val="28"/>
        </w:rPr>
        <w:t xml:space="preserve">Использование XML решает проблему работы </w:t>
      </w:r>
      <w:r w:rsidRPr="00CF7D39">
        <w:rPr>
          <w:rFonts w:ascii="Times New Roman" w:hAnsi="Times New Roman" w:cs="Times New Roman"/>
          <w:sz w:val="28"/>
        </w:rPr>
        <w:t xml:space="preserve">с различными форматами данных в </w:t>
      </w:r>
      <w:r w:rsidRPr="00CF7D39">
        <w:rPr>
          <w:rFonts w:ascii="Times New Roman" w:hAnsi="Times New Roman" w:cs="Times New Roman"/>
          <w:sz w:val="28"/>
        </w:rPr>
        <w:t>различных приложениях, работающих на разных платформах.</w:t>
      </w:r>
    </w:p>
    <w:p w:rsidR="00CF7D39" w:rsidRPr="00CF7D39" w:rsidRDefault="00CF7D39" w:rsidP="00CF7D3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F7D39">
        <w:rPr>
          <w:rFonts w:ascii="Times New Roman" w:hAnsi="Times New Roman" w:cs="Times New Roman"/>
          <w:sz w:val="28"/>
        </w:rPr>
        <w:t>Преимущество XML заключается в простоте пред</w:t>
      </w:r>
      <w:r w:rsidRPr="00CF7D39">
        <w:rPr>
          <w:rFonts w:ascii="Times New Roman" w:hAnsi="Times New Roman" w:cs="Times New Roman"/>
          <w:sz w:val="28"/>
        </w:rPr>
        <w:t xml:space="preserve">ставления, являющегося по своей </w:t>
      </w:r>
      <w:r w:rsidRPr="00CF7D39">
        <w:rPr>
          <w:rFonts w:ascii="Times New Roman" w:hAnsi="Times New Roman" w:cs="Times New Roman"/>
          <w:sz w:val="28"/>
        </w:rPr>
        <w:t>природе текстовым, гибким и расширяемым.</w:t>
      </w:r>
    </w:p>
    <w:p w:rsidR="00CF7D39" w:rsidRPr="00CF7D39" w:rsidRDefault="00CF7D39" w:rsidP="00CF7D39">
      <w:pPr>
        <w:rPr>
          <w:rFonts w:ascii="Times New Roman" w:hAnsi="Times New Roman" w:cs="Times New Roman"/>
          <w:b/>
          <w:sz w:val="28"/>
        </w:rPr>
      </w:pPr>
      <w:r w:rsidRPr="00CF7D39">
        <w:rPr>
          <w:rFonts w:ascii="Times New Roman" w:hAnsi="Times New Roman" w:cs="Times New Roman"/>
          <w:b/>
          <w:sz w:val="28"/>
        </w:rPr>
        <w:t>Примеры стандартов, основанн</w:t>
      </w:r>
      <w:r w:rsidRPr="00CF7D39">
        <w:rPr>
          <w:rFonts w:ascii="Times New Roman" w:hAnsi="Times New Roman" w:cs="Times New Roman"/>
          <w:b/>
          <w:sz w:val="28"/>
        </w:rPr>
        <w:t>ых на XML и используемых в SOA:</w:t>
      </w:r>
    </w:p>
    <w:p w:rsidR="00CF7D39" w:rsidRPr="00CF7D39" w:rsidRDefault="00CF7D39" w:rsidP="00CF7D3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F7D39">
        <w:rPr>
          <w:rFonts w:ascii="Times New Roman" w:hAnsi="Times New Roman" w:cs="Times New Roman"/>
          <w:b/>
          <w:sz w:val="28"/>
        </w:rPr>
        <w:t>SOAP.</w:t>
      </w:r>
      <w:r w:rsidRPr="00CF7D39">
        <w:rPr>
          <w:rFonts w:ascii="Times New Roman" w:hAnsi="Times New Roman" w:cs="Times New Roman"/>
          <w:sz w:val="28"/>
        </w:rPr>
        <w:t xml:space="preserve"> Этот простой основанный на XML</w:t>
      </w:r>
      <w:r w:rsidRPr="00CF7D39">
        <w:rPr>
          <w:rFonts w:ascii="Times New Roman" w:hAnsi="Times New Roman" w:cs="Times New Roman"/>
          <w:sz w:val="28"/>
        </w:rPr>
        <w:t xml:space="preserve"> протокол позволяет приложениям </w:t>
      </w:r>
      <w:r w:rsidRPr="00CF7D39">
        <w:rPr>
          <w:rFonts w:ascii="Times New Roman" w:hAnsi="Times New Roman" w:cs="Times New Roman"/>
          <w:sz w:val="28"/>
        </w:rPr>
        <w:t>обмениваться информацией по транспорт</w:t>
      </w:r>
      <w:r w:rsidRPr="00CF7D39">
        <w:rPr>
          <w:rFonts w:ascii="Times New Roman" w:hAnsi="Times New Roman" w:cs="Times New Roman"/>
          <w:sz w:val="28"/>
        </w:rPr>
        <w:t xml:space="preserve">ным протоколам, таким как HTTP. </w:t>
      </w:r>
      <w:r w:rsidRPr="00CF7D39">
        <w:rPr>
          <w:rFonts w:ascii="Times New Roman" w:hAnsi="Times New Roman" w:cs="Times New Roman"/>
          <w:sz w:val="28"/>
        </w:rPr>
        <w:t>Благодаря использованию XML протокол SOAP является:</w:t>
      </w:r>
    </w:p>
    <w:p w:rsidR="00CF7D39" w:rsidRPr="00CF7D39" w:rsidRDefault="00CF7D39" w:rsidP="00CF7D39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F7D39">
        <w:rPr>
          <w:rFonts w:ascii="Times New Roman" w:hAnsi="Times New Roman" w:cs="Times New Roman"/>
          <w:sz w:val="28"/>
        </w:rPr>
        <w:t>Платформенно-независимым.</w:t>
      </w:r>
    </w:p>
    <w:p w:rsidR="00CF7D39" w:rsidRPr="00CF7D39" w:rsidRDefault="00CF7D39" w:rsidP="00CF7D39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F7D39">
        <w:rPr>
          <w:rFonts w:ascii="Times New Roman" w:hAnsi="Times New Roman" w:cs="Times New Roman"/>
          <w:sz w:val="28"/>
        </w:rPr>
        <w:t>Пригодным для использования в Интернете.</w:t>
      </w:r>
    </w:p>
    <w:p w:rsidR="00CF7D39" w:rsidRPr="00CF7D39" w:rsidRDefault="00CF7D39" w:rsidP="00CF7D39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F7D39">
        <w:rPr>
          <w:rFonts w:ascii="Times New Roman" w:hAnsi="Times New Roman" w:cs="Times New Roman"/>
          <w:sz w:val="28"/>
        </w:rPr>
        <w:t>Читабельным, структурированным и текстовым</w:t>
      </w:r>
    </w:p>
    <w:p w:rsidR="00CF7D39" w:rsidRPr="00CF7D39" w:rsidRDefault="00CF7D39" w:rsidP="00CF7D3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F7D39">
        <w:rPr>
          <w:rFonts w:ascii="Times New Roman" w:hAnsi="Times New Roman" w:cs="Times New Roman"/>
          <w:b/>
          <w:sz w:val="28"/>
        </w:rPr>
        <w:t>WSDL.</w:t>
      </w:r>
      <w:r w:rsidRPr="00CF7D39">
        <w:rPr>
          <w:rFonts w:ascii="Times New Roman" w:hAnsi="Times New Roman" w:cs="Times New Roman"/>
          <w:sz w:val="28"/>
        </w:rPr>
        <w:t xml:space="preserve"> Это документ, написанный на XM</w:t>
      </w:r>
      <w:r w:rsidRPr="00CF7D39">
        <w:rPr>
          <w:rFonts w:ascii="Times New Roman" w:hAnsi="Times New Roman" w:cs="Times New Roman"/>
          <w:sz w:val="28"/>
        </w:rPr>
        <w:t xml:space="preserve">L и описывающий </w:t>
      </w:r>
      <w:proofErr w:type="spellStart"/>
      <w:r w:rsidRPr="00CF7D39">
        <w:rPr>
          <w:rFonts w:ascii="Times New Roman" w:hAnsi="Times New Roman" w:cs="Times New Roman"/>
          <w:sz w:val="28"/>
        </w:rPr>
        <w:t>web</w:t>
      </w:r>
      <w:proofErr w:type="spellEnd"/>
      <w:r w:rsidRPr="00CF7D39">
        <w:rPr>
          <w:rFonts w:ascii="Times New Roman" w:hAnsi="Times New Roman" w:cs="Times New Roman"/>
          <w:sz w:val="28"/>
        </w:rPr>
        <w:t xml:space="preserve">-сервис. Он </w:t>
      </w:r>
      <w:r w:rsidRPr="00CF7D39">
        <w:rPr>
          <w:rFonts w:ascii="Times New Roman" w:hAnsi="Times New Roman" w:cs="Times New Roman"/>
          <w:sz w:val="28"/>
        </w:rPr>
        <w:t xml:space="preserve">определяет месторасположение сервиса </w:t>
      </w:r>
      <w:r w:rsidRPr="00CF7D39">
        <w:rPr>
          <w:rFonts w:ascii="Times New Roman" w:hAnsi="Times New Roman" w:cs="Times New Roman"/>
          <w:sz w:val="28"/>
        </w:rPr>
        <w:t xml:space="preserve">и отображаемые им операции (или </w:t>
      </w:r>
      <w:r w:rsidRPr="00CF7D39">
        <w:rPr>
          <w:rFonts w:ascii="Times New Roman" w:hAnsi="Times New Roman" w:cs="Times New Roman"/>
          <w:sz w:val="28"/>
        </w:rPr>
        <w:t>методы), позволяющие обращаться к этому серв</w:t>
      </w:r>
      <w:r w:rsidRPr="00CF7D39">
        <w:rPr>
          <w:rFonts w:ascii="Times New Roman" w:hAnsi="Times New Roman" w:cs="Times New Roman"/>
          <w:sz w:val="28"/>
        </w:rPr>
        <w:t xml:space="preserve">ису. WSDL-файл описывает четыре </w:t>
      </w:r>
      <w:r w:rsidRPr="00CF7D39">
        <w:rPr>
          <w:rFonts w:ascii="Times New Roman" w:hAnsi="Times New Roman" w:cs="Times New Roman"/>
          <w:sz w:val="28"/>
        </w:rPr>
        <w:t>главные вещи:</w:t>
      </w:r>
    </w:p>
    <w:p w:rsidR="00CF7D39" w:rsidRPr="00CF7D39" w:rsidRDefault="00CF7D39" w:rsidP="00CF7D39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F7D39">
        <w:rPr>
          <w:rFonts w:ascii="Times New Roman" w:hAnsi="Times New Roman" w:cs="Times New Roman"/>
          <w:sz w:val="28"/>
        </w:rPr>
        <w:t xml:space="preserve">Сервисы, доступные через интерфейс </w:t>
      </w:r>
      <w:proofErr w:type="spellStart"/>
      <w:r w:rsidRPr="00CF7D39">
        <w:rPr>
          <w:rFonts w:ascii="Times New Roman" w:hAnsi="Times New Roman" w:cs="Times New Roman"/>
          <w:sz w:val="28"/>
        </w:rPr>
        <w:t>web</w:t>
      </w:r>
      <w:proofErr w:type="spellEnd"/>
      <w:r w:rsidRPr="00CF7D39">
        <w:rPr>
          <w:rFonts w:ascii="Times New Roman" w:hAnsi="Times New Roman" w:cs="Times New Roman"/>
          <w:sz w:val="28"/>
        </w:rPr>
        <w:t>-сервиса, такие как список</w:t>
      </w:r>
      <w:r w:rsidRPr="00CF7D39">
        <w:rPr>
          <w:rFonts w:ascii="Times New Roman" w:hAnsi="Times New Roman" w:cs="Times New Roman"/>
          <w:sz w:val="28"/>
        </w:rPr>
        <w:t xml:space="preserve"> имен </w:t>
      </w:r>
      <w:r w:rsidRPr="00CF7D39">
        <w:rPr>
          <w:rFonts w:ascii="Times New Roman" w:hAnsi="Times New Roman" w:cs="Times New Roman"/>
          <w:sz w:val="28"/>
        </w:rPr>
        <w:t>методов и сообщений-атрибутов.</w:t>
      </w:r>
    </w:p>
    <w:p w:rsidR="00CF7D39" w:rsidRPr="00CF7D39" w:rsidRDefault="00CF7D39" w:rsidP="00CF7D39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F7D39">
        <w:rPr>
          <w:rFonts w:ascii="Times New Roman" w:hAnsi="Times New Roman" w:cs="Times New Roman"/>
          <w:sz w:val="28"/>
        </w:rPr>
        <w:t>Тип данных сообщений.</w:t>
      </w:r>
    </w:p>
    <w:p w:rsidR="00CF7D39" w:rsidRDefault="00CF7D39" w:rsidP="00CF7D39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F7D39">
        <w:rPr>
          <w:rFonts w:ascii="Times New Roman" w:hAnsi="Times New Roman" w:cs="Times New Roman"/>
          <w:sz w:val="28"/>
        </w:rPr>
        <w:t>Адрес сервиса, используемый для его вызова</w:t>
      </w:r>
    </w:p>
    <w:p w:rsidR="00CF7D39" w:rsidRPr="00CF7D39" w:rsidRDefault="00CF7D39" w:rsidP="00CF7D39">
      <w:pPr>
        <w:jc w:val="center"/>
        <w:rPr>
          <w:rFonts w:ascii="Times New Roman" w:hAnsi="Times New Roman" w:cs="Times New Roman"/>
          <w:b/>
          <w:sz w:val="32"/>
        </w:rPr>
      </w:pPr>
      <w:r w:rsidRPr="00CF7D39">
        <w:rPr>
          <w:rFonts w:ascii="Times New Roman" w:hAnsi="Times New Roman" w:cs="Times New Roman"/>
          <w:b/>
          <w:sz w:val="32"/>
        </w:rPr>
        <w:t>Реестры сервисов</w:t>
      </w:r>
    </w:p>
    <w:p w:rsidR="00CF7D39" w:rsidRPr="00CF7D39" w:rsidRDefault="00CF7D39" w:rsidP="00CF7D3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F7D39">
        <w:rPr>
          <w:rFonts w:ascii="Times New Roman" w:hAnsi="Times New Roman" w:cs="Times New Roman"/>
          <w:sz w:val="28"/>
        </w:rPr>
        <w:t>Реестр сервисов реализует SOA слабое связ</w:t>
      </w:r>
      <w:r w:rsidRPr="00CF7D39">
        <w:rPr>
          <w:rFonts w:ascii="Times New Roman" w:hAnsi="Times New Roman" w:cs="Times New Roman"/>
          <w:sz w:val="28"/>
        </w:rPr>
        <w:t xml:space="preserve">ывание. Храня месторасположения </w:t>
      </w:r>
      <w:r w:rsidRPr="00CF7D39">
        <w:rPr>
          <w:rFonts w:ascii="Times New Roman" w:hAnsi="Times New Roman" w:cs="Times New Roman"/>
          <w:sz w:val="28"/>
        </w:rPr>
        <w:t>оконечных точек сервисов, он устраняет тесное с</w:t>
      </w:r>
      <w:r w:rsidRPr="00CF7D39">
        <w:rPr>
          <w:rFonts w:ascii="Times New Roman" w:hAnsi="Times New Roman" w:cs="Times New Roman"/>
          <w:sz w:val="28"/>
        </w:rPr>
        <w:t xml:space="preserve">вязывание, приводящее к жесткой </w:t>
      </w:r>
      <w:r w:rsidRPr="00CF7D39">
        <w:rPr>
          <w:rFonts w:ascii="Times New Roman" w:hAnsi="Times New Roman" w:cs="Times New Roman"/>
          <w:sz w:val="28"/>
        </w:rPr>
        <w:t>привязке потребителя к провайдеру. Он также облегчает потенциальные сложности</w:t>
      </w:r>
      <w:r w:rsidRPr="00CF7D39">
        <w:rPr>
          <w:rFonts w:ascii="Times New Roman" w:hAnsi="Times New Roman" w:cs="Times New Roman"/>
          <w:sz w:val="28"/>
        </w:rPr>
        <w:t xml:space="preserve"> </w:t>
      </w:r>
      <w:r w:rsidRPr="00CF7D39">
        <w:rPr>
          <w:rFonts w:ascii="Times New Roman" w:hAnsi="Times New Roman" w:cs="Times New Roman"/>
          <w:sz w:val="28"/>
        </w:rPr>
        <w:t>замены одной реализации сервиса другой при необходимости.</w:t>
      </w:r>
    </w:p>
    <w:p w:rsidR="00CF7D39" w:rsidRPr="00CF7D39" w:rsidRDefault="00CF7D39" w:rsidP="00CF7D3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F7D39">
        <w:rPr>
          <w:rFonts w:ascii="Times New Roman" w:hAnsi="Times New Roman" w:cs="Times New Roman"/>
          <w:sz w:val="28"/>
        </w:rPr>
        <w:t>Реестр сервисов позволяет системным анали</w:t>
      </w:r>
      <w:r w:rsidRPr="00CF7D39">
        <w:rPr>
          <w:rFonts w:ascii="Times New Roman" w:hAnsi="Times New Roman" w:cs="Times New Roman"/>
          <w:sz w:val="28"/>
        </w:rPr>
        <w:t xml:space="preserve">тикам исследовать корпоративный </w:t>
      </w:r>
      <w:r w:rsidRPr="00CF7D39">
        <w:rPr>
          <w:rFonts w:ascii="Times New Roman" w:hAnsi="Times New Roman" w:cs="Times New Roman"/>
          <w:sz w:val="28"/>
        </w:rPr>
        <w:t xml:space="preserve">портфель бизнес-сервисов. Исходя из этого, они </w:t>
      </w:r>
      <w:r w:rsidRPr="00CF7D39">
        <w:rPr>
          <w:rFonts w:ascii="Times New Roman" w:hAnsi="Times New Roman" w:cs="Times New Roman"/>
          <w:sz w:val="28"/>
        </w:rPr>
        <w:lastRenderedPageBreak/>
        <w:t xml:space="preserve">могут определить, какие сервисы </w:t>
      </w:r>
      <w:r w:rsidRPr="00CF7D39">
        <w:rPr>
          <w:rFonts w:ascii="Times New Roman" w:hAnsi="Times New Roman" w:cs="Times New Roman"/>
          <w:sz w:val="28"/>
        </w:rPr>
        <w:t xml:space="preserve">доступны для автоматизации процессов с </w:t>
      </w:r>
      <w:r w:rsidRPr="00CF7D39">
        <w:rPr>
          <w:rFonts w:ascii="Times New Roman" w:hAnsi="Times New Roman" w:cs="Times New Roman"/>
          <w:sz w:val="28"/>
        </w:rPr>
        <w:t xml:space="preserve">целью удовлетворения актуальных </w:t>
      </w:r>
      <w:r w:rsidRPr="00CF7D39">
        <w:rPr>
          <w:rFonts w:ascii="Times New Roman" w:hAnsi="Times New Roman" w:cs="Times New Roman"/>
          <w:sz w:val="28"/>
        </w:rPr>
        <w:t>бизнес-потребностей, а какие нет. Это в свою очер</w:t>
      </w:r>
      <w:r w:rsidRPr="00CF7D39">
        <w:rPr>
          <w:rFonts w:ascii="Times New Roman" w:hAnsi="Times New Roman" w:cs="Times New Roman"/>
          <w:sz w:val="28"/>
        </w:rPr>
        <w:t xml:space="preserve">едь позволяет узнать, что нужно </w:t>
      </w:r>
      <w:r w:rsidRPr="00CF7D39">
        <w:rPr>
          <w:rFonts w:ascii="Times New Roman" w:hAnsi="Times New Roman" w:cs="Times New Roman"/>
          <w:sz w:val="28"/>
        </w:rPr>
        <w:t>реализовать и добавить в портфель, формируя каталог доступных сервисов.</w:t>
      </w:r>
    </w:p>
    <w:p w:rsidR="00CF7D39" w:rsidRPr="00CF7D39" w:rsidRDefault="00CF7D39" w:rsidP="00CF7D3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F7D39">
        <w:rPr>
          <w:rFonts w:ascii="Times New Roman" w:hAnsi="Times New Roman" w:cs="Times New Roman"/>
          <w:sz w:val="28"/>
        </w:rPr>
        <w:t>Реестр сервисов может выполнять функцию управления се</w:t>
      </w:r>
      <w:r w:rsidRPr="00CF7D39">
        <w:rPr>
          <w:rFonts w:ascii="Times New Roman" w:hAnsi="Times New Roman" w:cs="Times New Roman"/>
          <w:sz w:val="28"/>
        </w:rPr>
        <w:t xml:space="preserve">рвисами, обязывая </w:t>
      </w:r>
      <w:r w:rsidRPr="00CF7D39">
        <w:rPr>
          <w:rFonts w:ascii="Times New Roman" w:hAnsi="Times New Roman" w:cs="Times New Roman"/>
          <w:sz w:val="28"/>
        </w:rPr>
        <w:t>подписывающиеся сервисы быть согласованн</w:t>
      </w:r>
      <w:r w:rsidRPr="00CF7D39">
        <w:rPr>
          <w:rFonts w:ascii="Times New Roman" w:hAnsi="Times New Roman" w:cs="Times New Roman"/>
          <w:sz w:val="28"/>
        </w:rPr>
        <w:t xml:space="preserve">ыми. Это помогает гарантировать </w:t>
      </w:r>
      <w:r w:rsidRPr="00CF7D39">
        <w:rPr>
          <w:rFonts w:ascii="Times New Roman" w:hAnsi="Times New Roman" w:cs="Times New Roman"/>
          <w:sz w:val="28"/>
        </w:rPr>
        <w:t>целостность руководства (</w:t>
      </w:r>
      <w:proofErr w:type="spellStart"/>
      <w:r w:rsidRPr="00CF7D39">
        <w:rPr>
          <w:rFonts w:ascii="Times New Roman" w:hAnsi="Times New Roman" w:cs="Times New Roman"/>
          <w:sz w:val="28"/>
        </w:rPr>
        <w:t>governance</w:t>
      </w:r>
      <w:proofErr w:type="spellEnd"/>
      <w:r w:rsidRPr="00CF7D39">
        <w:rPr>
          <w:rFonts w:ascii="Times New Roman" w:hAnsi="Times New Roman" w:cs="Times New Roman"/>
          <w:sz w:val="28"/>
        </w:rPr>
        <w:t>) сервис</w:t>
      </w:r>
      <w:r w:rsidRPr="00CF7D39">
        <w:rPr>
          <w:rFonts w:ascii="Times New Roman" w:hAnsi="Times New Roman" w:cs="Times New Roman"/>
          <w:sz w:val="28"/>
        </w:rPr>
        <w:t xml:space="preserve">ами и стратегий. Дополнительная </w:t>
      </w:r>
      <w:r w:rsidRPr="00CF7D39">
        <w:rPr>
          <w:rFonts w:ascii="Times New Roman" w:hAnsi="Times New Roman" w:cs="Times New Roman"/>
          <w:sz w:val="28"/>
        </w:rPr>
        <w:t>информация о руководстве и важност</w:t>
      </w:r>
      <w:r w:rsidRPr="00CF7D39">
        <w:rPr>
          <w:rFonts w:ascii="Times New Roman" w:hAnsi="Times New Roman" w:cs="Times New Roman"/>
          <w:sz w:val="28"/>
        </w:rPr>
        <w:t xml:space="preserve">и SOA приводится далее в данном </w:t>
      </w:r>
      <w:r w:rsidRPr="00CF7D39">
        <w:rPr>
          <w:rFonts w:ascii="Times New Roman" w:hAnsi="Times New Roman" w:cs="Times New Roman"/>
          <w:sz w:val="28"/>
        </w:rPr>
        <w:t>руководстве</w:t>
      </w:r>
      <w:r w:rsidRPr="00CF7D39">
        <w:rPr>
          <w:rFonts w:ascii="Times New Roman" w:hAnsi="Times New Roman" w:cs="Times New Roman"/>
          <w:sz w:val="28"/>
        </w:rPr>
        <w:t>.</w:t>
      </w:r>
    </w:p>
    <w:p w:rsidR="00CF7D39" w:rsidRPr="00CF7D39" w:rsidRDefault="00CF7D39" w:rsidP="00CF7D39">
      <w:pPr>
        <w:jc w:val="center"/>
        <w:rPr>
          <w:rFonts w:ascii="Times New Roman" w:hAnsi="Times New Roman" w:cs="Times New Roman"/>
          <w:b/>
          <w:sz w:val="32"/>
        </w:rPr>
      </w:pPr>
      <w:r w:rsidRPr="00CF7D39">
        <w:rPr>
          <w:rFonts w:ascii="Times New Roman" w:hAnsi="Times New Roman" w:cs="Times New Roman"/>
          <w:b/>
          <w:sz w:val="32"/>
        </w:rPr>
        <w:t>Бизнес-процесс</w:t>
      </w:r>
    </w:p>
    <w:p w:rsidR="00CF7D39" w:rsidRDefault="00CF7D39" w:rsidP="00CF7D39">
      <w:pPr>
        <w:rPr>
          <w:rFonts w:ascii="Times New Roman" w:hAnsi="Times New Roman" w:cs="Times New Roman"/>
          <w:sz w:val="28"/>
        </w:rPr>
      </w:pPr>
      <w:r w:rsidRPr="00CF7D39">
        <w:rPr>
          <w:rFonts w:ascii="Times New Roman" w:hAnsi="Times New Roman" w:cs="Times New Roman"/>
          <w:b/>
          <w:sz w:val="28"/>
        </w:rPr>
        <w:t>Бизнес-процесс</w:t>
      </w:r>
      <w:r>
        <w:rPr>
          <w:rFonts w:ascii="Times New Roman" w:hAnsi="Times New Roman" w:cs="Times New Roman"/>
          <w:sz w:val="28"/>
        </w:rPr>
        <w:t xml:space="preserve"> —</w:t>
      </w:r>
      <w:r w:rsidRPr="00CF7D39">
        <w:rPr>
          <w:rFonts w:ascii="Times New Roman" w:hAnsi="Times New Roman" w:cs="Times New Roman"/>
          <w:sz w:val="28"/>
        </w:rPr>
        <w:t xml:space="preserve"> набор вза</w:t>
      </w:r>
      <w:r>
        <w:rPr>
          <w:rFonts w:ascii="Times New Roman" w:hAnsi="Times New Roman" w:cs="Times New Roman"/>
          <w:sz w:val="28"/>
        </w:rPr>
        <w:t xml:space="preserve">имосвязанных задач, относящихся </w:t>
      </w:r>
      <w:r w:rsidRPr="00CF7D39">
        <w:rPr>
          <w:rFonts w:ascii="Times New Roman" w:hAnsi="Times New Roman" w:cs="Times New Roman"/>
          <w:sz w:val="28"/>
        </w:rPr>
        <w:t>к деятельности, имеющей функциональные границы. Би</w:t>
      </w:r>
      <w:r>
        <w:rPr>
          <w:rFonts w:ascii="Times New Roman" w:hAnsi="Times New Roman" w:cs="Times New Roman"/>
          <w:sz w:val="28"/>
        </w:rPr>
        <w:t xml:space="preserve">знес-процессы имеют начальные и </w:t>
      </w:r>
      <w:r w:rsidRPr="00CF7D39">
        <w:rPr>
          <w:rFonts w:ascii="Times New Roman" w:hAnsi="Times New Roman" w:cs="Times New Roman"/>
          <w:sz w:val="28"/>
        </w:rPr>
        <w:t>конечные точки и являются повторяемыми</w:t>
      </w:r>
      <w:r>
        <w:rPr>
          <w:rFonts w:ascii="Times New Roman" w:hAnsi="Times New Roman" w:cs="Times New Roman"/>
          <w:sz w:val="28"/>
        </w:rPr>
        <w:t>.</w:t>
      </w:r>
    </w:p>
    <w:p w:rsidR="00CF7D39" w:rsidRPr="00CF7D39" w:rsidRDefault="00CF7D39" w:rsidP="00CF7D39">
      <w:pPr>
        <w:rPr>
          <w:rFonts w:ascii="Times New Roman" w:hAnsi="Times New Roman" w:cs="Times New Roman"/>
          <w:b/>
          <w:sz w:val="28"/>
        </w:rPr>
      </w:pPr>
      <w:r w:rsidRPr="00CF7D39">
        <w:rPr>
          <w:rFonts w:ascii="Times New Roman" w:hAnsi="Times New Roman" w:cs="Times New Roman"/>
          <w:b/>
          <w:sz w:val="28"/>
        </w:rPr>
        <w:t>Элементы бизнес-процесса:</w:t>
      </w:r>
    </w:p>
    <w:p w:rsidR="00CF7D39" w:rsidRPr="00CF7D39" w:rsidRDefault="00CF7D39" w:rsidP="00CF7D39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CF7D39">
        <w:rPr>
          <w:rFonts w:ascii="Times New Roman" w:hAnsi="Times New Roman" w:cs="Times New Roman"/>
          <w:sz w:val="28"/>
        </w:rPr>
        <w:t>Входные данные (</w:t>
      </w:r>
      <w:proofErr w:type="spellStart"/>
      <w:r w:rsidRPr="00CF7D39">
        <w:rPr>
          <w:rFonts w:ascii="Times New Roman" w:hAnsi="Times New Roman" w:cs="Times New Roman"/>
          <w:sz w:val="28"/>
        </w:rPr>
        <w:t>input</w:t>
      </w:r>
      <w:proofErr w:type="spellEnd"/>
      <w:r w:rsidRPr="00CF7D39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— информация необходимая для получения результат</w:t>
      </w:r>
      <w:r w:rsidRPr="00CF7D39">
        <w:rPr>
          <w:rFonts w:ascii="Times New Roman" w:hAnsi="Times New Roman" w:cs="Times New Roman"/>
          <w:sz w:val="28"/>
        </w:rPr>
        <w:t>;</w:t>
      </w:r>
    </w:p>
    <w:p w:rsidR="00CF7D39" w:rsidRPr="00CF7D39" w:rsidRDefault="00CF7D39" w:rsidP="00CF7D39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CF7D39">
        <w:rPr>
          <w:rFonts w:ascii="Times New Roman" w:hAnsi="Times New Roman" w:cs="Times New Roman"/>
          <w:sz w:val="28"/>
        </w:rPr>
        <w:t>Выходные данные (</w:t>
      </w:r>
      <w:proofErr w:type="spellStart"/>
      <w:r w:rsidRPr="00CF7D39">
        <w:rPr>
          <w:rFonts w:ascii="Times New Roman" w:hAnsi="Times New Roman" w:cs="Times New Roman"/>
          <w:sz w:val="28"/>
        </w:rPr>
        <w:t>output</w:t>
      </w:r>
      <w:proofErr w:type="spellEnd"/>
      <w:r w:rsidRPr="00CF7D39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— все данные полученные в качестве результата</w:t>
      </w:r>
      <w:r w:rsidRPr="00CF7D39">
        <w:rPr>
          <w:rFonts w:ascii="Times New Roman" w:hAnsi="Times New Roman" w:cs="Times New Roman"/>
          <w:sz w:val="28"/>
        </w:rPr>
        <w:t>;</w:t>
      </w:r>
    </w:p>
    <w:p w:rsidR="00CF7D39" w:rsidRPr="00CF7D39" w:rsidRDefault="00CF7D39" w:rsidP="00CF7D39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CF7D39">
        <w:rPr>
          <w:rFonts w:ascii="Times New Roman" w:hAnsi="Times New Roman" w:cs="Times New Roman"/>
          <w:sz w:val="28"/>
        </w:rPr>
        <w:t>События (</w:t>
      </w:r>
      <w:proofErr w:type="spellStart"/>
      <w:r w:rsidRPr="00CF7D39">
        <w:rPr>
          <w:rFonts w:ascii="Times New Roman" w:hAnsi="Times New Roman" w:cs="Times New Roman"/>
          <w:sz w:val="28"/>
        </w:rPr>
        <w:t>events</w:t>
      </w:r>
      <w:proofErr w:type="spellEnd"/>
      <w:r w:rsidRPr="00CF7D39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— уведомления чего-то важного</w:t>
      </w:r>
      <w:r w:rsidRPr="00CF7D39">
        <w:rPr>
          <w:rFonts w:ascii="Times New Roman" w:hAnsi="Times New Roman" w:cs="Times New Roman"/>
          <w:sz w:val="28"/>
        </w:rPr>
        <w:t>;</w:t>
      </w:r>
    </w:p>
    <w:p w:rsidR="00CF7D39" w:rsidRPr="00CF7D39" w:rsidRDefault="00CF7D39" w:rsidP="00CF7D39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 w:rsidRPr="00CF7D39">
        <w:rPr>
          <w:rFonts w:ascii="Times New Roman" w:hAnsi="Times New Roman" w:cs="Times New Roman"/>
          <w:sz w:val="28"/>
        </w:rPr>
        <w:t>Подпроцесс</w:t>
      </w:r>
      <w:proofErr w:type="spellEnd"/>
      <w:r w:rsidRPr="00CF7D39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CF7D39">
        <w:rPr>
          <w:rFonts w:ascii="Times New Roman" w:hAnsi="Times New Roman" w:cs="Times New Roman"/>
          <w:sz w:val="28"/>
        </w:rPr>
        <w:t>subprocess</w:t>
      </w:r>
      <w:proofErr w:type="spellEnd"/>
      <w:r w:rsidRPr="00CF7D39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— мелкий процесс или этап в рамках процесса</w:t>
      </w:r>
      <w:r w:rsidRPr="00CF7D39">
        <w:rPr>
          <w:rFonts w:ascii="Times New Roman" w:hAnsi="Times New Roman" w:cs="Times New Roman"/>
          <w:sz w:val="28"/>
        </w:rPr>
        <w:t>;</w:t>
      </w:r>
    </w:p>
    <w:p w:rsidR="00CF7D39" w:rsidRPr="00CF7D39" w:rsidRDefault="00CF7D39" w:rsidP="00CF7D39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CF7D39">
        <w:rPr>
          <w:rFonts w:ascii="Times New Roman" w:hAnsi="Times New Roman" w:cs="Times New Roman"/>
          <w:sz w:val="28"/>
        </w:rPr>
        <w:t>Действие</w:t>
      </w:r>
      <w:r>
        <w:rPr>
          <w:rFonts w:ascii="Times New Roman" w:hAnsi="Times New Roman" w:cs="Times New Roman"/>
          <w:sz w:val="28"/>
        </w:rPr>
        <w:t xml:space="preserve"> — элемент работы в процессе</w:t>
      </w:r>
      <w:r w:rsidRPr="00CF7D39">
        <w:rPr>
          <w:rFonts w:ascii="Times New Roman" w:hAnsi="Times New Roman" w:cs="Times New Roman"/>
          <w:sz w:val="28"/>
        </w:rPr>
        <w:t>;</w:t>
      </w:r>
    </w:p>
    <w:p w:rsidR="00CF7D39" w:rsidRPr="00CF7D39" w:rsidRDefault="00CF7D39" w:rsidP="00CF7D39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CF7D39">
        <w:rPr>
          <w:rFonts w:ascii="Times New Roman" w:hAnsi="Times New Roman" w:cs="Times New Roman"/>
          <w:sz w:val="28"/>
        </w:rPr>
        <w:t>Показатели производительности (</w:t>
      </w:r>
      <w:proofErr w:type="spellStart"/>
      <w:r w:rsidRPr="00CF7D39">
        <w:rPr>
          <w:rFonts w:ascii="Times New Roman" w:hAnsi="Times New Roman" w:cs="Times New Roman"/>
          <w:sz w:val="28"/>
        </w:rPr>
        <w:t>performance</w:t>
      </w:r>
      <w:proofErr w:type="spellEnd"/>
      <w:r w:rsidRPr="00CF7D3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7D39">
        <w:rPr>
          <w:rFonts w:ascii="Times New Roman" w:hAnsi="Times New Roman" w:cs="Times New Roman"/>
          <w:sz w:val="28"/>
        </w:rPr>
        <w:t>metrics</w:t>
      </w:r>
      <w:proofErr w:type="spellEnd"/>
      <w:r w:rsidRPr="00CF7D39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— атрибуты эффективности процесса</w:t>
      </w:r>
      <w:r w:rsidRPr="00CF7D39">
        <w:rPr>
          <w:rFonts w:ascii="Times New Roman" w:hAnsi="Times New Roman" w:cs="Times New Roman"/>
          <w:sz w:val="28"/>
        </w:rPr>
        <w:t>.</w:t>
      </w:r>
    </w:p>
    <w:p w:rsidR="00CF7D39" w:rsidRPr="00A37DFF" w:rsidRDefault="00A37DFF" w:rsidP="00A37DFF">
      <w:pPr>
        <w:jc w:val="center"/>
        <w:rPr>
          <w:rFonts w:ascii="Times New Roman" w:hAnsi="Times New Roman" w:cs="Times New Roman"/>
          <w:b/>
          <w:sz w:val="32"/>
        </w:rPr>
      </w:pPr>
      <w:r w:rsidRPr="00A37DFF">
        <w:rPr>
          <w:rFonts w:ascii="Times New Roman" w:hAnsi="Times New Roman" w:cs="Times New Roman"/>
          <w:b/>
          <w:sz w:val="32"/>
        </w:rPr>
        <w:t>Управление транзакциями</w:t>
      </w:r>
    </w:p>
    <w:p w:rsidR="00A37DFF" w:rsidRPr="00A37DFF" w:rsidRDefault="00A37DFF" w:rsidP="00A37DFF">
      <w:pPr>
        <w:rPr>
          <w:rFonts w:ascii="Times New Roman" w:hAnsi="Times New Roman" w:cs="Times New Roman"/>
          <w:b/>
          <w:sz w:val="28"/>
        </w:rPr>
      </w:pPr>
      <w:r w:rsidRPr="00A37DFF">
        <w:rPr>
          <w:rFonts w:ascii="Times New Roman" w:hAnsi="Times New Roman" w:cs="Times New Roman"/>
          <w:b/>
          <w:sz w:val="28"/>
        </w:rPr>
        <w:t>Для решения проблемы транзакций был разработан р</w:t>
      </w:r>
      <w:r w:rsidRPr="00A37DFF">
        <w:rPr>
          <w:rFonts w:ascii="Times New Roman" w:hAnsi="Times New Roman" w:cs="Times New Roman"/>
          <w:b/>
          <w:sz w:val="28"/>
        </w:rPr>
        <w:t xml:space="preserve">яд спецификаций </w:t>
      </w:r>
      <w:proofErr w:type="spellStart"/>
      <w:r w:rsidRPr="00A37DFF">
        <w:rPr>
          <w:rFonts w:ascii="Times New Roman" w:hAnsi="Times New Roman" w:cs="Times New Roman"/>
          <w:b/>
          <w:sz w:val="28"/>
        </w:rPr>
        <w:t>web</w:t>
      </w:r>
      <w:proofErr w:type="spellEnd"/>
      <w:r w:rsidRPr="00A37DFF">
        <w:rPr>
          <w:rFonts w:ascii="Times New Roman" w:hAnsi="Times New Roman" w:cs="Times New Roman"/>
          <w:b/>
          <w:sz w:val="28"/>
        </w:rPr>
        <w:t xml:space="preserve">-сервисов. К </w:t>
      </w:r>
      <w:r w:rsidRPr="00A37DFF">
        <w:rPr>
          <w:rFonts w:ascii="Times New Roman" w:hAnsi="Times New Roman" w:cs="Times New Roman"/>
          <w:b/>
          <w:sz w:val="28"/>
        </w:rPr>
        <w:t>ним относятся:</w:t>
      </w:r>
    </w:p>
    <w:p w:rsidR="00A37DFF" w:rsidRPr="00A37DFF" w:rsidRDefault="00A37DFF" w:rsidP="00A37DFF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A37DFF">
        <w:rPr>
          <w:rFonts w:ascii="Times New Roman" w:hAnsi="Times New Roman" w:cs="Times New Roman"/>
          <w:b/>
          <w:sz w:val="28"/>
        </w:rPr>
        <w:t>WS-</w:t>
      </w:r>
      <w:proofErr w:type="spellStart"/>
      <w:r w:rsidRPr="00A37DFF">
        <w:rPr>
          <w:rFonts w:ascii="Times New Roman" w:hAnsi="Times New Roman" w:cs="Times New Roman"/>
          <w:b/>
          <w:sz w:val="28"/>
        </w:rPr>
        <w:t>Coordination</w:t>
      </w:r>
      <w:proofErr w:type="spellEnd"/>
      <w:r w:rsidRPr="00A37DFF">
        <w:rPr>
          <w:rFonts w:ascii="Times New Roman" w:hAnsi="Times New Roman" w:cs="Times New Roman"/>
          <w:b/>
          <w:sz w:val="28"/>
        </w:rPr>
        <w:t>.</w:t>
      </w:r>
      <w:r w:rsidRPr="00A37DFF">
        <w:rPr>
          <w:rFonts w:ascii="Times New Roman" w:hAnsi="Times New Roman" w:cs="Times New Roman"/>
          <w:sz w:val="28"/>
        </w:rPr>
        <w:t xml:space="preserve"> Позволяет зарегистрированны</w:t>
      </w:r>
      <w:r w:rsidRPr="00A37DFF">
        <w:rPr>
          <w:rFonts w:ascii="Times New Roman" w:hAnsi="Times New Roman" w:cs="Times New Roman"/>
          <w:sz w:val="28"/>
        </w:rPr>
        <w:t xml:space="preserve">м процессам принимать участие в </w:t>
      </w:r>
      <w:r w:rsidRPr="00A37DFF">
        <w:rPr>
          <w:rFonts w:ascii="Times New Roman" w:hAnsi="Times New Roman" w:cs="Times New Roman"/>
          <w:sz w:val="28"/>
        </w:rPr>
        <w:t>создании общего контекста, ответственно</w:t>
      </w:r>
      <w:r w:rsidRPr="00A37DFF">
        <w:rPr>
          <w:rFonts w:ascii="Times New Roman" w:hAnsi="Times New Roman" w:cs="Times New Roman"/>
          <w:sz w:val="28"/>
        </w:rPr>
        <w:t xml:space="preserve">го за хранение текущих данных и </w:t>
      </w:r>
      <w:r w:rsidRPr="00A37DFF">
        <w:rPr>
          <w:rFonts w:ascii="Times New Roman" w:hAnsi="Times New Roman" w:cs="Times New Roman"/>
          <w:sz w:val="28"/>
        </w:rPr>
        <w:t>распространяемой между ними информации.</w:t>
      </w:r>
    </w:p>
    <w:p w:rsidR="00A37DFF" w:rsidRPr="00A37DFF" w:rsidRDefault="00A37DFF" w:rsidP="00A37DFF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A37DFF">
        <w:rPr>
          <w:rFonts w:ascii="Times New Roman" w:hAnsi="Times New Roman" w:cs="Times New Roman"/>
          <w:b/>
          <w:sz w:val="28"/>
        </w:rPr>
        <w:t>WS-</w:t>
      </w:r>
      <w:proofErr w:type="spellStart"/>
      <w:r w:rsidRPr="00A37DFF">
        <w:rPr>
          <w:rFonts w:ascii="Times New Roman" w:hAnsi="Times New Roman" w:cs="Times New Roman"/>
          <w:b/>
          <w:sz w:val="28"/>
        </w:rPr>
        <w:t>AtomicTransaction</w:t>
      </w:r>
      <w:proofErr w:type="spellEnd"/>
      <w:r w:rsidRPr="00A37DFF">
        <w:rPr>
          <w:rFonts w:ascii="Times New Roman" w:hAnsi="Times New Roman" w:cs="Times New Roman"/>
          <w:b/>
          <w:sz w:val="28"/>
        </w:rPr>
        <w:t>.</w:t>
      </w:r>
      <w:r w:rsidRPr="00A37DFF">
        <w:rPr>
          <w:rFonts w:ascii="Times New Roman" w:hAnsi="Times New Roman" w:cs="Times New Roman"/>
          <w:sz w:val="28"/>
        </w:rPr>
        <w:t xml:space="preserve"> Используется в краткосрочных распределенных действиях.</w:t>
      </w:r>
    </w:p>
    <w:p w:rsidR="00A37DFF" w:rsidRPr="00A37DFF" w:rsidRDefault="00A37DFF" w:rsidP="00A37DFF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A37DFF">
        <w:rPr>
          <w:rFonts w:ascii="Times New Roman" w:hAnsi="Times New Roman" w:cs="Times New Roman"/>
          <w:b/>
          <w:sz w:val="28"/>
        </w:rPr>
        <w:t>WS-</w:t>
      </w:r>
      <w:proofErr w:type="spellStart"/>
      <w:r w:rsidRPr="00A37DFF">
        <w:rPr>
          <w:rFonts w:ascii="Times New Roman" w:hAnsi="Times New Roman" w:cs="Times New Roman"/>
          <w:b/>
          <w:sz w:val="28"/>
        </w:rPr>
        <w:t>BusinessActivity</w:t>
      </w:r>
      <w:proofErr w:type="spellEnd"/>
      <w:r w:rsidRPr="00A37DFF">
        <w:rPr>
          <w:rFonts w:ascii="Times New Roman" w:hAnsi="Times New Roman" w:cs="Times New Roman"/>
          <w:b/>
          <w:sz w:val="28"/>
        </w:rPr>
        <w:t>.</w:t>
      </w:r>
      <w:r w:rsidRPr="00A37DFF">
        <w:rPr>
          <w:rFonts w:ascii="Times New Roman" w:hAnsi="Times New Roman" w:cs="Times New Roman"/>
          <w:sz w:val="28"/>
        </w:rPr>
        <w:t xml:space="preserve"> Этот протокол используется с долго работающими</w:t>
      </w:r>
      <w:r w:rsidRPr="00A37DFF">
        <w:rPr>
          <w:rFonts w:ascii="Times New Roman" w:hAnsi="Times New Roman" w:cs="Times New Roman"/>
          <w:sz w:val="28"/>
        </w:rPr>
        <w:t xml:space="preserve"> </w:t>
      </w:r>
      <w:r w:rsidRPr="00A37DFF">
        <w:rPr>
          <w:rFonts w:ascii="Times New Roman" w:hAnsi="Times New Roman" w:cs="Times New Roman"/>
          <w:sz w:val="28"/>
        </w:rPr>
        <w:t>транзакциями.</w:t>
      </w:r>
    </w:p>
    <w:p w:rsidR="00A37DFF" w:rsidRPr="00A37DFF" w:rsidRDefault="00A37DFF" w:rsidP="00A37DFF">
      <w:pPr>
        <w:jc w:val="center"/>
        <w:rPr>
          <w:rFonts w:ascii="Times New Roman" w:hAnsi="Times New Roman" w:cs="Times New Roman"/>
          <w:b/>
          <w:sz w:val="32"/>
        </w:rPr>
      </w:pPr>
      <w:r w:rsidRPr="00A37DFF">
        <w:rPr>
          <w:rFonts w:ascii="Times New Roman" w:hAnsi="Times New Roman" w:cs="Times New Roman"/>
          <w:b/>
          <w:sz w:val="32"/>
        </w:rPr>
        <w:lastRenderedPageBreak/>
        <w:t>Составляющие базовой архитектуры SOA</w:t>
      </w:r>
    </w:p>
    <w:p w:rsidR="00A37DFF" w:rsidRDefault="00A37DFF" w:rsidP="00A37DF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FE8C184" wp14:editId="1F2035B2">
            <wp:extent cx="3038475" cy="1362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DFF" w:rsidRPr="00A37DFF" w:rsidRDefault="00A37DFF" w:rsidP="00A37DFF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A37DFF">
        <w:rPr>
          <w:rFonts w:ascii="Times New Roman" w:hAnsi="Times New Roman" w:cs="Times New Roman"/>
          <w:b/>
          <w:sz w:val="28"/>
        </w:rPr>
        <w:t>Провайдер сервиса.</w:t>
      </w:r>
      <w:r w:rsidRPr="00A37DFF">
        <w:rPr>
          <w:rFonts w:ascii="Times New Roman" w:hAnsi="Times New Roman" w:cs="Times New Roman"/>
          <w:sz w:val="28"/>
        </w:rPr>
        <w:t xml:space="preserve"> Предоставляет сервисы, ко</w:t>
      </w:r>
      <w:r>
        <w:rPr>
          <w:rFonts w:ascii="Times New Roman" w:hAnsi="Times New Roman" w:cs="Times New Roman"/>
          <w:sz w:val="28"/>
        </w:rPr>
        <w:t xml:space="preserve">нтракт </w:t>
      </w:r>
      <w:proofErr w:type="gramStart"/>
      <w:r>
        <w:rPr>
          <w:rFonts w:ascii="Times New Roman" w:hAnsi="Times New Roman" w:cs="Times New Roman"/>
          <w:sz w:val="28"/>
        </w:rPr>
        <w:t xml:space="preserve">по </w:t>
      </w:r>
      <w:r w:rsidRPr="00A37DFF">
        <w:rPr>
          <w:rFonts w:ascii="Times New Roman" w:hAnsi="Times New Roman" w:cs="Times New Roman"/>
          <w:sz w:val="28"/>
        </w:rPr>
        <w:t>активизации</w:t>
      </w:r>
      <w:proofErr w:type="gramEnd"/>
      <w:r w:rsidRPr="00A37DFF">
        <w:rPr>
          <w:rFonts w:ascii="Times New Roman" w:hAnsi="Times New Roman" w:cs="Times New Roman"/>
          <w:sz w:val="28"/>
        </w:rPr>
        <w:t xml:space="preserve"> которых и </w:t>
      </w:r>
      <w:r w:rsidRPr="00A37DFF">
        <w:rPr>
          <w:rFonts w:ascii="Times New Roman" w:hAnsi="Times New Roman" w:cs="Times New Roman"/>
          <w:sz w:val="28"/>
        </w:rPr>
        <w:t>месторасположение опубликованы.</w:t>
      </w:r>
    </w:p>
    <w:p w:rsidR="00A37DFF" w:rsidRPr="00A37DFF" w:rsidRDefault="00A37DFF" w:rsidP="00A37DFF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A37DFF">
        <w:rPr>
          <w:rFonts w:ascii="Times New Roman" w:hAnsi="Times New Roman" w:cs="Times New Roman"/>
          <w:b/>
          <w:sz w:val="28"/>
        </w:rPr>
        <w:t>Потребитель сервиса.</w:t>
      </w:r>
      <w:r w:rsidRPr="00A37DFF">
        <w:rPr>
          <w:rFonts w:ascii="Times New Roman" w:hAnsi="Times New Roman" w:cs="Times New Roman"/>
          <w:sz w:val="28"/>
        </w:rPr>
        <w:t xml:space="preserve"> Потребляет сервисы, соответствующие его </w:t>
      </w:r>
      <w:proofErr w:type="spellStart"/>
      <w:r w:rsidRPr="00A37DFF">
        <w:rPr>
          <w:rFonts w:ascii="Times New Roman" w:hAnsi="Times New Roman" w:cs="Times New Roman"/>
          <w:sz w:val="28"/>
        </w:rPr>
        <w:t>бизнеспотребностям</w:t>
      </w:r>
      <w:proofErr w:type="spellEnd"/>
      <w:r w:rsidRPr="00A37DFF">
        <w:rPr>
          <w:rFonts w:ascii="Times New Roman" w:hAnsi="Times New Roman" w:cs="Times New Roman"/>
          <w:sz w:val="28"/>
        </w:rPr>
        <w:t xml:space="preserve"> и об</w:t>
      </w:r>
      <w:r w:rsidRPr="00A37DFF">
        <w:rPr>
          <w:rFonts w:ascii="Times New Roman" w:hAnsi="Times New Roman" w:cs="Times New Roman"/>
          <w:sz w:val="28"/>
        </w:rPr>
        <w:t>наруженные в каталоге сервисов.</w:t>
      </w:r>
    </w:p>
    <w:p w:rsidR="00A37DFF" w:rsidRPr="00A37DFF" w:rsidRDefault="00A37DFF" w:rsidP="00A37DFF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A37DFF">
        <w:rPr>
          <w:rFonts w:ascii="Times New Roman" w:hAnsi="Times New Roman" w:cs="Times New Roman"/>
          <w:b/>
          <w:sz w:val="28"/>
        </w:rPr>
        <w:t>Каталог сервисов.</w:t>
      </w:r>
      <w:r w:rsidRPr="00A37DFF">
        <w:rPr>
          <w:rFonts w:ascii="Times New Roman" w:hAnsi="Times New Roman" w:cs="Times New Roman"/>
          <w:sz w:val="28"/>
        </w:rPr>
        <w:t xml:space="preserve"> Служит для публикации и вед</w:t>
      </w:r>
      <w:r w:rsidRPr="00A37DFF">
        <w:rPr>
          <w:rFonts w:ascii="Times New Roman" w:hAnsi="Times New Roman" w:cs="Times New Roman"/>
          <w:sz w:val="28"/>
        </w:rPr>
        <w:t xml:space="preserve">ения списка сервисов, доступных </w:t>
      </w:r>
      <w:r>
        <w:rPr>
          <w:rFonts w:ascii="Times New Roman" w:hAnsi="Times New Roman" w:cs="Times New Roman"/>
          <w:sz w:val="28"/>
        </w:rPr>
        <w:t>для потребителей.</w:t>
      </w:r>
    </w:p>
    <w:p w:rsidR="00A37DFF" w:rsidRPr="00A37DFF" w:rsidRDefault="00A37DFF" w:rsidP="00A37DFF">
      <w:pPr>
        <w:jc w:val="center"/>
        <w:rPr>
          <w:rFonts w:ascii="Times New Roman" w:hAnsi="Times New Roman" w:cs="Times New Roman"/>
          <w:b/>
          <w:sz w:val="32"/>
        </w:rPr>
      </w:pPr>
      <w:r w:rsidRPr="00A37DFF">
        <w:rPr>
          <w:rFonts w:ascii="Times New Roman" w:hAnsi="Times New Roman" w:cs="Times New Roman"/>
          <w:b/>
          <w:sz w:val="32"/>
        </w:rPr>
        <w:t>Роль ESB в архитектуре SOA</w:t>
      </w:r>
    </w:p>
    <w:p w:rsidR="00A37DFF" w:rsidRDefault="00A37DFF" w:rsidP="00A37DFF">
      <w:pPr>
        <w:rPr>
          <w:rFonts w:ascii="Times New Roman" w:hAnsi="Times New Roman" w:cs="Times New Roman"/>
          <w:sz w:val="28"/>
        </w:rPr>
      </w:pPr>
      <w:proofErr w:type="spellStart"/>
      <w:r w:rsidRPr="00D547B2">
        <w:rPr>
          <w:rFonts w:ascii="Times New Roman" w:hAnsi="Times New Roman" w:cs="Times New Roman"/>
          <w:b/>
          <w:sz w:val="28"/>
        </w:rPr>
        <w:t>Enterprise</w:t>
      </w:r>
      <w:proofErr w:type="spellEnd"/>
      <w:r w:rsidRPr="00D547B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547B2">
        <w:rPr>
          <w:rFonts w:ascii="Times New Roman" w:hAnsi="Times New Roman" w:cs="Times New Roman"/>
          <w:b/>
          <w:sz w:val="28"/>
        </w:rPr>
        <w:t>Service</w:t>
      </w:r>
      <w:proofErr w:type="spellEnd"/>
      <w:r w:rsidRPr="00D547B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547B2">
        <w:rPr>
          <w:rFonts w:ascii="Times New Roman" w:hAnsi="Times New Roman" w:cs="Times New Roman"/>
          <w:b/>
          <w:sz w:val="28"/>
        </w:rPr>
        <w:t>Bus</w:t>
      </w:r>
      <w:proofErr w:type="spellEnd"/>
      <w:r w:rsidRPr="00D547B2">
        <w:rPr>
          <w:rFonts w:ascii="Times New Roman" w:hAnsi="Times New Roman" w:cs="Times New Roman"/>
          <w:b/>
          <w:sz w:val="28"/>
        </w:rPr>
        <w:t xml:space="preserve"> (сервисная шина пре</w:t>
      </w:r>
      <w:r w:rsidRPr="00D547B2">
        <w:rPr>
          <w:rFonts w:ascii="Times New Roman" w:hAnsi="Times New Roman" w:cs="Times New Roman"/>
          <w:b/>
          <w:sz w:val="28"/>
        </w:rPr>
        <w:t>дприятия)</w:t>
      </w:r>
      <w:r>
        <w:rPr>
          <w:rFonts w:ascii="Times New Roman" w:hAnsi="Times New Roman" w:cs="Times New Roman"/>
          <w:sz w:val="28"/>
        </w:rPr>
        <w:t xml:space="preserve"> — подход к построению </w:t>
      </w:r>
      <w:proofErr w:type="spellStart"/>
      <w:r w:rsidRPr="00A37DFF">
        <w:rPr>
          <w:rFonts w:ascii="Times New Roman" w:hAnsi="Times New Roman" w:cs="Times New Roman"/>
          <w:sz w:val="28"/>
        </w:rPr>
        <w:t>распределѐнных</w:t>
      </w:r>
      <w:proofErr w:type="spellEnd"/>
      <w:r w:rsidRPr="00A37DFF">
        <w:rPr>
          <w:rFonts w:ascii="Times New Roman" w:hAnsi="Times New Roman" w:cs="Times New Roman"/>
          <w:sz w:val="28"/>
        </w:rPr>
        <w:t xml:space="preserve"> корпоративных информационных систем.</w:t>
      </w:r>
    </w:p>
    <w:p w:rsidR="00D547B2" w:rsidRPr="00D547B2" w:rsidRDefault="00D547B2" w:rsidP="00D547B2">
      <w:pPr>
        <w:rPr>
          <w:rFonts w:ascii="Times New Roman" w:hAnsi="Times New Roman" w:cs="Times New Roman"/>
          <w:b/>
          <w:sz w:val="28"/>
        </w:rPr>
      </w:pPr>
      <w:r w:rsidRPr="00D547B2">
        <w:rPr>
          <w:rFonts w:ascii="Times New Roman" w:hAnsi="Times New Roman" w:cs="Times New Roman"/>
          <w:b/>
          <w:sz w:val="28"/>
        </w:rPr>
        <w:t>Роли ESB в информационной системе:</w:t>
      </w:r>
    </w:p>
    <w:p w:rsidR="00D547B2" w:rsidRPr="00D547B2" w:rsidRDefault="00D547B2" w:rsidP="00D547B2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D547B2">
        <w:rPr>
          <w:rFonts w:ascii="Times New Roman" w:hAnsi="Times New Roman" w:cs="Times New Roman"/>
          <w:sz w:val="28"/>
        </w:rPr>
        <w:t xml:space="preserve">Предоставляет интеграционную </w:t>
      </w:r>
      <w:r w:rsidRPr="00D547B2">
        <w:rPr>
          <w:rFonts w:ascii="Times New Roman" w:hAnsi="Times New Roman" w:cs="Times New Roman"/>
          <w:sz w:val="28"/>
        </w:rPr>
        <w:t xml:space="preserve">инфраструктуру, соответствующую </w:t>
      </w:r>
      <w:r w:rsidRPr="00D547B2">
        <w:rPr>
          <w:rFonts w:ascii="Times New Roman" w:hAnsi="Times New Roman" w:cs="Times New Roman"/>
          <w:sz w:val="28"/>
        </w:rPr>
        <w:t>принципам</w:t>
      </w:r>
      <w:r w:rsidRPr="00D547B2">
        <w:rPr>
          <w:rFonts w:ascii="Times New Roman" w:hAnsi="Times New Roman" w:cs="Times New Roman"/>
          <w:sz w:val="28"/>
        </w:rPr>
        <w:t xml:space="preserve"> </w:t>
      </w:r>
      <w:r w:rsidRPr="00D547B2">
        <w:rPr>
          <w:rFonts w:ascii="Times New Roman" w:hAnsi="Times New Roman" w:cs="Times New Roman"/>
          <w:sz w:val="28"/>
        </w:rPr>
        <w:t>SOA:</w:t>
      </w:r>
    </w:p>
    <w:p w:rsidR="00D547B2" w:rsidRPr="00D547B2" w:rsidRDefault="00D547B2" w:rsidP="00D547B2">
      <w:pPr>
        <w:pStyle w:val="a7"/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r w:rsidRPr="00D547B2">
        <w:rPr>
          <w:rFonts w:ascii="Times New Roman" w:hAnsi="Times New Roman" w:cs="Times New Roman"/>
          <w:sz w:val="28"/>
        </w:rPr>
        <w:t>Устанавливает явные независимые от реализации интерфей</w:t>
      </w:r>
      <w:r w:rsidRPr="00D547B2">
        <w:rPr>
          <w:rFonts w:ascii="Times New Roman" w:hAnsi="Times New Roman" w:cs="Times New Roman"/>
          <w:sz w:val="28"/>
        </w:rPr>
        <w:t xml:space="preserve">сы для организации </w:t>
      </w:r>
      <w:r w:rsidRPr="00D547B2">
        <w:rPr>
          <w:rFonts w:ascii="Times New Roman" w:hAnsi="Times New Roman" w:cs="Times New Roman"/>
          <w:sz w:val="28"/>
        </w:rPr>
        <w:t>слабого связывания.</w:t>
      </w:r>
    </w:p>
    <w:p w:rsidR="00D547B2" w:rsidRPr="00D547B2" w:rsidRDefault="00D547B2" w:rsidP="00D547B2">
      <w:pPr>
        <w:pStyle w:val="a7"/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r w:rsidRPr="00D547B2">
        <w:rPr>
          <w:rFonts w:ascii="Times New Roman" w:hAnsi="Times New Roman" w:cs="Times New Roman"/>
          <w:sz w:val="28"/>
        </w:rPr>
        <w:t>Использует коммуникационные протоко</w:t>
      </w:r>
      <w:r w:rsidRPr="00D547B2">
        <w:rPr>
          <w:rFonts w:ascii="Times New Roman" w:hAnsi="Times New Roman" w:cs="Times New Roman"/>
          <w:sz w:val="28"/>
        </w:rPr>
        <w:t xml:space="preserve">лы, независимые от расположения </w:t>
      </w:r>
      <w:r w:rsidRPr="00D547B2">
        <w:rPr>
          <w:rFonts w:ascii="Times New Roman" w:hAnsi="Times New Roman" w:cs="Times New Roman"/>
          <w:sz w:val="28"/>
        </w:rPr>
        <w:t>взаимодействующих сторон.</w:t>
      </w:r>
    </w:p>
    <w:p w:rsidR="00D547B2" w:rsidRPr="00D547B2" w:rsidRDefault="00D547B2" w:rsidP="00D547B2">
      <w:pPr>
        <w:pStyle w:val="a7"/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r w:rsidRPr="00D547B2">
        <w:rPr>
          <w:rFonts w:ascii="Times New Roman" w:hAnsi="Times New Roman" w:cs="Times New Roman"/>
          <w:sz w:val="28"/>
        </w:rPr>
        <w:t>Способствует определению сервисов, инкапс</w:t>
      </w:r>
      <w:r w:rsidRPr="00D547B2">
        <w:rPr>
          <w:rFonts w:ascii="Times New Roman" w:hAnsi="Times New Roman" w:cs="Times New Roman"/>
          <w:sz w:val="28"/>
        </w:rPr>
        <w:t xml:space="preserve">улирующих повторно используемые </w:t>
      </w:r>
      <w:r w:rsidRPr="00D547B2">
        <w:rPr>
          <w:rFonts w:ascii="Times New Roman" w:hAnsi="Times New Roman" w:cs="Times New Roman"/>
          <w:sz w:val="28"/>
        </w:rPr>
        <w:t>бизнес-функции.</w:t>
      </w:r>
    </w:p>
    <w:p w:rsidR="00D547B2" w:rsidRPr="00D547B2" w:rsidRDefault="00D547B2" w:rsidP="00D547B2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D547B2">
        <w:rPr>
          <w:rFonts w:ascii="Times New Roman" w:hAnsi="Times New Roman" w:cs="Times New Roman"/>
          <w:sz w:val="28"/>
        </w:rPr>
        <w:t>Предоставляет средства для управления инфраструктурой сервисов.</w:t>
      </w:r>
    </w:p>
    <w:p w:rsidR="00D547B2" w:rsidRPr="00D547B2" w:rsidRDefault="00D547B2" w:rsidP="00D547B2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D547B2">
        <w:rPr>
          <w:rFonts w:ascii="Times New Roman" w:hAnsi="Times New Roman" w:cs="Times New Roman"/>
          <w:sz w:val="28"/>
        </w:rPr>
        <w:t>Функционирует в распределенной гетерогенной среде через поддержку синхронных и</w:t>
      </w:r>
      <w:r w:rsidRPr="00D547B2">
        <w:rPr>
          <w:rFonts w:ascii="Times New Roman" w:hAnsi="Times New Roman" w:cs="Times New Roman"/>
          <w:sz w:val="28"/>
        </w:rPr>
        <w:t xml:space="preserve"> </w:t>
      </w:r>
      <w:r w:rsidRPr="00D547B2">
        <w:rPr>
          <w:rFonts w:ascii="Times New Roman" w:hAnsi="Times New Roman" w:cs="Times New Roman"/>
          <w:sz w:val="28"/>
        </w:rPr>
        <w:t>асинхронных взаимодействий, а также использование стандартных интерфейсов.</w:t>
      </w:r>
    </w:p>
    <w:p w:rsidR="00D547B2" w:rsidRPr="00D547B2" w:rsidRDefault="00D547B2" w:rsidP="00D547B2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D547B2">
        <w:rPr>
          <w:rFonts w:ascii="Times New Roman" w:hAnsi="Times New Roman" w:cs="Times New Roman"/>
          <w:sz w:val="28"/>
        </w:rPr>
        <w:t>Централизует управление и распределяет обработку.</w:t>
      </w:r>
    </w:p>
    <w:p w:rsidR="00A37DFF" w:rsidRPr="00D547B2" w:rsidRDefault="00D547B2" w:rsidP="00D547B2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D547B2">
        <w:rPr>
          <w:rFonts w:ascii="Times New Roman" w:hAnsi="Times New Roman" w:cs="Times New Roman"/>
          <w:sz w:val="28"/>
        </w:rPr>
        <w:t>Реализует защиту и обеспечение качества сервиса в проектах SOA.</w:t>
      </w:r>
    </w:p>
    <w:p w:rsidR="00D547B2" w:rsidRPr="00D547B2" w:rsidRDefault="00D547B2" w:rsidP="00D547B2">
      <w:pPr>
        <w:rPr>
          <w:rFonts w:ascii="Times New Roman" w:hAnsi="Times New Roman" w:cs="Times New Roman"/>
          <w:b/>
          <w:sz w:val="28"/>
        </w:rPr>
      </w:pPr>
      <w:r w:rsidRPr="00D547B2">
        <w:rPr>
          <w:rFonts w:ascii="Times New Roman" w:hAnsi="Times New Roman" w:cs="Times New Roman"/>
          <w:b/>
          <w:sz w:val="28"/>
        </w:rPr>
        <w:t>Недостатки ESB:</w:t>
      </w:r>
    </w:p>
    <w:p w:rsidR="00D547B2" w:rsidRPr="00D547B2" w:rsidRDefault="00D547B2" w:rsidP="00D547B2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D547B2">
        <w:rPr>
          <w:rFonts w:ascii="Times New Roman" w:hAnsi="Times New Roman" w:cs="Times New Roman"/>
          <w:sz w:val="28"/>
        </w:rPr>
        <w:t>Требует достаточно больших трудоза</w:t>
      </w:r>
      <w:r w:rsidRPr="00D547B2">
        <w:rPr>
          <w:rFonts w:ascii="Times New Roman" w:hAnsi="Times New Roman" w:cs="Times New Roman"/>
          <w:sz w:val="28"/>
        </w:rPr>
        <w:t xml:space="preserve">трат и специфических знаний для </w:t>
      </w:r>
      <w:r w:rsidRPr="00D547B2">
        <w:rPr>
          <w:rFonts w:ascii="Times New Roman" w:hAnsi="Times New Roman" w:cs="Times New Roman"/>
          <w:sz w:val="28"/>
        </w:rPr>
        <w:t>реализации, при этом сама по себе (без дальнейшей реализации SOA)</w:t>
      </w:r>
      <w:r w:rsidRPr="00D547B2">
        <w:rPr>
          <w:rFonts w:ascii="Times New Roman" w:hAnsi="Times New Roman" w:cs="Times New Roman"/>
          <w:sz w:val="28"/>
        </w:rPr>
        <w:t xml:space="preserve"> </w:t>
      </w:r>
      <w:r w:rsidRPr="00D547B2">
        <w:rPr>
          <w:rFonts w:ascii="Times New Roman" w:hAnsi="Times New Roman" w:cs="Times New Roman"/>
          <w:sz w:val="28"/>
        </w:rPr>
        <w:t>практически не принос</w:t>
      </w:r>
      <w:r w:rsidRPr="00D547B2">
        <w:rPr>
          <w:rFonts w:ascii="Times New Roman" w:hAnsi="Times New Roman" w:cs="Times New Roman"/>
          <w:sz w:val="28"/>
        </w:rPr>
        <w:t>ит ощутимой пользы для бизнеса;</w:t>
      </w:r>
    </w:p>
    <w:p w:rsidR="00D547B2" w:rsidRPr="00D547B2" w:rsidRDefault="00D547B2" w:rsidP="00D547B2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D547B2">
        <w:rPr>
          <w:rFonts w:ascii="Times New Roman" w:hAnsi="Times New Roman" w:cs="Times New Roman"/>
          <w:sz w:val="28"/>
        </w:rPr>
        <w:lastRenderedPageBreak/>
        <w:t>По сравнению с простейшей (точка-точк</w:t>
      </w:r>
      <w:r w:rsidRPr="00D547B2">
        <w:rPr>
          <w:rFonts w:ascii="Times New Roman" w:hAnsi="Times New Roman" w:cs="Times New Roman"/>
          <w:sz w:val="28"/>
        </w:rPr>
        <w:t xml:space="preserve">а) интеграцией между системами, </w:t>
      </w:r>
      <w:r w:rsidRPr="00D547B2">
        <w:rPr>
          <w:rFonts w:ascii="Times New Roman" w:hAnsi="Times New Roman" w:cs="Times New Roman"/>
          <w:sz w:val="28"/>
        </w:rPr>
        <w:t xml:space="preserve">вносит задержки, связанные с преобразованием </w:t>
      </w:r>
      <w:proofErr w:type="spellStart"/>
      <w:r w:rsidRPr="00D547B2">
        <w:rPr>
          <w:rFonts w:ascii="Times New Roman" w:hAnsi="Times New Roman" w:cs="Times New Roman"/>
          <w:sz w:val="28"/>
        </w:rPr>
        <w:t>XMLсообщений</w:t>
      </w:r>
      <w:proofErr w:type="spellEnd"/>
      <w:r w:rsidRPr="00D547B2">
        <w:rPr>
          <w:rFonts w:ascii="Times New Roman" w:hAnsi="Times New Roman" w:cs="Times New Roman"/>
          <w:sz w:val="28"/>
        </w:rPr>
        <w:t>.</w:t>
      </w:r>
    </w:p>
    <w:p w:rsidR="00D547B2" w:rsidRPr="00D547B2" w:rsidRDefault="00D547B2" w:rsidP="00D547B2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D547B2">
        <w:rPr>
          <w:rFonts w:ascii="Times New Roman" w:hAnsi="Times New Roman" w:cs="Times New Roman"/>
          <w:sz w:val="28"/>
        </w:rPr>
        <w:t>Требует тщательного продумыван</w:t>
      </w:r>
      <w:r w:rsidRPr="00D547B2">
        <w:rPr>
          <w:rFonts w:ascii="Times New Roman" w:hAnsi="Times New Roman" w:cs="Times New Roman"/>
          <w:sz w:val="28"/>
        </w:rPr>
        <w:t xml:space="preserve">ия и контроля над версионностью </w:t>
      </w:r>
      <w:r w:rsidRPr="00D547B2">
        <w:rPr>
          <w:rFonts w:ascii="Times New Roman" w:hAnsi="Times New Roman" w:cs="Times New Roman"/>
          <w:sz w:val="28"/>
        </w:rPr>
        <w:t>сообщений, в противном случае может ув</w:t>
      </w:r>
      <w:r w:rsidRPr="00D547B2">
        <w:rPr>
          <w:rFonts w:ascii="Times New Roman" w:hAnsi="Times New Roman" w:cs="Times New Roman"/>
          <w:sz w:val="28"/>
        </w:rPr>
        <w:t xml:space="preserve">еличить связность систем друг с </w:t>
      </w:r>
      <w:r w:rsidRPr="00D547B2">
        <w:rPr>
          <w:rFonts w:ascii="Times New Roman" w:hAnsi="Times New Roman" w:cs="Times New Roman"/>
          <w:sz w:val="28"/>
        </w:rPr>
        <w:t>другом (при недо</w:t>
      </w:r>
      <w:r w:rsidRPr="00D547B2">
        <w:rPr>
          <w:rFonts w:ascii="Times New Roman" w:hAnsi="Times New Roman" w:cs="Times New Roman"/>
          <w:sz w:val="28"/>
        </w:rPr>
        <w:t>статочной унификации сообщений).</w:t>
      </w:r>
    </w:p>
    <w:p w:rsidR="00D547B2" w:rsidRPr="00D547B2" w:rsidRDefault="00D547B2" w:rsidP="00D547B2">
      <w:pPr>
        <w:jc w:val="center"/>
        <w:rPr>
          <w:rFonts w:ascii="Times New Roman" w:hAnsi="Times New Roman" w:cs="Times New Roman"/>
          <w:b/>
          <w:sz w:val="32"/>
        </w:rPr>
      </w:pPr>
      <w:r w:rsidRPr="00D547B2">
        <w:rPr>
          <w:rFonts w:ascii="Times New Roman" w:hAnsi="Times New Roman" w:cs="Times New Roman"/>
          <w:b/>
          <w:sz w:val="32"/>
        </w:rPr>
        <w:t>Оркестровка и хореография</w:t>
      </w:r>
    </w:p>
    <w:p w:rsidR="00D547B2" w:rsidRPr="00D547B2" w:rsidRDefault="00D547B2" w:rsidP="00D547B2">
      <w:pPr>
        <w:rPr>
          <w:rFonts w:ascii="Times New Roman" w:hAnsi="Times New Roman" w:cs="Times New Roman"/>
          <w:sz w:val="28"/>
        </w:rPr>
      </w:pPr>
      <w:r w:rsidRPr="00D547B2">
        <w:rPr>
          <w:rFonts w:ascii="Times New Roman" w:hAnsi="Times New Roman" w:cs="Times New Roman"/>
          <w:b/>
          <w:sz w:val="28"/>
        </w:rPr>
        <w:t xml:space="preserve">Оркестровка в бизнес-процессах </w:t>
      </w:r>
      <w:r>
        <w:rPr>
          <w:rFonts w:ascii="Times New Roman" w:hAnsi="Times New Roman" w:cs="Times New Roman"/>
          <w:sz w:val="28"/>
        </w:rPr>
        <w:t>—</w:t>
      </w:r>
      <w:r w:rsidRPr="00D547B2">
        <w:rPr>
          <w:rFonts w:ascii="Times New Roman" w:hAnsi="Times New Roman" w:cs="Times New Roman"/>
          <w:sz w:val="28"/>
        </w:rPr>
        <w:t xml:space="preserve"> это серия дейст</w:t>
      </w:r>
      <w:r>
        <w:rPr>
          <w:rFonts w:ascii="Times New Roman" w:hAnsi="Times New Roman" w:cs="Times New Roman"/>
          <w:sz w:val="28"/>
        </w:rPr>
        <w:t xml:space="preserve">вий в управляемом потоке работ, </w:t>
      </w:r>
      <w:r w:rsidRPr="00D547B2">
        <w:rPr>
          <w:rFonts w:ascii="Times New Roman" w:hAnsi="Times New Roman" w:cs="Times New Roman"/>
          <w:sz w:val="28"/>
        </w:rPr>
        <w:t>обычно имеющем одну линию выполнения.</w:t>
      </w:r>
    </w:p>
    <w:p w:rsidR="00D547B2" w:rsidRPr="00D547B2" w:rsidRDefault="00D547B2" w:rsidP="00D547B2">
      <w:pPr>
        <w:rPr>
          <w:rFonts w:ascii="Times New Roman" w:hAnsi="Times New Roman" w:cs="Times New Roman"/>
          <w:sz w:val="28"/>
        </w:rPr>
      </w:pPr>
      <w:r w:rsidRPr="00D547B2">
        <w:rPr>
          <w:rFonts w:ascii="Times New Roman" w:hAnsi="Times New Roman" w:cs="Times New Roman"/>
          <w:b/>
          <w:sz w:val="28"/>
        </w:rPr>
        <w:t>Хореография</w:t>
      </w:r>
      <w:r w:rsidRPr="00D547B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—</w:t>
      </w:r>
      <w:r w:rsidRPr="00D547B2">
        <w:rPr>
          <w:rFonts w:ascii="Times New Roman" w:hAnsi="Times New Roman" w:cs="Times New Roman"/>
          <w:sz w:val="28"/>
        </w:rPr>
        <w:t xml:space="preserve"> видимый обмен сообще</w:t>
      </w:r>
      <w:r>
        <w:rPr>
          <w:rFonts w:ascii="Times New Roman" w:hAnsi="Times New Roman" w:cs="Times New Roman"/>
          <w:sz w:val="28"/>
        </w:rPr>
        <w:t xml:space="preserve">ниями, правила взаимодействий и </w:t>
      </w:r>
      <w:r w:rsidRPr="00D547B2">
        <w:rPr>
          <w:rFonts w:ascii="Times New Roman" w:hAnsi="Times New Roman" w:cs="Times New Roman"/>
          <w:sz w:val="28"/>
        </w:rPr>
        <w:t>соглашения между двумя и более сервисами.</w:t>
      </w:r>
    </w:p>
    <w:p w:rsidR="00D547B2" w:rsidRPr="00D547B2" w:rsidRDefault="00D547B2" w:rsidP="00D547B2">
      <w:pPr>
        <w:rPr>
          <w:rFonts w:ascii="Times New Roman" w:hAnsi="Times New Roman" w:cs="Times New Roman"/>
          <w:b/>
          <w:sz w:val="28"/>
        </w:rPr>
      </w:pPr>
      <w:r w:rsidRPr="00D547B2">
        <w:rPr>
          <w:rFonts w:ascii="Times New Roman" w:hAnsi="Times New Roman" w:cs="Times New Roman"/>
          <w:b/>
          <w:sz w:val="28"/>
        </w:rPr>
        <w:t>Ключевые элементы проектирования:</w:t>
      </w:r>
    </w:p>
    <w:p w:rsidR="00D547B2" w:rsidRPr="00D547B2" w:rsidRDefault="00D547B2" w:rsidP="00D547B2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D547B2">
        <w:rPr>
          <w:rFonts w:ascii="Times New Roman" w:hAnsi="Times New Roman" w:cs="Times New Roman"/>
          <w:b/>
          <w:sz w:val="28"/>
        </w:rPr>
        <w:t>Для оркестровки:</w:t>
      </w:r>
      <w:r w:rsidRPr="00D547B2">
        <w:rPr>
          <w:rFonts w:ascii="Times New Roman" w:hAnsi="Times New Roman" w:cs="Times New Roman"/>
          <w:sz w:val="28"/>
        </w:rPr>
        <w:t xml:space="preserve"> участник и его роль, пере</w:t>
      </w:r>
      <w:r w:rsidRPr="00D547B2">
        <w:rPr>
          <w:rFonts w:ascii="Times New Roman" w:hAnsi="Times New Roman" w:cs="Times New Roman"/>
          <w:sz w:val="28"/>
        </w:rPr>
        <w:t xml:space="preserve">менные и свойства, определяющие </w:t>
      </w:r>
      <w:r w:rsidRPr="00D547B2">
        <w:rPr>
          <w:rFonts w:ascii="Times New Roman" w:hAnsi="Times New Roman" w:cs="Times New Roman"/>
          <w:sz w:val="28"/>
        </w:rPr>
        <w:t>взаимодействие участников, обработчики ошибок, события.</w:t>
      </w:r>
    </w:p>
    <w:p w:rsidR="00D547B2" w:rsidRPr="00D547B2" w:rsidRDefault="00D547B2" w:rsidP="00D547B2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D547B2">
        <w:rPr>
          <w:rFonts w:ascii="Times New Roman" w:hAnsi="Times New Roman" w:cs="Times New Roman"/>
          <w:b/>
          <w:sz w:val="28"/>
        </w:rPr>
        <w:t>Для хореографии:</w:t>
      </w:r>
      <w:r w:rsidRPr="00D547B2">
        <w:rPr>
          <w:rFonts w:ascii="Times New Roman" w:hAnsi="Times New Roman" w:cs="Times New Roman"/>
          <w:sz w:val="28"/>
        </w:rPr>
        <w:t xml:space="preserve"> структура сообщений, асинхр</w:t>
      </w:r>
      <w:r w:rsidRPr="00D547B2">
        <w:rPr>
          <w:rFonts w:ascii="Times New Roman" w:hAnsi="Times New Roman" w:cs="Times New Roman"/>
          <w:sz w:val="28"/>
        </w:rPr>
        <w:t xml:space="preserve">онная и синхронная коммуникация </w:t>
      </w:r>
      <w:r w:rsidRPr="00D547B2">
        <w:rPr>
          <w:rFonts w:ascii="Times New Roman" w:hAnsi="Times New Roman" w:cs="Times New Roman"/>
          <w:sz w:val="28"/>
        </w:rPr>
        <w:t>сервисов, служебные сообщения</w:t>
      </w:r>
    </w:p>
    <w:p w:rsidR="00D547B2" w:rsidRDefault="00D547B2" w:rsidP="00D547B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24B62EE" wp14:editId="34E53EBF">
            <wp:extent cx="2990850" cy="1333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B2" w:rsidRDefault="00D547B2" w:rsidP="00D547B2">
      <w:pPr>
        <w:rPr>
          <w:rFonts w:ascii="Times New Roman" w:hAnsi="Times New Roman" w:cs="Times New Roman"/>
          <w:sz w:val="28"/>
        </w:rPr>
      </w:pPr>
      <w:r w:rsidRPr="00D547B2">
        <w:rPr>
          <w:rFonts w:ascii="Times New Roman" w:hAnsi="Times New Roman" w:cs="Times New Roman"/>
          <w:sz w:val="28"/>
        </w:rPr>
        <w:t>Оркестровка отличается от хореографии тем, что она</w:t>
      </w:r>
      <w:r>
        <w:rPr>
          <w:rFonts w:ascii="Times New Roman" w:hAnsi="Times New Roman" w:cs="Times New Roman"/>
          <w:sz w:val="28"/>
        </w:rPr>
        <w:t xml:space="preserve"> описывает процесс, протекающий </w:t>
      </w:r>
      <w:r w:rsidRPr="00D547B2">
        <w:rPr>
          <w:rFonts w:ascii="Times New Roman" w:hAnsi="Times New Roman" w:cs="Times New Roman"/>
          <w:sz w:val="28"/>
        </w:rPr>
        <w:t>между сервисами, контролируемый основным участнико</w:t>
      </w:r>
      <w:r>
        <w:rPr>
          <w:rFonts w:ascii="Times New Roman" w:hAnsi="Times New Roman" w:cs="Times New Roman"/>
          <w:sz w:val="28"/>
        </w:rPr>
        <w:t xml:space="preserve">м. В хореографии нет участника, </w:t>
      </w:r>
      <w:r w:rsidRPr="00D547B2">
        <w:rPr>
          <w:rFonts w:ascii="Times New Roman" w:hAnsi="Times New Roman" w:cs="Times New Roman"/>
          <w:sz w:val="28"/>
        </w:rPr>
        <w:t>ведущего обмен сообщениями.</w:t>
      </w:r>
    </w:p>
    <w:p w:rsidR="00D547B2" w:rsidRPr="00D547B2" w:rsidRDefault="00D547B2" w:rsidP="00D547B2">
      <w:pPr>
        <w:rPr>
          <w:rFonts w:ascii="Times New Roman" w:hAnsi="Times New Roman" w:cs="Times New Roman"/>
          <w:b/>
          <w:sz w:val="28"/>
        </w:rPr>
      </w:pPr>
      <w:r w:rsidRPr="00D547B2">
        <w:rPr>
          <w:rFonts w:ascii="Times New Roman" w:hAnsi="Times New Roman" w:cs="Times New Roman"/>
          <w:b/>
          <w:sz w:val="28"/>
        </w:rPr>
        <w:t>Технические требования для оркестровки и хореографии:</w:t>
      </w:r>
    </w:p>
    <w:p w:rsidR="00D547B2" w:rsidRPr="00D547B2" w:rsidRDefault="00D547B2" w:rsidP="00D547B2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D547B2">
        <w:rPr>
          <w:rFonts w:ascii="Times New Roman" w:hAnsi="Times New Roman" w:cs="Times New Roman"/>
          <w:sz w:val="28"/>
        </w:rPr>
        <w:t>Гибкость;</w:t>
      </w:r>
    </w:p>
    <w:p w:rsidR="00D547B2" w:rsidRPr="00D547B2" w:rsidRDefault="00D547B2" w:rsidP="00D547B2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D547B2">
        <w:rPr>
          <w:rFonts w:ascii="Times New Roman" w:hAnsi="Times New Roman" w:cs="Times New Roman"/>
          <w:sz w:val="28"/>
        </w:rPr>
        <w:t>Простые и структурированные действия;</w:t>
      </w:r>
    </w:p>
    <w:p w:rsidR="00D547B2" w:rsidRPr="00D547B2" w:rsidRDefault="00D547B2" w:rsidP="00D547B2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D547B2">
        <w:rPr>
          <w:rFonts w:ascii="Times New Roman" w:hAnsi="Times New Roman" w:cs="Times New Roman"/>
          <w:sz w:val="28"/>
        </w:rPr>
        <w:t>Рекурсивная композиция.</w:t>
      </w:r>
    </w:p>
    <w:p w:rsidR="00D547B2" w:rsidRPr="00D547B2" w:rsidRDefault="00D547B2" w:rsidP="00D547B2">
      <w:pPr>
        <w:rPr>
          <w:rFonts w:ascii="Times New Roman" w:hAnsi="Times New Roman" w:cs="Times New Roman"/>
          <w:b/>
          <w:sz w:val="28"/>
        </w:rPr>
      </w:pPr>
      <w:r w:rsidRPr="00D547B2">
        <w:rPr>
          <w:rFonts w:ascii="Times New Roman" w:hAnsi="Times New Roman" w:cs="Times New Roman"/>
          <w:b/>
          <w:sz w:val="28"/>
        </w:rPr>
        <w:t>Дополнительно, оркестровка и хореография предъявляю</w:t>
      </w:r>
      <w:r w:rsidRPr="00D547B2">
        <w:rPr>
          <w:rFonts w:ascii="Times New Roman" w:hAnsi="Times New Roman" w:cs="Times New Roman"/>
          <w:b/>
          <w:sz w:val="28"/>
        </w:rPr>
        <w:t xml:space="preserve">т требования </w:t>
      </w:r>
      <w:r w:rsidRPr="00D547B2">
        <w:rPr>
          <w:rFonts w:ascii="Times New Roman" w:hAnsi="Times New Roman" w:cs="Times New Roman"/>
          <w:b/>
          <w:sz w:val="28"/>
        </w:rPr>
        <w:t>к целостности и стабильности взаимодействий. Они включают:</w:t>
      </w:r>
    </w:p>
    <w:p w:rsidR="00D547B2" w:rsidRPr="00D547B2" w:rsidRDefault="00D547B2" w:rsidP="00D547B2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D547B2">
        <w:rPr>
          <w:rFonts w:ascii="Times New Roman" w:hAnsi="Times New Roman" w:cs="Times New Roman"/>
          <w:sz w:val="28"/>
        </w:rPr>
        <w:t>Хранение состояний и корреляция запросов</w:t>
      </w:r>
      <w:r w:rsidRPr="00D547B2">
        <w:rPr>
          <w:rFonts w:ascii="Times New Roman" w:hAnsi="Times New Roman" w:cs="Times New Roman"/>
          <w:sz w:val="28"/>
        </w:rPr>
        <w:t xml:space="preserve">. Способность хранить состояние </w:t>
      </w:r>
      <w:r w:rsidRPr="00D547B2">
        <w:rPr>
          <w:rFonts w:ascii="Times New Roman" w:hAnsi="Times New Roman" w:cs="Times New Roman"/>
          <w:sz w:val="28"/>
        </w:rPr>
        <w:t>между запросами веб-сервисов особенн</w:t>
      </w:r>
      <w:r w:rsidRPr="00D547B2">
        <w:rPr>
          <w:rFonts w:ascii="Times New Roman" w:hAnsi="Times New Roman" w:cs="Times New Roman"/>
          <w:sz w:val="28"/>
        </w:rPr>
        <w:t xml:space="preserve">о важно, когда </w:t>
      </w:r>
      <w:r w:rsidRPr="00D547B2">
        <w:rPr>
          <w:rFonts w:ascii="Times New Roman" w:hAnsi="Times New Roman" w:cs="Times New Roman"/>
          <w:sz w:val="28"/>
        </w:rPr>
        <w:lastRenderedPageBreak/>
        <w:t xml:space="preserve">работа ведется с </w:t>
      </w:r>
      <w:r w:rsidRPr="00D547B2">
        <w:rPr>
          <w:rFonts w:ascii="Times New Roman" w:hAnsi="Times New Roman" w:cs="Times New Roman"/>
          <w:sz w:val="28"/>
        </w:rPr>
        <w:t>асинхронными сервисами. Язык и инфраструк</w:t>
      </w:r>
      <w:r w:rsidRPr="00D547B2">
        <w:rPr>
          <w:rFonts w:ascii="Times New Roman" w:hAnsi="Times New Roman" w:cs="Times New Roman"/>
          <w:sz w:val="28"/>
        </w:rPr>
        <w:t xml:space="preserve">тура должны обеспечивать </w:t>
      </w:r>
      <w:r w:rsidRPr="00D547B2">
        <w:rPr>
          <w:rFonts w:ascii="Times New Roman" w:hAnsi="Times New Roman" w:cs="Times New Roman"/>
          <w:sz w:val="28"/>
        </w:rPr>
        <w:t>хранение данных и корреляцию запросо</w:t>
      </w:r>
      <w:r w:rsidRPr="00D547B2">
        <w:rPr>
          <w:rFonts w:ascii="Times New Roman" w:hAnsi="Times New Roman" w:cs="Times New Roman"/>
          <w:sz w:val="28"/>
        </w:rPr>
        <w:t xml:space="preserve">в для построения диалогов более </w:t>
      </w:r>
      <w:r w:rsidRPr="00D547B2">
        <w:rPr>
          <w:rFonts w:ascii="Times New Roman" w:hAnsi="Times New Roman" w:cs="Times New Roman"/>
          <w:sz w:val="28"/>
        </w:rPr>
        <w:t>высокого уровня.</w:t>
      </w:r>
    </w:p>
    <w:p w:rsidR="00D547B2" w:rsidRPr="00D547B2" w:rsidRDefault="00D547B2" w:rsidP="00D547B2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D547B2">
        <w:rPr>
          <w:rFonts w:ascii="Times New Roman" w:hAnsi="Times New Roman" w:cs="Times New Roman"/>
          <w:sz w:val="28"/>
        </w:rPr>
        <w:t>Обработка исключений и транзакции. Д</w:t>
      </w:r>
      <w:r w:rsidRPr="00D547B2">
        <w:rPr>
          <w:rFonts w:ascii="Times New Roman" w:hAnsi="Times New Roman" w:cs="Times New Roman"/>
          <w:sz w:val="28"/>
        </w:rPr>
        <w:t xml:space="preserve">олго выполняемые сервисы должны </w:t>
      </w:r>
      <w:r w:rsidRPr="00D547B2">
        <w:rPr>
          <w:rFonts w:ascii="Times New Roman" w:hAnsi="Times New Roman" w:cs="Times New Roman"/>
          <w:sz w:val="28"/>
        </w:rPr>
        <w:t>обеспечивать транзакционную целостность и управление исключениями</w:t>
      </w:r>
      <w:r w:rsidRPr="00D547B2">
        <w:rPr>
          <w:rFonts w:ascii="Times New Roman" w:hAnsi="Times New Roman" w:cs="Times New Roman"/>
          <w:sz w:val="28"/>
        </w:rPr>
        <w:t>.</w:t>
      </w:r>
    </w:p>
    <w:p w:rsidR="00D547B2" w:rsidRPr="00D547B2" w:rsidRDefault="00D547B2" w:rsidP="00D547B2">
      <w:pPr>
        <w:jc w:val="center"/>
        <w:rPr>
          <w:rFonts w:ascii="Times New Roman" w:hAnsi="Times New Roman" w:cs="Times New Roman"/>
          <w:b/>
          <w:sz w:val="28"/>
        </w:rPr>
      </w:pPr>
      <w:r w:rsidRPr="00D547B2">
        <w:rPr>
          <w:rFonts w:ascii="Times New Roman" w:hAnsi="Times New Roman" w:cs="Times New Roman"/>
          <w:b/>
          <w:sz w:val="28"/>
        </w:rPr>
        <w:t>WSCI</w:t>
      </w:r>
    </w:p>
    <w:p w:rsidR="00D547B2" w:rsidRDefault="00D547B2" w:rsidP="00D547B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F165DDC" wp14:editId="77FA28B6">
            <wp:extent cx="2581275" cy="1990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B2" w:rsidRDefault="00D547B2" w:rsidP="00D547B2">
      <w:pPr>
        <w:jc w:val="center"/>
        <w:rPr>
          <w:rFonts w:ascii="Times New Roman" w:hAnsi="Times New Roman" w:cs="Times New Roman"/>
          <w:b/>
          <w:sz w:val="28"/>
        </w:rPr>
      </w:pPr>
      <w:r w:rsidRPr="00D547B2">
        <w:rPr>
          <w:rFonts w:ascii="Times New Roman" w:hAnsi="Times New Roman" w:cs="Times New Roman"/>
          <w:b/>
          <w:sz w:val="28"/>
        </w:rPr>
        <w:t>BPEL4WS</w:t>
      </w:r>
    </w:p>
    <w:p w:rsidR="00D547B2" w:rsidRPr="00D547B2" w:rsidRDefault="00D547B2" w:rsidP="00D547B2">
      <w:pPr>
        <w:rPr>
          <w:rFonts w:ascii="Times New Roman" w:hAnsi="Times New Roman" w:cs="Times New Roman"/>
          <w:sz w:val="28"/>
        </w:rPr>
      </w:pPr>
      <w:r w:rsidRPr="00D547B2">
        <w:rPr>
          <w:rFonts w:ascii="Times New Roman" w:hAnsi="Times New Roman" w:cs="Times New Roman"/>
          <w:b/>
          <w:sz w:val="28"/>
        </w:rPr>
        <w:t>Бизнес-протокол</w:t>
      </w:r>
      <w:r w:rsidRPr="00D547B2">
        <w:rPr>
          <w:rFonts w:ascii="Times New Roman" w:hAnsi="Times New Roman" w:cs="Times New Roman"/>
          <w:sz w:val="28"/>
        </w:rPr>
        <w:t xml:space="preserve"> поддерживает пу</w:t>
      </w:r>
      <w:r>
        <w:rPr>
          <w:rFonts w:ascii="Times New Roman" w:hAnsi="Times New Roman" w:cs="Times New Roman"/>
          <w:sz w:val="28"/>
        </w:rPr>
        <w:t xml:space="preserve">бличный обмен сообщениями между </w:t>
      </w:r>
      <w:r w:rsidRPr="00D547B2">
        <w:rPr>
          <w:rFonts w:ascii="Times New Roman" w:hAnsi="Times New Roman" w:cs="Times New Roman"/>
          <w:sz w:val="28"/>
        </w:rPr>
        <w:t xml:space="preserve">участниками обмена. Его </w:t>
      </w:r>
      <w:proofErr w:type="gramStart"/>
      <w:r w:rsidRPr="00D547B2">
        <w:rPr>
          <w:rFonts w:ascii="Times New Roman" w:hAnsi="Times New Roman" w:cs="Times New Roman"/>
          <w:sz w:val="28"/>
        </w:rPr>
        <w:t>нельзя выполнит</w:t>
      </w:r>
      <w:r>
        <w:rPr>
          <w:rFonts w:ascii="Times New Roman" w:hAnsi="Times New Roman" w:cs="Times New Roman"/>
          <w:sz w:val="28"/>
        </w:rPr>
        <w:t>ь</w:t>
      </w:r>
      <w:proofErr w:type="gramEnd"/>
      <w:r>
        <w:rPr>
          <w:rFonts w:ascii="Times New Roman" w:hAnsi="Times New Roman" w:cs="Times New Roman"/>
          <w:sz w:val="28"/>
        </w:rPr>
        <w:t xml:space="preserve"> и он не определяет внутреннее </w:t>
      </w:r>
      <w:r w:rsidRPr="00D547B2">
        <w:rPr>
          <w:rFonts w:ascii="Times New Roman" w:hAnsi="Times New Roman" w:cs="Times New Roman"/>
          <w:sz w:val="28"/>
        </w:rPr>
        <w:t>выполнение процесса.</w:t>
      </w:r>
    </w:p>
    <w:p w:rsidR="00D547B2" w:rsidRDefault="00D547B2" w:rsidP="00D547B2">
      <w:pPr>
        <w:rPr>
          <w:rFonts w:ascii="Times New Roman" w:hAnsi="Times New Roman" w:cs="Times New Roman"/>
          <w:sz w:val="28"/>
        </w:rPr>
      </w:pPr>
      <w:r w:rsidRPr="00D547B2">
        <w:rPr>
          <w:rFonts w:ascii="Times New Roman" w:hAnsi="Times New Roman" w:cs="Times New Roman"/>
          <w:b/>
          <w:sz w:val="28"/>
        </w:rPr>
        <w:t>Выполняемый процесс</w:t>
      </w:r>
      <w:r w:rsidRPr="00D547B2">
        <w:rPr>
          <w:rFonts w:ascii="Times New Roman" w:hAnsi="Times New Roman" w:cs="Times New Roman"/>
          <w:sz w:val="28"/>
        </w:rPr>
        <w:t xml:space="preserve"> мод</w:t>
      </w:r>
      <w:r>
        <w:rPr>
          <w:rFonts w:ascii="Times New Roman" w:hAnsi="Times New Roman" w:cs="Times New Roman"/>
          <w:sz w:val="28"/>
        </w:rPr>
        <w:t xml:space="preserve">елирует выполнение действий. Он </w:t>
      </w:r>
      <w:r w:rsidRPr="00D547B2">
        <w:rPr>
          <w:rFonts w:ascii="Times New Roman" w:hAnsi="Times New Roman" w:cs="Times New Roman"/>
          <w:sz w:val="28"/>
        </w:rPr>
        <w:t xml:space="preserve">обеспечивает оркестровку, </w:t>
      </w:r>
      <w:r>
        <w:rPr>
          <w:rFonts w:ascii="Times New Roman" w:hAnsi="Times New Roman" w:cs="Times New Roman"/>
          <w:sz w:val="28"/>
        </w:rPr>
        <w:t xml:space="preserve">в то время как бизнес-протоколы </w:t>
      </w:r>
      <w:r w:rsidRPr="00D547B2">
        <w:rPr>
          <w:rFonts w:ascii="Times New Roman" w:hAnsi="Times New Roman" w:cs="Times New Roman"/>
          <w:sz w:val="28"/>
        </w:rPr>
        <w:t>сфокусированы на хореографии.</w:t>
      </w:r>
    </w:p>
    <w:p w:rsidR="00D547B2" w:rsidRDefault="00D547B2" w:rsidP="00D547B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8380F9B" wp14:editId="2E755DDA">
            <wp:extent cx="4210050" cy="2095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B2" w:rsidRPr="00D547B2" w:rsidRDefault="00D547B2" w:rsidP="00D547B2">
      <w:pPr>
        <w:rPr>
          <w:rFonts w:ascii="Times New Roman" w:hAnsi="Times New Roman" w:cs="Times New Roman"/>
          <w:b/>
          <w:sz w:val="28"/>
        </w:rPr>
      </w:pPr>
      <w:r w:rsidRPr="00D547B2">
        <w:rPr>
          <w:rFonts w:ascii="Times New Roman" w:hAnsi="Times New Roman" w:cs="Times New Roman"/>
          <w:b/>
          <w:sz w:val="28"/>
        </w:rPr>
        <w:t>Процесс, определенный в BPEL4WS, состоит из:</w:t>
      </w:r>
    </w:p>
    <w:p w:rsidR="00D547B2" w:rsidRPr="00D547B2" w:rsidRDefault="00D547B2" w:rsidP="00D547B2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D547B2">
        <w:rPr>
          <w:rFonts w:ascii="Times New Roman" w:hAnsi="Times New Roman" w:cs="Times New Roman"/>
          <w:sz w:val="28"/>
        </w:rPr>
        <w:t>Действий (</w:t>
      </w:r>
      <w:proofErr w:type="spellStart"/>
      <w:r w:rsidRPr="00D547B2">
        <w:rPr>
          <w:rFonts w:ascii="Times New Roman" w:hAnsi="Times New Roman" w:cs="Times New Roman"/>
          <w:sz w:val="28"/>
        </w:rPr>
        <w:t>activities</w:t>
      </w:r>
      <w:proofErr w:type="spellEnd"/>
      <w:r w:rsidRPr="00D547B2">
        <w:rPr>
          <w:rFonts w:ascii="Times New Roman" w:hAnsi="Times New Roman" w:cs="Times New Roman"/>
          <w:sz w:val="28"/>
        </w:rPr>
        <w:t>);</w:t>
      </w:r>
    </w:p>
    <w:p w:rsidR="00D547B2" w:rsidRPr="00D547B2" w:rsidRDefault="00D547B2" w:rsidP="00D547B2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D547B2">
        <w:rPr>
          <w:rFonts w:ascii="Times New Roman" w:hAnsi="Times New Roman" w:cs="Times New Roman"/>
          <w:sz w:val="28"/>
        </w:rPr>
        <w:t>Ссылок на партнеров;</w:t>
      </w:r>
    </w:p>
    <w:p w:rsidR="00D547B2" w:rsidRPr="00D547B2" w:rsidRDefault="00D547B2" w:rsidP="00D547B2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D547B2">
        <w:rPr>
          <w:rFonts w:ascii="Times New Roman" w:hAnsi="Times New Roman" w:cs="Times New Roman"/>
          <w:sz w:val="28"/>
        </w:rPr>
        <w:lastRenderedPageBreak/>
        <w:t>Переменных;</w:t>
      </w:r>
    </w:p>
    <w:p w:rsidR="00D547B2" w:rsidRPr="00D547B2" w:rsidRDefault="00D547B2" w:rsidP="00D547B2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D547B2">
        <w:rPr>
          <w:rFonts w:ascii="Times New Roman" w:hAnsi="Times New Roman" w:cs="Times New Roman"/>
          <w:sz w:val="28"/>
        </w:rPr>
        <w:t>Корреляционных наборов (</w:t>
      </w:r>
      <w:proofErr w:type="spellStart"/>
      <w:r w:rsidRPr="00D547B2">
        <w:rPr>
          <w:rFonts w:ascii="Times New Roman" w:hAnsi="Times New Roman" w:cs="Times New Roman"/>
          <w:sz w:val="28"/>
        </w:rPr>
        <w:t>correlation</w:t>
      </w:r>
      <w:proofErr w:type="spellEnd"/>
      <w:r w:rsidRPr="00D547B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547B2">
        <w:rPr>
          <w:rFonts w:ascii="Times New Roman" w:hAnsi="Times New Roman" w:cs="Times New Roman"/>
          <w:sz w:val="28"/>
        </w:rPr>
        <w:t>sets</w:t>
      </w:r>
      <w:proofErr w:type="spellEnd"/>
      <w:r w:rsidRPr="00D547B2">
        <w:rPr>
          <w:rFonts w:ascii="Times New Roman" w:hAnsi="Times New Roman" w:cs="Times New Roman"/>
          <w:sz w:val="28"/>
        </w:rPr>
        <w:t>);</w:t>
      </w:r>
    </w:p>
    <w:p w:rsidR="00D547B2" w:rsidRPr="00D547B2" w:rsidRDefault="00D547B2" w:rsidP="00D547B2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D547B2">
        <w:rPr>
          <w:rFonts w:ascii="Times New Roman" w:hAnsi="Times New Roman" w:cs="Times New Roman"/>
          <w:sz w:val="28"/>
        </w:rPr>
        <w:t>Обработчиков неисправностей (</w:t>
      </w:r>
      <w:proofErr w:type="spellStart"/>
      <w:r w:rsidRPr="00D547B2">
        <w:rPr>
          <w:rFonts w:ascii="Times New Roman" w:hAnsi="Times New Roman" w:cs="Times New Roman"/>
          <w:sz w:val="28"/>
        </w:rPr>
        <w:t>fault</w:t>
      </w:r>
      <w:proofErr w:type="spellEnd"/>
      <w:r w:rsidRPr="00D547B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547B2">
        <w:rPr>
          <w:rFonts w:ascii="Times New Roman" w:hAnsi="Times New Roman" w:cs="Times New Roman"/>
          <w:sz w:val="28"/>
        </w:rPr>
        <w:t>handlers</w:t>
      </w:r>
      <w:proofErr w:type="spellEnd"/>
      <w:r w:rsidRPr="00D547B2">
        <w:rPr>
          <w:rFonts w:ascii="Times New Roman" w:hAnsi="Times New Roman" w:cs="Times New Roman"/>
          <w:sz w:val="28"/>
        </w:rPr>
        <w:t>);</w:t>
      </w:r>
    </w:p>
    <w:p w:rsidR="00D547B2" w:rsidRPr="00D547B2" w:rsidRDefault="00D547B2" w:rsidP="00D547B2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D547B2">
        <w:rPr>
          <w:rFonts w:ascii="Times New Roman" w:hAnsi="Times New Roman" w:cs="Times New Roman"/>
          <w:sz w:val="28"/>
        </w:rPr>
        <w:t>Обработчиков событий (</w:t>
      </w:r>
      <w:proofErr w:type="spellStart"/>
      <w:r w:rsidRPr="00D547B2">
        <w:rPr>
          <w:rFonts w:ascii="Times New Roman" w:hAnsi="Times New Roman" w:cs="Times New Roman"/>
          <w:sz w:val="28"/>
        </w:rPr>
        <w:t>event</w:t>
      </w:r>
      <w:proofErr w:type="spellEnd"/>
      <w:r w:rsidRPr="00D547B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547B2">
        <w:rPr>
          <w:rFonts w:ascii="Times New Roman" w:hAnsi="Times New Roman" w:cs="Times New Roman"/>
          <w:sz w:val="28"/>
        </w:rPr>
        <w:t>handlers</w:t>
      </w:r>
      <w:proofErr w:type="spellEnd"/>
      <w:r w:rsidRPr="00D547B2">
        <w:rPr>
          <w:rFonts w:ascii="Times New Roman" w:hAnsi="Times New Roman" w:cs="Times New Roman"/>
          <w:sz w:val="28"/>
        </w:rPr>
        <w:t>);</w:t>
      </w:r>
    </w:p>
    <w:p w:rsidR="00D547B2" w:rsidRPr="00D547B2" w:rsidRDefault="00D547B2" w:rsidP="00D547B2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D547B2">
        <w:rPr>
          <w:rFonts w:ascii="Times New Roman" w:hAnsi="Times New Roman" w:cs="Times New Roman"/>
          <w:sz w:val="28"/>
        </w:rPr>
        <w:t>Корректирующих обработчиков (</w:t>
      </w:r>
      <w:proofErr w:type="spellStart"/>
      <w:r w:rsidRPr="00D547B2">
        <w:rPr>
          <w:rFonts w:ascii="Times New Roman" w:hAnsi="Times New Roman" w:cs="Times New Roman"/>
          <w:sz w:val="28"/>
        </w:rPr>
        <w:t>compensation</w:t>
      </w:r>
      <w:proofErr w:type="spellEnd"/>
      <w:r w:rsidRPr="00D547B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547B2">
        <w:rPr>
          <w:rFonts w:ascii="Times New Roman" w:hAnsi="Times New Roman" w:cs="Times New Roman"/>
          <w:sz w:val="28"/>
        </w:rPr>
        <w:t>handlers</w:t>
      </w:r>
      <w:proofErr w:type="spellEnd"/>
      <w:r w:rsidRPr="00D547B2">
        <w:rPr>
          <w:rFonts w:ascii="Times New Roman" w:hAnsi="Times New Roman" w:cs="Times New Roman"/>
          <w:sz w:val="28"/>
        </w:rPr>
        <w:t>).</w:t>
      </w:r>
      <w:bookmarkStart w:id="0" w:name="_GoBack"/>
      <w:bookmarkEnd w:id="0"/>
    </w:p>
    <w:sectPr w:rsidR="00D547B2" w:rsidRPr="00D547B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CCD" w:rsidRDefault="005E6CCD" w:rsidP="00C90479">
      <w:pPr>
        <w:spacing w:after="0" w:line="240" w:lineRule="auto"/>
      </w:pPr>
      <w:r>
        <w:separator/>
      </w:r>
    </w:p>
  </w:endnote>
  <w:endnote w:type="continuationSeparator" w:id="0">
    <w:p w:rsidR="005E6CCD" w:rsidRDefault="005E6CCD" w:rsidP="00C90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CCD" w:rsidRDefault="005E6CCD" w:rsidP="00C90479">
      <w:pPr>
        <w:spacing w:after="0" w:line="240" w:lineRule="auto"/>
      </w:pPr>
      <w:r>
        <w:separator/>
      </w:r>
    </w:p>
  </w:footnote>
  <w:footnote w:type="continuationSeparator" w:id="0">
    <w:p w:rsidR="005E6CCD" w:rsidRDefault="005E6CCD" w:rsidP="00C90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479" w:rsidRDefault="00C90479">
    <w:pPr>
      <w:pStyle w:val="a3"/>
    </w:pPr>
    <w:r>
      <w:t>Войтенко Игорь Александрович отчет 2.2</w:t>
    </w:r>
  </w:p>
  <w:p w:rsidR="00C90479" w:rsidRDefault="00C9047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97237"/>
    <w:multiLevelType w:val="hybridMultilevel"/>
    <w:tmpl w:val="02A24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87B70"/>
    <w:multiLevelType w:val="hybridMultilevel"/>
    <w:tmpl w:val="BC20B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51A04"/>
    <w:multiLevelType w:val="hybridMultilevel"/>
    <w:tmpl w:val="84369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11B62"/>
    <w:multiLevelType w:val="hybridMultilevel"/>
    <w:tmpl w:val="4F863B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D1FBC"/>
    <w:multiLevelType w:val="hybridMultilevel"/>
    <w:tmpl w:val="6F269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372E6"/>
    <w:multiLevelType w:val="hybridMultilevel"/>
    <w:tmpl w:val="5666E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A01AE"/>
    <w:multiLevelType w:val="hybridMultilevel"/>
    <w:tmpl w:val="2D149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52DE2"/>
    <w:multiLevelType w:val="hybridMultilevel"/>
    <w:tmpl w:val="C088B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D7D38"/>
    <w:multiLevelType w:val="hybridMultilevel"/>
    <w:tmpl w:val="6136D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BA11A6"/>
    <w:multiLevelType w:val="hybridMultilevel"/>
    <w:tmpl w:val="72D83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A52F8"/>
    <w:multiLevelType w:val="hybridMultilevel"/>
    <w:tmpl w:val="5D68E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A2567"/>
    <w:multiLevelType w:val="hybridMultilevel"/>
    <w:tmpl w:val="18CA5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9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912"/>
    <w:rsid w:val="00335275"/>
    <w:rsid w:val="00355912"/>
    <w:rsid w:val="005E6CCD"/>
    <w:rsid w:val="00A37DFF"/>
    <w:rsid w:val="00C90479"/>
    <w:rsid w:val="00CF7D39"/>
    <w:rsid w:val="00D5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4409D9-86EF-40B4-8C51-0D0348B6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04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0479"/>
  </w:style>
  <w:style w:type="paragraph" w:styleId="a5">
    <w:name w:val="footer"/>
    <w:basedOn w:val="a"/>
    <w:link w:val="a6"/>
    <w:uiPriority w:val="99"/>
    <w:unhideWhenUsed/>
    <w:rsid w:val="00C904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0479"/>
  </w:style>
  <w:style w:type="paragraph" w:styleId="a7">
    <w:name w:val="List Paragraph"/>
    <w:basedOn w:val="a"/>
    <w:uiPriority w:val="34"/>
    <w:qFormat/>
    <w:rsid w:val="00CF7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2021-12-10T20:54:00Z</dcterms:created>
  <dcterms:modified xsi:type="dcterms:W3CDTF">2021-12-10T21:25:00Z</dcterms:modified>
</cp:coreProperties>
</file>