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26" w:rsidRPr="007F6843" w:rsidRDefault="007F6843" w:rsidP="007F6843">
      <w:pPr>
        <w:jc w:val="center"/>
        <w:rPr>
          <w:rFonts w:ascii="Times New Roman" w:hAnsi="Times New Roman" w:cs="Times New Roman"/>
          <w:b/>
          <w:sz w:val="28"/>
        </w:rPr>
      </w:pPr>
      <w:r w:rsidRPr="007F6843">
        <w:rPr>
          <w:rFonts w:ascii="Times New Roman" w:hAnsi="Times New Roman" w:cs="Times New Roman"/>
          <w:b/>
          <w:sz w:val="28"/>
        </w:rPr>
        <w:t>Практическая работа №1</w:t>
      </w:r>
    </w:p>
    <w:p w:rsidR="007F6843" w:rsidRDefault="007F6843">
      <w:pPr>
        <w:rPr>
          <w:rFonts w:ascii="Times New Roman" w:hAnsi="Times New Roman" w:cs="Times New Roman"/>
          <w:sz w:val="28"/>
        </w:rPr>
      </w:pPr>
      <w:r w:rsidRPr="007F6843">
        <w:rPr>
          <w:rFonts w:ascii="Times New Roman" w:hAnsi="Times New Roman" w:cs="Times New Roman"/>
          <w:b/>
          <w:sz w:val="28"/>
        </w:rPr>
        <w:t>Корпоративное обучение</w:t>
      </w:r>
      <w:r w:rsidRPr="007F68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 w:rsidRPr="007F6843">
        <w:rPr>
          <w:rFonts w:ascii="Times New Roman" w:hAnsi="Times New Roman" w:cs="Times New Roman"/>
          <w:sz w:val="28"/>
        </w:rPr>
        <w:t xml:space="preserve"> это получение новых навыков и умений сотрудниками одной компании, с целью повышения эффективности работы каждого сотрудника в отдельности и всей компании в целом. Как правило, решение о корпоративном обучении принимает руководство компании, оно же устанавливает цели и задачи, определяет круг участников процесса обучения, его вид и способ проведения.</w:t>
      </w:r>
    </w:p>
    <w:p w:rsidR="007F6843" w:rsidRPr="007F6843" w:rsidRDefault="007F6843" w:rsidP="007F68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7F6843">
        <w:rPr>
          <w:rFonts w:ascii="Times New Roman" w:hAnsi="Times New Roman" w:cs="Times New Roman"/>
          <w:b/>
          <w:sz w:val="28"/>
        </w:rPr>
        <w:t>Принципы корпоративного обучения</w:t>
      </w:r>
    </w:p>
    <w:p w:rsidR="007F6843" w:rsidRPr="007F6843" w:rsidRDefault="007F6843" w:rsidP="007F6843">
      <w:pPr>
        <w:rPr>
          <w:rFonts w:ascii="Times New Roman" w:hAnsi="Times New Roman" w:cs="Times New Roman"/>
          <w:sz w:val="28"/>
        </w:rPr>
      </w:pPr>
      <w:r w:rsidRPr="007F6843">
        <w:rPr>
          <w:rFonts w:ascii="Times New Roman" w:hAnsi="Times New Roman" w:cs="Times New Roman"/>
          <w:sz w:val="28"/>
        </w:rPr>
        <w:t xml:space="preserve">Качество решений о направлении сотрудника на корпоративное обучение можно повысить, проверяя их соответствие перечисленным </w:t>
      </w:r>
      <w:r>
        <w:rPr>
          <w:rFonts w:ascii="Times New Roman" w:hAnsi="Times New Roman" w:cs="Times New Roman"/>
          <w:sz w:val="28"/>
        </w:rPr>
        <w:t>ниже принципам.</w:t>
      </w:r>
    </w:p>
    <w:p w:rsidR="007F6843" w:rsidRPr="007F6843" w:rsidRDefault="007F6843" w:rsidP="007F6843">
      <w:pPr>
        <w:rPr>
          <w:rFonts w:ascii="Times New Roman" w:hAnsi="Times New Roman" w:cs="Times New Roman"/>
          <w:sz w:val="28"/>
        </w:rPr>
      </w:pPr>
      <w:r w:rsidRPr="007F6843">
        <w:rPr>
          <w:rFonts w:ascii="Times New Roman" w:hAnsi="Times New Roman" w:cs="Times New Roman"/>
          <w:b/>
          <w:sz w:val="28"/>
        </w:rPr>
        <w:t>Принцип результативности</w:t>
      </w:r>
      <w:r w:rsidRPr="007F68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 w:rsidRPr="007F6843">
        <w:rPr>
          <w:rFonts w:ascii="Times New Roman" w:hAnsi="Times New Roman" w:cs="Times New Roman"/>
          <w:sz w:val="28"/>
        </w:rPr>
        <w:t xml:space="preserve"> обучение/развитие должно решать ко</w:t>
      </w:r>
      <w:r>
        <w:rPr>
          <w:rFonts w:ascii="Times New Roman" w:hAnsi="Times New Roman" w:cs="Times New Roman"/>
          <w:sz w:val="28"/>
        </w:rPr>
        <w:t>нкретную управленческую задачу.</w:t>
      </w:r>
    </w:p>
    <w:p w:rsidR="007F6843" w:rsidRPr="007F6843" w:rsidRDefault="007F6843" w:rsidP="007F6843">
      <w:pPr>
        <w:rPr>
          <w:rFonts w:ascii="Times New Roman" w:hAnsi="Times New Roman" w:cs="Times New Roman"/>
          <w:sz w:val="28"/>
        </w:rPr>
      </w:pPr>
      <w:r w:rsidRPr="007F6843">
        <w:rPr>
          <w:rFonts w:ascii="Times New Roman" w:hAnsi="Times New Roman" w:cs="Times New Roman"/>
          <w:b/>
          <w:sz w:val="28"/>
        </w:rPr>
        <w:t>Принцип своевременности</w:t>
      </w:r>
      <w:r w:rsidRPr="007F68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</w:t>
      </w:r>
      <w:r w:rsidRPr="007F6843">
        <w:rPr>
          <w:rFonts w:ascii="Times New Roman" w:hAnsi="Times New Roman" w:cs="Times New Roman"/>
          <w:sz w:val="28"/>
        </w:rPr>
        <w:t>обучение/развитие должно проводиться до момента, когда полученные знан</w:t>
      </w:r>
      <w:r>
        <w:rPr>
          <w:rFonts w:ascii="Times New Roman" w:hAnsi="Times New Roman" w:cs="Times New Roman"/>
          <w:sz w:val="28"/>
        </w:rPr>
        <w:t>ия и навыки будут востребованы.</w:t>
      </w:r>
    </w:p>
    <w:p w:rsidR="007F6843" w:rsidRPr="007F6843" w:rsidRDefault="007F6843" w:rsidP="007F6843">
      <w:pPr>
        <w:rPr>
          <w:rFonts w:ascii="Times New Roman" w:hAnsi="Times New Roman" w:cs="Times New Roman"/>
          <w:sz w:val="28"/>
        </w:rPr>
      </w:pPr>
      <w:r w:rsidRPr="007F6843">
        <w:rPr>
          <w:rFonts w:ascii="Times New Roman" w:hAnsi="Times New Roman" w:cs="Times New Roman"/>
          <w:b/>
          <w:sz w:val="28"/>
        </w:rPr>
        <w:t>Принцип востребованности</w:t>
      </w:r>
      <w:r w:rsidRPr="007F68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 w:rsidRPr="007F6843">
        <w:rPr>
          <w:rFonts w:ascii="Times New Roman" w:hAnsi="Times New Roman" w:cs="Times New Roman"/>
          <w:sz w:val="28"/>
        </w:rPr>
        <w:t xml:space="preserve"> знания и навыки обязательно дол</w:t>
      </w:r>
      <w:r>
        <w:rPr>
          <w:rFonts w:ascii="Times New Roman" w:hAnsi="Times New Roman" w:cs="Times New Roman"/>
          <w:sz w:val="28"/>
        </w:rPr>
        <w:t>жны быть востребованы в работе.</w:t>
      </w:r>
    </w:p>
    <w:p w:rsidR="007F6843" w:rsidRPr="007F6843" w:rsidRDefault="007F6843" w:rsidP="007F6843">
      <w:pPr>
        <w:rPr>
          <w:rFonts w:ascii="Times New Roman" w:hAnsi="Times New Roman" w:cs="Times New Roman"/>
          <w:sz w:val="28"/>
        </w:rPr>
      </w:pPr>
      <w:r w:rsidRPr="007F6843">
        <w:rPr>
          <w:rFonts w:ascii="Times New Roman" w:hAnsi="Times New Roman" w:cs="Times New Roman"/>
          <w:b/>
          <w:sz w:val="28"/>
        </w:rPr>
        <w:t>Принцип необходимости и достаточности</w:t>
      </w:r>
      <w:r>
        <w:rPr>
          <w:rFonts w:ascii="Times New Roman" w:hAnsi="Times New Roman" w:cs="Times New Roman"/>
          <w:sz w:val="28"/>
        </w:rPr>
        <w:t xml:space="preserve"> —</w:t>
      </w:r>
      <w:r w:rsidRPr="007F6843">
        <w:rPr>
          <w:rFonts w:ascii="Times New Roman" w:hAnsi="Times New Roman" w:cs="Times New Roman"/>
          <w:sz w:val="28"/>
        </w:rPr>
        <w:t xml:space="preserve"> соответствие стоимости, длительности обучения/развития и объема полученных знаний и навыков той задаче, которую необходимо решить пос</w:t>
      </w:r>
      <w:r>
        <w:rPr>
          <w:rFonts w:ascii="Times New Roman" w:hAnsi="Times New Roman" w:cs="Times New Roman"/>
          <w:sz w:val="28"/>
        </w:rPr>
        <w:t>редством обучения.</w:t>
      </w:r>
    </w:p>
    <w:p w:rsidR="007F6843" w:rsidRDefault="007F6843" w:rsidP="007F6843">
      <w:pPr>
        <w:rPr>
          <w:rFonts w:ascii="Times New Roman" w:hAnsi="Times New Roman" w:cs="Times New Roman"/>
          <w:sz w:val="28"/>
        </w:rPr>
      </w:pPr>
      <w:r w:rsidRPr="007F6843">
        <w:rPr>
          <w:rFonts w:ascii="Times New Roman" w:hAnsi="Times New Roman" w:cs="Times New Roman"/>
          <w:b/>
          <w:sz w:val="28"/>
        </w:rPr>
        <w:t>Принцип согласованности</w:t>
      </w:r>
      <w:r>
        <w:rPr>
          <w:rFonts w:ascii="Times New Roman" w:hAnsi="Times New Roman" w:cs="Times New Roman"/>
          <w:sz w:val="28"/>
        </w:rPr>
        <w:t xml:space="preserve"> —</w:t>
      </w:r>
      <w:r w:rsidRPr="007F6843">
        <w:rPr>
          <w:rFonts w:ascii="Times New Roman" w:hAnsi="Times New Roman" w:cs="Times New Roman"/>
          <w:sz w:val="28"/>
        </w:rPr>
        <w:t xml:space="preserve"> содержание и ожидаемый результат от обучения/развития должны быть согласованы с руководителями (до уровня служб) и работниками,</w:t>
      </w:r>
      <w:r>
        <w:rPr>
          <w:rFonts w:ascii="Times New Roman" w:hAnsi="Times New Roman" w:cs="Times New Roman"/>
          <w:sz w:val="28"/>
        </w:rPr>
        <w:t xml:space="preserve"> проходящими обучение/развитие.</w:t>
      </w:r>
    </w:p>
    <w:p w:rsidR="007F6843" w:rsidRDefault="007F6843" w:rsidP="007F6843">
      <w:pPr>
        <w:jc w:val="center"/>
        <w:rPr>
          <w:rFonts w:ascii="Times New Roman" w:hAnsi="Times New Roman" w:cs="Times New Roman"/>
          <w:b/>
          <w:sz w:val="28"/>
        </w:rPr>
      </w:pPr>
      <w:r w:rsidRPr="007F6843">
        <w:rPr>
          <w:rFonts w:ascii="Times New Roman" w:hAnsi="Times New Roman" w:cs="Times New Roman"/>
          <w:b/>
          <w:sz w:val="28"/>
        </w:rPr>
        <w:t>Какое место в системе управления персоналом современной организации занимает подсистема корпоративного обучения?</w:t>
      </w:r>
    </w:p>
    <w:p w:rsidR="007F6843" w:rsidRPr="007F6843" w:rsidRDefault="007F6843" w:rsidP="007F6843">
      <w:pPr>
        <w:rPr>
          <w:rFonts w:ascii="Times New Roman" w:hAnsi="Times New Roman" w:cs="Times New Roman"/>
          <w:sz w:val="28"/>
        </w:rPr>
      </w:pPr>
      <w:r w:rsidRPr="007F6843">
        <w:rPr>
          <w:rFonts w:ascii="Times New Roman" w:hAnsi="Times New Roman" w:cs="Times New Roman"/>
          <w:sz w:val="28"/>
        </w:rPr>
        <w:t>Обучение, являясь отражением организационной философии управления, должно быть тесно увязано со всеми другими направлениям работы и поддерживать их. С другой стороны, обучение само создает предпосылки для решения новых и более сложных задач за счет того, что персонал овладевает новыми подходами в работе, новыми знаниями и навыками.</w:t>
      </w:r>
    </w:p>
    <w:p w:rsidR="007F6843" w:rsidRDefault="007F6843" w:rsidP="007F684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506A41" wp14:editId="1CAF2D77">
            <wp:extent cx="5731510" cy="43421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57D" w:rsidRPr="0069257D" w:rsidRDefault="0069257D" w:rsidP="007F6843">
      <w:pPr>
        <w:jc w:val="center"/>
        <w:rPr>
          <w:rFonts w:ascii="Times New Roman" w:hAnsi="Times New Roman" w:cs="Times New Roman"/>
          <w:b/>
          <w:sz w:val="28"/>
        </w:rPr>
      </w:pPr>
      <w:r w:rsidRPr="0069257D">
        <w:rPr>
          <w:rFonts w:ascii="Times New Roman" w:hAnsi="Times New Roman" w:cs="Times New Roman"/>
          <w:b/>
          <w:sz w:val="28"/>
        </w:rPr>
        <w:t>Основные требования к организации корпоративного обучения</w:t>
      </w:r>
    </w:p>
    <w:p w:rsidR="0069257D" w:rsidRPr="0069257D" w:rsidRDefault="0069257D" w:rsidP="0069257D">
      <w:p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>Для того чтобы технология организации обучения персонала позволяла организации надежно достигать запланированных результатов, она должна отвечать следу</w:t>
      </w:r>
      <w:r>
        <w:rPr>
          <w:rFonts w:ascii="Times New Roman" w:hAnsi="Times New Roman" w:cs="Times New Roman"/>
          <w:sz w:val="28"/>
        </w:rPr>
        <w:t>ющим семи ключевым требованиям.</w:t>
      </w:r>
    </w:p>
    <w:p w:rsidR="0069257D" w:rsidRPr="0069257D" w:rsidRDefault="0069257D" w:rsidP="00692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>Постановка ясных целей, увязанных с целями подразделения или организации в целом. Соответс</w:t>
      </w:r>
      <w:r w:rsidRPr="0069257D">
        <w:rPr>
          <w:rFonts w:ascii="Times New Roman" w:hAnsi="Times New Roman" w:cs="Times New Roman"/>
          <w:sz w:val="28"/>
        </w:rPr>
        <w:t>твие технологии организации обу</w:t>
      </w:r>
      <w:r w:rsidRPr="0069257D">
        <w:rPr>
          <w:rFonts w:ascii="Times New Roman" w:hAnsi="Times New Roman" w:cs="Times New Roman"/>
          <w:sz w:val="28"/>
        </w:rPr>
        <w:t>чения, ее целей и задач философии и практике управления, реализуемым в данной организации.</w:t>
      </w:r>
    </w:p>
    <w:p w:rsidR="0069257D" w:rsidRPr="0069257D" w:rsidRDefault="0069257D" w:rsidP="00692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>Использование эффективных методов и процедур, позволяющих наилучшим образом решать поставленные задачи.</w:t>
      </w:r>
    </w:p>
    <w:p w:rsidR="0069257D" w:rsidRPr="0069257D" w:rsidRDefault="0069257D" w:rsidP="00692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>Обеспеченность процесса реализации технологии обучения всеми необходимыми финансовыми и материальными ресурсами.</w:t>
      </w:r>
    </w:p>
    <w:p w:rsidR="0069257D" w:rsidRPr="0069257D" w:rsidRDefault="0069257D" w:rsidP="00692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>Должная квалификация и мотивация исполнителей, отвечающих за реализацию организации корпоративного обучения.</w:t>
      </w:r>
    </w:p>
    <w:p w:rsidR="0069257D" w:rsidRPr="0069257D" w:rsidRDefault="0069257D" w:rsidP="00692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>Наличие правил, предписаний, регламентов, по которым реализуется технология организации обучения, зафиксированных в соответствующих документах (приказы, положения, инструкции и др.).</w:t>
      </w:r>
    </w:p>
    <w:p w:rsidR="0069257D" w:rsidRPr="0069257D" w:rsidRDefault="0069257D" w:rsidP="00692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lastRenderedPageBreak/>
        <w:t>Периодическая оценка эффективности технологии обучения и установленная практика внесения корректив по итогам оценки.</w:t>
      </w:r>
    </w:p>
    <w:p w:rsidR="0069257D" w:rsidRDefault="0069257D" w:rsidP="006925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>Заинтересованная поддержка работы по организации корпоративного обучения со стороны высшего руководства.</w:t>
      </w:r>
    </w:p>
    <w:p w:rsidR="0069257D" w:rsidRPr="0069257D" w:rsidRDefault="0069257D" w:rsidP="0069257D">
      <w:pPr>
        <w:jc w:val="center"/>
        <w:rPr>
          <w:rFonts w:ascii="Times New Roman" w:hAnsi="Times New Roman" w:cs="Times New Roman"/>
          <w:b/>
          <w:sz w:val="28"/>
        </w:rPr>
      </w:pPr>
      <w:r w:rsidRPr="0069257D">
        <w:rPr>
          <w:rFonts w:ascii="Times New Roman" w:hAnsi="Times New Roman" w:cs="Times New Roman"/>
          <w:b/>
          <w:sz w:val="28"/>
        </w:rPr>
        <w:t>Персонифицированная ответственность</w:t>
      </w:r>
    </w:p>
    <w:p w:rsidR="0069257D" w:rsidRDefault="0069257D" w:rsidP="0069257D">
      <w:p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 xml:space="preserve">Персонифицированная ответственность при решении стратегических задач: </w:t>
      </w:r>
    </w:p>
    <w:p w:rsidR="0069257D" w:rsidRPr="000E4010" w:rsidRDefault="000E4010" w:rsidP="000E401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 xml:space="preserve">разработка общего </w:t>
      </w:r>
      <w:r w:rsidR="0069257D" w:rsidRPr="000E4010">
        <w:rPr>
          <w:rFonts w:ascii="Times New Roman" w:hAnsi="Times New Roman" w:cs="Times New Roman"/>
          <w:sz w:val="28"/>
        </w:rPr>
        <w:t>плана деятельности в сфере обучения и по</w:t>
      </w:r>
      <w:r w:rsidRPr="000E4010">
        <w:rPr>
          <w:rFonts w:ascii="Times New Roman" w:hAnsi="Times New Roman" w:cs="Times New Roman"/>
          <w:sz w:val="28"/>
        </w:rPr>
        <w:t>вышения квалификации персонала.</w:t>
      </w:r>
    </w:p>
    <w:p w:rsidR="0069257D" w:rsidRPr="0069257D" w:rsidRDefault="0069257D" w:rsidP="0069257D">
      <w:p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>Персонифицированная ответственность при решении исследовательских задач:</w:t>
      </w:r>
    </w:p>
    <w:p w:rsidR="0069257D" w:rsidRPr="000E4010" w:rsidRDefault="000E4010" w:rsidP="000E401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сбор информации до, в настоящий момент</w:t>
      </w:r>
      <w:r w:rsidR="0069257D" w:rsidRPr="000E4010">
        <w:rPr>
          <w:rFonts w:ascii="Times New Roman" w:hAnsi="Times New Roman" w:cs="Times New Roman"/>
          <w:sz w:val="28"/>
        </w:rPr>
        <w:t xml:space="preserve"> и после обучения различных категорий персонала;</w:t>
      </w:r>
    </w:p>
    <w:p w:rsidR="0069257D" w:rsidRPr="000E4010" w:rsidRDefault="0069257D" w:rsidP="000E401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анализ и об</w:t>
      </w:r>
      <w:r w:rsidR="000E4010" w:rsidRPr="000E4010">
        <w:rPr>
          <w:rFonts w:ascii="Times New Roman" w:hAnsi="Times New Roman" w:cs="Times New Roman"/>
          <w:sz w:val="28"/>
        </w:rPr>
        <w:t>общение полученных результатов.</w:t>
      </w:r>
    </w:p>
    <w:p w:rsidR="0069257D" w:rsidRPr="0069257D" w:rsidRDefault="0069257D" w:rsidP="0069257D">
      <w:p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>Персонифицированная ответственность при решении методических задач:</w:t>
      </w:r>
    </w:p>
    <w:p w:rsidR="0069257D" w:rsidRPr="000E4010" w:rsidRDefault="0069257D" w:rsidP="000E401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определение и согласование с администрацией предприятия форм (с отрывом или без отрыва от производства, на рабочем месте) и методов обучения;</w:t>
      </w:r>
    </w:p>
    <w:p w:rsidR="0069257D" w:rsidRPr="000E4010" w:rsidRDefault="0069257D" w:rsidP="000E401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разработка программ обучения или выбор из программ, предлагаемых учебными центрами;</w:t>
      </w:r>
    </w:p>
    <w:p w:rsidR="0069257D" w:rsidRPr="000E4010" w:rsidRDefault="0069257D" w:rsidP="000E401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выбор организации, которой будет поручено проведение обучения;</w:t>
      </w:r>
    </w:p>
    <w:p w:rsidR="0069257D" w:rsidRPr="000E4010" w:rsidRDefault="0069257D" w:rsidP="000E401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подбор и подготовка (возможно, с привлечением сторонних организаций) собственных преподавателей;</w:t>
      </w:r>
    </w:p>
    <w:p w:rsidR="0069257D" w:rsidRPr="000E4010" w:rsidRDefault="000E4010" w:rsidP="000E4010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оценка эффективности обучения.</w:t>
      </w:r>
    </w:p>
    <w:p w:rsidR="0069257D" w:rsidRPr="0069257D" w:rsidRDefault="0069257D" w:rsidP="0069257D">
      <w:pPr>
        <w:rPr>
          <w:rFonts w:ascii="Times New Roman" w:hAnsi="Times New Roman" w:cs="Times New Roman"/>
          <w:sz w:val="28"/>
        </w:rPr>
      </w:pPr>
      <w:r w:rsidRPr="0069257D">
        <w:rPr>
          <w:rFonts w:ascii="Times New Roman" w:hAnsi="Times New Roman" w:cs="Times New Roman"/>
          <w:sz w:val="28"/>
        </w:rPr>
        <w:t>Персонифицированная ответственность при решении организационных задач:</w:t>
      </w:r>
    </w:p>
    <w:p w:rsidR="0069257D" w:rsidRPr="000E4010" w:rsidRDefault="0069257D" w:rsidP="000E401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назначение ответственных за проведение обучения;</w:t>
      </w:r>
    </w:p>
    <w:p w:rsidR="0069257D" w:rsidRPr="000E4010" w:rsidRDefault="0069257D" w:rsidP="000E401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подготовка соответствующих приказов и распоряжений;</w:t>
      </w:r>
    </w:p>
    <w:p w:rsidR="0069257D" w:rsidRPr="000E4010" w:rsidRDefault="0069257D" w:rsidP="000E401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комплектование учебных групп и контроль посещаемости;</w:t>
      </w:r>
    </w:p>
    <w:p w:rsidR="0069257D" w:rsidRPr="000E4010" w:rsidRDefault="0069257D" w:rsidP="000E401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подбор преподавателей;</w:t>
      </w:r>
    </w:p>
    <w:p w:rsidR="0069257D" w:rsidRPr="000E4010" w:rsidRDefault="0069257D" w:rsidP="000E401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подготовка помещений, в которых будет проходить обучение;</w:t>
      </w:r>
    </w:p>
    <w:p w:rsidR="0069257D" w:rsidRDefault="0069257D" w:rsidP="000E401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E4010">
        <w:rPr>
          <w:rFonts w:ascii="Times New Roman" w:hAnsi="Times New Roman" w:cs="Times New Roman"/>
          <w:sz w:val="28"/>
        </w:rPr>
        <w:t>решение вопросов технического оснащения учебы и других вспомогательных вопросов.</w:t>
      </w:r>
    </w:p>
    <w:p w:rsidR="000E4010" w:rsidRPr="000E4010" w:rsidRDefault="000E4010" w:rsidP="000E4010">
      <w:pPr>
        <w:jc w:val="center"/>
        <w:rPr>
          <w:rFonts w:ascii="Times New Roman" w:hAnsi="Times New Roman" w:cs="Times New Roman"/>
          <w:b/>
          <w:sz w:val="28"/>
        </w:rPr>
      </w:pPr>
      <w:r w:rsidRPr="000E4010">
        <w:rPr>
          <w:rFonts w:ascii="Times New Roman" w:hAnsi="Times New Roman" w:cs="Times New Roman"/>
          <w:b/>
          <w:sz w:val="28"/>
        </w:rPr>
        <w:t>Этапы системного обучения</w:t>
      </w:r>
    </w:p>
    <w:p w:rsidR="000E4010" w:rsidRDefault="000E4010" w:rsidP="000E4010">
      <w:pPr>
        <w:rPr>
          <w:rFonts w:ascii="Times New Roman" w:hAnsi="Times New Roman" w:cs="Times New Roman"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491A13" wp14:editId="4979EBB8">
            <wp:extent cx="5731510" cy="405540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10" w:rsidRDefault="000E4010" w:rsidP="000E40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предложенного изображения системного обучения, можно выявить их особенности</w:t>
      </w:r>
      <w:r w:rsidR="00303E9D">
        <w:rPr>
          <w:rFonts w:ascii="Times New Roman" w:hAnsi="Times New Roman" w:cs="Times New Roman"/>
          <w:sz w:val="28"/>
        </w:rPr>
        <w:t>, исходя из их названия.</w:t>
      </w:r>
    </w:p>
    <w:p w:rsidR="00303E9D" w:rsidRDefault="00303E9D" w:rsidP="00303E9D">
      <w:pPr>
        <w:jc w:val="center"/>
        <w:rPr>
          <w:rFonts w:ascii="Times New Roman" w:hAnsi="Times New Roman" w:cs="Times New Roman"/>
          <w:b/>
          <w:sz w:val="28"/>
        </w:rPr>
      </w:pPr>
      <w:r w:rsidRPr="00303E9D">
        <w:rPr>
          <w:rFonts w:ascii="Times New Roman" w:hAnsi="Times New Roman" w:cs="Times New Roman"/>
          <w:b/>
          <w:sz w:val="28"/>
        </w:rPr>
        <w:t>Этапы в эволюции корпоративного обучения</w:t>
      </w:r>
    </w:p>
    <w:p w:rsidR="00303E9D" w:rsidRPr="00303E9D" w:rsidRDefault="00303E9D" w:rsidP="00303E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Начало корпоративного обучения:</w:t>
      </w:r>
    </w:p>
    <w:p w:rsidR="00303E9D" w:rsidRPr="00303E9D" w:rsidRDefault="00303E9D" w:rsidP="00303E9D">
      <w:pPr>
        <w:rPr>
          <w:rFonts w:ascii="Times New Roman" w:hAnsi="Times New Roman" w:cs="Times New Roman"/>
          <w:sz w:val="28"/>
        </w:rPr>
      </w:pPr>
      <w:r w:rsidRPr="00303E9D">
        <w:rPr>
          <w:rFonts w:ascii="Times New Roman" w:hAnsi="Times New Roman" w:cs="Times New Roman"/>
          <w:b/>
          <w:sz w:val="28"/>
        </w:rPr>
        <w:t>В 1910–1920-е годы</w:t>
      </w:r>
      <w:r w:rsidRPr="00303E9D">
        <w:rPr>
          <w:rFonts w:ascii="Times New Roman" w:hAnsi="Times New Roman" w:cs="Times New Roman"/>
          <w:sz w:val="28"/>
        </w:rPr>
        <w:t xml:space="preserve">, вскоре после запуска конвейера, </w:t>
      </w:r>
      <w:proofErr w:type="spellStart"/>
      <w:r w:rsidRPr="00303E9D">
        <w:rPr>
          <w:rFonts w:ascii="Times New Roman" w:hAnsi="Times New Roman" w:cs="Times New Roman"/>
          <w:sz w:val="28"/>
        </w:rPr>
        <w:t>Ford</w:t>
      </w:r>
      <w:proofErr w:type="spellEnd"/>
      <w:r w:rsidRPr="00303E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3E9D">
        <w:rPr>
          <w:rFonts w:ascii="Times New Roman" w:hAnsi="Times New Roman" w:cs="Times New Roman"/>
          <w:sz w:val="28"/>
        </w:rPr>
        <w:t>Motor</w:t>
      </w:r>
      <w:proofErr w:type="spellEnd"/>
      <w:r w:rsidRPr="00303E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3E9D">
        <w:rPr>
          <w:rFonts w:ascii="Times New Roman" w:hAnsi="Times New Roman" w:cs="Times New Roman"/>
          <w:sz w:val="28"/>
        </w:rPr>
        <w:t>Company</w:t>
      </w:r>
      <w:proofErr w:type="spellEnd"/>
      <w:r w:rsidRPr="00303E9D">
        <w:rPr>
          <w:rFonts w:ascii="Times New Roman" w:hAnsi="Times New Roman" w:cs="Times New Roman"/>
          <w:sz w:val="28"/>
        </w:rPr>
        <w:t xml:space="preserve"> сформировала социологический отдел, еще одну раннюю версию HR, чтобы помочь сотрудникам учиться. Некоторые скептически относились к таким инвестициям в работников «более низкого уровня», но Генри Форд настаивал на своем видении. Компания предлагала занятия по личным финансам, английскому языку, ведению домашнего хозяйства и гигиене. Практику Форда подхватили и ряд других компаний начала XX века, хотя их было не так много, как хотелось бы</w:t>
      </w:r>
      <w:r>
        <w:rPr>
          <w:rFonts w:ascii="Times New Roman" w:hAnsi="Times New Roman" w:cs="Times New Roman"/>
          <w:sz w:val="28"/>
        </w:rPr>
        <w:t>.</w:t>
      </w:r>
    </w:p>
    <w:p w:rsidR="00303E9D" w:rsidRDefault="00303E9D" w:rsidP="00303E9D">
      <w:pPr>
        <w:rPr>
          <w:rFonts w:ascii="Times New Roman" w:hAnsi="Times New Roman" w:cs="Times New Roman"/>
          <w:sz w:val="28"/>
        </w:rPr>
      </w:pPr>
      <w:r w:rsidRPr="00303E9D">
        <w:rPr>
          <w:rFonts w:ascii="Times New Roman" w:hAnsi="Times New Roman" w:cs="Times New Roman"/>
          <w:sz w:val="28"/>
        </w:rPr>
        <w:t xml:space="preserve">Со временем стало более необходимым формальное понимание и изучение тренировочного процесса, что, начиная </w:t>
      </w:r>
      <w:r w:rsidRPr="00303E9D">
        <w:rPr>
          <w:rFonts w:ascii="Times New Roman" w:hAnsi="Times New Roman" w:cs="Times New Roman"/>
          <w:b/>
          <w:sz w:val="28"/>
        </w:rPr>
        <w:t>с 1940-х годов</w:t>
      </w:r>
      <w:r w:rsidRPr="00303E9D">
        <w:rPr>
          <w:rFonts w:ascii="Times New Roman" w:hAnsi="Times New Roman" w:cs="Times New Roman"/>
          <w:sz w:val="28"/>
        </w:rPr>
        <w:t xml:space="preserve">, привело к появлению стандартов оценки эффективности обучения, таких как модель Дональда </w:t>
      </w:r>
      <w:proofErr w:type="spellStart"/>
      <w:r w:rsidRPr="00303E9D">
        <w:rPr>
          <w:rFonts w:ascii="Times New Roman" w:hAnsi="Times New Roman" w:cs="Times New Roman"/>
          <w:sz w:val="28"/>
        </w:rPr>
        <w:t>Киркпатрика</w:t>
      </w:r>
      <w:proofErr w:type="spellEnd"/>
      <w:r w:rsidRPr="00303E9D">
        <w:rPr>
          <w:rFonts w:ascii="Times New Roman" w:hAnsi="Times New Roman" w:cs="Times New Roman"/>
          <w:sz w:val="28"/>
        </w:rPr>
        <w:t xml:space="preserve"> или, например, таксономия </w:t>
      </w:r>
      <w:proofErr w:type="spellStart"/>
      <w:r w:rsidRPr="00303E9D">
        <w:rPr>
          <w:rFonts w:ascii="Times New Roman" w:hAnsi="Times New Roman" w:cs="Times New Roman"/>
          <w:sz w:val="28"/>
        </w:rPr>
        <w:t>Блума</w:t>
      </w:r>
      <w:proofErr w:type="spellEnd"/>
      <w:r w:rsidRPr="00303E9D">
        <w:rPr>
          <w:rFonts w:ascii="Times New Roman" w:hAnsi="Times New Roman" w:cs="Times New Roman"/>
          <w:sz w:val="28"/>
        </w:rPr>
        <w:t xml:space="preserve">. В 1965 году был впервые введен в обращение термин «учебный дизайн», который стал обозначать целую процветающую область, связанную с совместной </w:t>
      </w:r>
      <w:r w:rsidRPr="00303E9D">
        <w:rPr>
          <w:rFonts w:ascii="Times New Roman" w:hAnsi="Times New Roman" w:cs="Times New Roman"/>
          <w:sz w:val="28"/>
        </w:rPr>
        <w:lastRenderedPageBreak/>
        <w:t>работой по созданию эффективного обучения персонала с использованием технологий и когнитивной психологии.</w:t>
      </w:r>
    </w:p>
    <w:p w:rsidR="00303E9D" w:rsidRPr="00303E9D" w:rsidRDefault="00303E9D" w:rsidP="00303E9D">
      <w:pPr>
        <w:rPr>
          <w:rFonts w:ascii="Times New Roman" w:hAnsi="Times New Roman" w:cs="Times New Roman"/>
          <w:b/>
          <w:sz w:val="28"/>
        </w:rPr>
      </w:pPr>
      <w:r w:rsidRPr="00303E9D">
        <w:rPr>
          <w:rFonts w:ascii="Times New Roman" w:hAnsi="Times New Roman" w:cs="Times New Roman"/>
          <w:b/>
          <w:sz w:val="28"/>
        </w:rPr>
        <w:t>Быстрый рост:</w:t>
      </w:r>
    </w:p>
    <w:p w:rsidR="00303E9D" w:rsidRDefault="00303E9D" w:rsidP="00303E9D">
      <w:pPr>
        <w:rPr>
          <w:rFonts w:ascii="Times New Roman" w:hAnsi="Times New Roman" w:cs="Times New Roman"/>
          <w:sz w:val="28"/>
        </w:rPr>
      </w:pPr>
      <w:r w:rsidRPr="00303E9D">
        <w:rPr>
          <w:rFonts w:ascii="Times New Roman" w:hAnsi="Times New Roman" w:cs="Times New Roman"/>
          <w:b/>
          <w:sz w:val="28"/>
        </w:rPr>
        <w:t>В 1970-е годы</w:t>
      </w:r>
      <w:r w:rsidRPr="00303E9D">
        <w:rPr>
          <w:rFonts w:ascii="Times New Roman" w:hAnsi="Times New Roman" w:cs="Times New Roman"/>
          <w:sz w:val="28"/>
        </w:rPr>
        <w:t xml:space="preserve"> переворот устроило появление платформы PLATO, которая положила начало эпохи компьютерного обучения. Хотя PLATO появилась еще в 60-х годах, ее не использовали вплоть до 70-х, в течение которых платформа продавалась как инструмент для переподготовки безработных для новых областей. И если до сих пор вы думали, что создание онлайн-обучения — это дорого, подумайте о 300 000 долларов за час подготовки работы PLATO! Со временем платформа умерла, однако она была первым намеком на то, что впоследствии разовьется в многомиллионную мировую индустрию электронного образования.</w:t>
      </w:r>
    </w:p>
    <w:p w:rsidR="00303E9D" w:rsidRDefault="00303E9D" w:rsidP="00303E9D">
      <w:pPr>
        <w:rPr>
          <w:rFonts w:ascii="Times New Roman" w:hAnsi="Times New Roman" w:cs="Times New Roman"/>
          <w:sz w:val="28"/>
        </w:rPr>
      </w:pPr>
      <w:r w:rsidRPr="00303E9D">
        <w:rPr>
          <w:rFonts w:ascii="Times New Roman" w:hAnsi="Times New Roman" w:cs="Times New Roman"/>
          <w:b/>
          <w:sz w:val="28"/>
        </w:rPr>
        <w:t>1980-е годы</w:t>
      </w:r>
      <w:r w:rsidRPr="00303E9D">
        <w:rPr>
          <w:rFonts w:ascii="Times New Roman" w:hAnsi="Times New Roman" w:cs="Times New Roman"/>
          <w:sz w:val="28"/>
        </w:rPr>
        <w:t xml:space="preserve"> были эпохой персональных компьютеров и </w:t>
      </w:r>
      <w:proofErr w:type="spellStart"/>
      <w:r w:rsidRPr="00303E9D">
        <w:rPr>
          <w:rFonts w:ascii="Times New Roman" w:hAnsi="Times New Roman" w:cs="Times New Roman"/>
          <w:sz w:val="28"/>
        </w:rPr>
        <w:t>computer-based</w:t>
      </w:r>
      <w:proofErr w:type="spellEnd"/>
      <w:r w:rsidRPr="00303E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3E9D">
        <w:rPr>
          <w:rFonts w:ascii="Times New Roman" w:hAnsi="Times New Roman" w:cs="Times New Roman"/>
          <w:sz w:val="28"/>
        </w:rPr>
        <w:t>training</w:t>
      </w:r>
      <w:proofErr w:type="spellEnd"/>
      <w:r w:rsidRPr="00303E9D">
        <w:rPr>
          <w:rFonts w:ascii="Times New Roman" w:hAnsi="Times New Roman" w:cs="Times New Roman"/>
          <w:sz w:val="28"/>
        </w:rPr>
        <w:t xml:space="preserve"> (CBT). Так же как в свое время PLATO посеяла семена электронного обучения, персональные компьютеры стали началом цифровой революции, которая вскоре затронула домохозяйства, школы и компании по всему миру. Пользователи захотели создавать свои собственные программы без необходимости учить азы программирования, благодаря чему появились инструменты для разработки. В 1987 году были запущены </w:t>
      </w:r>
      <w:proofErr w:type="spellStart"/>
      <w:r w:rsidRPr="00303E9D">
        <w:rPr>
          <w:rFonts w:ascii="Times New Roman" w:hAnsi="Times New Roman" w:cs="Times New Roman"/>
          <w:sz w:val="28"/>
        </w:rPr>
        <w:t>HyperCard</w:t>
      </w:r>
      <w:proofErr w:type="spellEnd"/>
      <w:r w:rsidRPr="00303E9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03E9D">
        <w:rPr>
          <w:rFonts w:ascii="Times New Roman" w:hAnsi="Times New Roman" w:cs="Times New Roman"/>
          <w:sz w:val="28"/>
        </w:rPr>
        <w:t>Authorware</w:t>
      </w:r>
      <w:proofErr w:type="spellEnd"/>
      <w:r w:rsidRPr="00303E9D">
        <w:rPr>
          <w:rFonts w:ascii="Times New Roman" w:hAnsi="Times New Roman" w:cs="Times New Roman"/>
          <w:sz w:val="28"/>
        </w:rPr>
        <w:t>, что упростило создание мультимедийных программ. И хотя по современным меркам то, что создавалось с их помощью, выглядит грубо, в 80-е эти инструменты давали возможность создавать образовательные программы, и вскоре авторские системы начали проникать в отделы корпоративного обучения.</w:t>
      </w:r>
    </w:p>
    <w:p w:rsidR="00303E9D" w:rsidRDefault="00303E9D" w:rsidP="00303E9D">
      <w:pPr>
        <w:rPr>
          <w:rFonts w:ascii="Times New Roman" w:hAnsi="Times New Roman" w:cs="Times New Roman"/>
          <w:sz w:val="28"/>
        </w:rPr>
      </w:pPr>
      <w:r w:rsidRPr="00303E9D">
        <w:rPr>
          <w:rFonts w:ascii="Times New Roman" w:hAnsi="Times New Roman" w:cs="Times New Roman"/>
          <w:b/>
          <w:sz w:val="28"/>
        </w:rPr>
        <w:t>В 1990-е годы</w:t>
      </w:r>
      <w:r w:rsidRPr="00303E9D">
        <w:rPr>
          <w:rFonts w:ascii="Times New Roman" w:hAnsi="Times New Roman" w:cs="Times New Roman"/>
          <w:sz w:val="28"/>
        </w:rPr>
        <w:t xml:space="preserve"> компьютерное обучение начало набирать обороты в отделах корпоративного развития. Рассылка курсов на компакт-дисках в офисы по всему миру была значительно дешевле, чем регулярная отправка инструкторов, и компании, выпускающие такие обучающие материалы, пережили бум, поскольку для их создания больше не требовались программисты. Однако рынок курсов на компакт-дисках быстро пошел на убыль, поскольку оказалось, что никому не нравится сидеть за компьютером часами, проходя учебный курс, — эта проблема до сих пор актуальна.</w:t>
      </w:r>
    </w:p>
    <w:p w:rsidR="00303E9D" w:rsidRPr="00303E9D" w:rsidRDefault="00303E9D" w:rsidP="00303E9D">
      <w:pPr>
        <w:rPr>
          <w:rFonts w:ascii="Times New Roman" w:hAnsi="Times New Roman" w:cs="Times New Roman"/>
          <w:b/>
          <w:sz w:val="28"/>
        </w:rPr>
      </w:pPr>
      <w:r w:rsidRPr="00303E9D">
        <w:rPr>
          <w:rFonts w:ascii="Times New Roman" w:hAnsi="Times New Roman" w:cs="Times New Roman"/>
          <w:b/>
          <w:sz w:val="28"/>
        </w:rPr>
        <w:t>Новое время:</w:t>
      </w:r>
    </w:p>
    <w:p w:rsidR="00303E9D" w:rsidRPr="00303E9D" w:rsidRDefault="00303E9D" w:rsidP="00303E9D">
      <w:pPr>
        <w:rPr>
          <w:rFonts w:ascii="Times New Roman" w:hAnsi="Times New Roman" w:cs="Times New Roman"/>
          <w:sz w:val="28"/>
        </w:rPr>
      </w:pPr>
      <w:r w:rsidRPr="00303E9D">
        <w:rPr>
          <w:rFonts w:ascii="Times New Roman" w:hAnsi="Times New Roman" w:cs="Times New Roman"/>
          <w:b/>
          <w:sz w:val="28"/>
        </w:rPr>
        <w:t>В 2000-е годы</w:t>
      </w:r>
      <w:r w:rsidRPr="00303E9D">
        <w:rPr>
          <w:rFonts w:ascii="Times New Roman" w:hAnsi="Times New Roman" w:cs="Times New Roman"/>
          <w:sz w:val="28"/>
        </w:rPr>
        <w:t xml:space="preserve"> все, что началось в 90-х, либо окончательно разрушилось, либо прогремело на весь мир. Интернет-технологии развивались быстро, и компании одновременно с ростом доступности и скорости получения </w:t>
      </w:r>
      <w:r w:rsidRPr="00303E9D">
        <w:rPr>
          <w:rFonts w:ascii="Times New Roman" w:hAnsi="Times New Roman" w:cs="Times New Roman"/>
          <w:sz w:val="28"/>
        </w:rPr>
        <w:lastRenderedPageBreak/>
        <w:t>информации закономерно увидели в них потенциал для масштабирования и о</w:t>
      </w:r>
      <w:r>
        <w:rPr>
          <w:rFonts w:ascii="Times New Roman" w:hAnsi="Times New Roman" w:cs="Times New Roman"/>
          <w:sz w:val="28"/>
        </w:rPr>
        <w:t>птимизации бюджета на обучение.</w:t>
      </w:r>
    </w:p>
    <w:p w:rsidR="00303E9D" w:rsidRDefault="00303E9D" w:rsidP="00303E9D">
      <w:pPr>
        <w:rPr>
          <w:rFonts w:ascii="Times New Roman" w:hAnsi="Times New Roman" w:cs="Times New Roman"/>
          <w:sz w:val="28"/>
        </w:rPr>
      </w:pPr>
      <w:r w:rsidRPr="00303E9D">
        <w:rPr>
          <w:rFonts w:ascii="Times New Roman" w:hAnsi="Times New Roman" w:cs="Times New Roman"/>
          <w:sz w:val="28"/>
        </w:rPr>
        <w:t xml:space="preserve">Технологии окончательно сместили внимание с CBT на WBT, </w:t>
      </w:r>
      <w:proofErr w:type="spellStart"/>
      <w:r w:rsidRPr="00303E9D">
        <w:rPr>
          <w:rFonts w:ascii="Times New Roman" w:hAnsi="Times New Roman" w:cs="Times New Roman"/>
          <w:sz w:val="28"/>
        </w:rPr>
        <w:t>web-based</w:t>
      </w:r>
      <w:proofErr w:type="spellEnd"/>
      <w:r w:rsidRPr="00303E9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03E9D">
        <w:rPr>
          <w:rFonts w:ascii="Times New Roman" w:hAnsi="Times New Roman" w:cs="Times New Roman"/>
          <w:sz w:val="28"/>
        </w:rPr>
        <w:t>training</w:t>
      </w:r>
      <w:proofErr w:type="spellEnd"/>
      <w:r w:rsidRPr="00303E9D">
        <w:rPr>
          <w:rFonts w:ascii="Times New Roman" w:hAnsi="Times New Roman" w:cs="Times New Roman"/>
          <w:sz w:val="28"/>
        </w:rPr>
        <w:t>, — на онлайн-обучение и мир обучающих решений. Вместо того чтобы просто проводить обучение конкретным рабочим навыкам, теперь отрасль стремилась расширить свои возможности в рамках моделей компетенций сотрудников и создания корпоративной культуры обучения.</w:t>
      </w:r>
    </w:p>
    <w:p w:rsidR="00303E9D" w:rsidRDefault="00303E9D" w:rsidP="00303E9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731510" cy="2977201"/>
            <wp:effectExtent l="0" t="0" r="2540" b="0"/>
            <wp:docPr id="3" name="Рисунок 3" descr="https://storage.theoryandpractice.ru/tnp/uploads/image_block/000/057/851/image/base_8f5e27f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theoryandpractice.ru/tnp/uploads/image_block/000/057/851/image/base_8f5e27f3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78" w:rsidRDefault="000E3978" w:rsidP="000E3978">
      <w:pPr>
        <w:rPr>
          <w:rFonts w:ascii="Times New Roman" w:hAnsi="Times New Roman" w:cs="Times New Roman"/>
          <w:sz w:val="28"/>
        </w:rPr>
      </w:pPr>
      <w:r w:rsidRPr="000E3978">
        <w:rPr>
          <w:rFonts w:ascii="Times New Roman" w:hAnsi="Times New Roman" w:cs="Times New Roman"/>
          <w:sz w:val="28"/>
        </w:rPr>
        <w:t xml:space="preserve">2010-е годы подарили миру планшетные компьютеры, потоковое мультимедиа, </w:t>
      </w:r>
      <w:proofErr w:type="spellStart"/>
      <w:r w:rsidRPr="000E3978">
        <w:rPr>
          <w:rFonts w:ascii="Times New Roman" w:hAnsi="Times New Roman" w:cs="Times New Roman"/>
          <w:sz w:val="28"/>
        </w:rPr>
        <w:t>микрообучение</w:t>
      </w:r>
      <w:proofErr w:type="spellEnd"/>
      <w:r w:rsidRPr="000E397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E3978">
        <w:rPr>
          <w:rFonts w:ascii="Times New Roman" w:hAnsi="Times New Roman" w:cs="Times New Roman"/>
          <w:sz w:val="28"/>
        </w:rPr>
        <w:t>геймификацию</w:t>
      </w:r>
      <w:proofErr w:type="spellEnd"/>
      <w:r w:rsidRPr="000E3978">
        <w:rPr>
          <w:rFonts w:ascii="Times New Roman" w:hAnsi="Times New Roman" w:cs="Times New Roman"/>
          <w:sz w:val="28"/>
        </w:rPr>
        <w:t xml:space="preserve"> всего и LMS-системы.</w:t>
      </w:r>
      <w:r>
        <w:rPr>
          <w:rFonts w:ascii="Times New Roman" w:hAnsi="Times New Roman" w:cs="Times New Roman"/>
          <w:sz w:val="28"/>
        </w:rPr>
        <w:t xml:space="preserve"> </w:t>
      </w:r>
      <w:r w:rsidRPr="000E3978">
        <w:rPr>
          <w:rFonts w:ascii="Times New Roman" w:hAnsi="Times New Roman" w:cs="Times New Roman"/>
          <w:sz w:val="28"/>
        </w:rPr>
        <w:t xml:space="preserve">Решения на основе </w:t>
      </w:r>
      <w:proofErr w:type="spellStart"/>
      <w:r w:rsidRPr="000E3978">
        <w:rPr>
          <w:rFonts w:ascii="Times New Roman" w:hAnsi="Times New Roman" w:cs="Times New Roman"/>
          <w:sz w:val="28"/>
        </w:rPr>
        <w:t>SaaS</w:t>
      </w:r>
      <w:proofErr w:type="spellEnd"/>
      <w:r w:rsidRPr="000E3978">
        <w:rPr>
          <w:rFonts w:ascii="Times New Roman" w:hAnsi="Times New Roman" w:cs="Times New Roman"/>
          <w:sz w:val="28"/>
        </w:rPr>
        <w:t xml:space="preserve"> (программное обеспечение как услуга) были хорошо подготовлены к растущей разработке мобильных устройств; к 2015 году первопроходец и мобильная система управления обучением </w:t>
      </w:r>
      <w:proofErr w:type="spellStart"/>
      <w:r w:rsidRPr="000E3978">
        <w:rPr>
          <w:rFonts w:ascii="Times New Roman" w:hAnsi="Times New Roman" w:cs="Times New Roman"/>
          <w:sz w:val="28"/>
        </w:rPr>
        <w:t>Litmos</w:t>
      </w:r>
      <w:proofErr w:type="spellEnd"/>
      <w:r w:rsidRPr="000E3978">
        <w:rPr>
          <w:rFonts w:ascii="Times New Roman" w:hAnsi="Times New Roman" w:cs="Times New Roman"/>
          <w:sz w:val="28"/>
        </w:rPr>
        <w:t xml:space="preserve"> занимала самый высокий процент доли рынка HR LMS — 21%.</w:t>
      </w:r>
    </w:p>
    <w:p w:rsidR="000E3978" w:rsidRPr="000E3978" w:rsidRDefault="000E3978" w:rsidP="000E3978">
      <w:pPr>
        <w:rPr>
          <w:rFonts w:ascii="Times New Roman" w:hAnsi="Times New Roman" w:cs="Times New Roman"/>
          <w:sz w:val="28"/>
        </w:rPr>
      </w:pPr>
      <w:r w:rsidRPr="000E3978">
        <w:rPr>
          <w:rFonts w:ascii="Times New Roman" w:hAnsi="Times New Roman" w:cs="Times New Roman"/>
          <w:sz w:val="28"/>
        </w:rPr>
        <w:t xml:space="preserve">Системы управления обучением персонала, LMS, изначально пришли из традиционных университетов, а не из бизнеса. Первая такая бизнес-система называлась </w:t>
      </w:r>
      <w:proofErr w:type="spellStart"/>
      <w:r w:rsidRPr="000E3978">
        <w:rPr>
          <w:rFonts w:ascii="Times New Roman" w:hAnsi="Times New Roman" w:cs="Times New Roman"/>
          <w:sz w:val="28"/>
        </w:rPr>
        <w:t>FirstClass</w:t>
      </w:r>
      <w:proofErr w:type="spellEnd"/>
      <w:r w:rsidRPr="000E3978">
        <w:rPr>
          <w:rFonts w:ascii="Times New Roman" w:hAnsi="Times New Roman" w:cs="Times New Roman"/>
          <w:sz w:val="28"/>
        </w:rPr>
        <w:t xml:space="preserve">, ее создали телекоммуникационные работники в Торонто, которые основали компанию </w:t>
      </w:r>
      <w:proofErr w:type="spellStart"/>
      <w:r w:rsidRPr="000E3978">
        <w:rPr>
          <w:rFonts w:ascii="Times New Roman" w:hAnsi="Times New Roman" w:cs="Times New Roman"/>
          <w:sz w:val="28"/>
        </w:rPr>
        <w:t>SoftArc</w:t>
      </w:r>
      <w:proofErr w:type="spellEnd"/>
      <w:r w:rsidRPr="000E3978">
        <w:rPr>
          <w:rFonts w:ascii="Times New Roman" w:hAnsi="Times New Roman" w:cs="Times New Roman"/>
          <w:sz w:val="28"/>
        </w:rPr>
        <w:t>, но в начале XXI века LMS все еще была статичной, без адаптивных учебных программ, а контент был стандартизирован по масштабу, без учета индивидуа</w:t>
      </w:r>
      <w:r>
        <w:rPr>
          <w:rFonts w:ascii="Times New Roman" w:hAnsi="Times New Roman" w:cs="Times New Roman"/>
          <w:sz w:val="28"/>
        </w:rPr>
        <w:t>льных потребностей и интересов.</w:t>
      </w:r>
    </w:p>
    <w:p w:rsidR="00303E9D" w:rsidRPr="000E4010" w:rsidRDefault="000E3978" w:rsidP="000E3978">
      <w:pPr>
        <w:rPr>
          <w:rFonts w:ascii="Times New Roman" w:hAnsi="Times New Roman" w:cs="Times New Roman"/>
          <w:sz w:val="28"/>
        </w:rPr>
      </w:pPr>
      <w:r w:rsidRPr="000E3978">
        <w:rPr>
          <w:rFonts w:ascii="Times New Roman" w:hAnsi="Times New Roman" w:cs="Times New Roman"/>
          <w:sz w:val="28"/>
        </w:rPr>
        <w:t xml:space="preserve">В этом десятилетии также наблюдался рост потокового мультимедиа и виртуальной реальности, которые зарекомендовали себя в качестве эффективных обучающих решений в корпоративном обучении. Мобильные устройства, широкополосный доступ и </w:t>
      </w:r>
      <w:proofErr w:type="gramStart"/>
      <w:r w:rsidRPr="000E3978">
        <w:rPr>
          <w:rFonts w:ascii="Times New Roman" w:hAnsi="Times New Roman" w:cs="Times New Roman"/>
          <w:sz w:val="28"/>
        </w:rPr>
        <w:t>недорогие</w:t>
      </w:r>
      <w:proofErr w:type="gramEnd"/>
      <w:r w:rsidRPr="000E3978">
        <w:rPr>
          <w:rFonts w:ascii="Times New Roman" w:hAnsi="Times New Roman" w:cs="Times New Roman"/>
          <w:sz w:val="28"/>
        </w:rPr>
        <w:t xml:space="preserve"> и простые в </w:t>
      </w:r>
      <w:r w:rsidRPr="000E3978">
        <w:rPr>
          <w:rFonts w:ascii="Times New Roman" w:hAnsi="Times New Roman" w:cs="Times New Roman"/>
          <w:sz w:val="28"/>
        </w:rPr>
        <w:lastRenderedPageBreak/>
        <w:t>использовании производственные инструменты стимулировали рост отрасли.</w:t>
      </w:r>
    </w:p>
    <w:p w:rsidR="007F6843" w:rsidRPr="007F6843" w:rsidRDefault="007F6843" w:rsidP="007F6843">
      <w:pPr>
        <w:jc w:val="center"/>
        <w:rPr>
          <w:rFonts w:ascii="Times New Roman" w:hAnsi="Times New Roman" w:cs="Times New Roman"/>
          <w:b/>
          <w:sz w:val="28"/>
        </w:rPr>
      </w:pPr>
      <w:r w:rsidRPr="007F6843">
        <w:rPr>
          <w:rFonts w:ascii="Times New Roman" w:hAnsi="Times New Roman" w:cs="Times New Roman"/>
          <w:b/>
          <w:sz w:val="28"/>
        </w:rPr>
        <w:t>Используемые ресурсы</w:t>
      </w:r>
    </w:p>
    <w:p w:rsidR="007F6843" w:rsidRDefault="007F6843" w:rsidP="007F6843">
      <w:pPr>
        <w:rPr>
          <w:rFonts w:ascii="Times New Roman" w:hAnsi="Times New Roman" w:cs="Times New Roman"/>
          <w:sz w:val="28"/>
        </w:rPr>
      </w:pPr>
      <w:hyperlink r:id="rId10" w:history="1">
        <w:r w:rsidRPr="007F6843">
          <w:rPr>
            <w:rStyle w:val="a7"/>
            <w:rFonts w:ascii="Times New Roman" w:hAnsi="Times New Roman" w:cs="Times New Roman"/>
            <w:sz w:val="28"/>
          </w:rPr>
          <w:t>https://clck.ru/hHzvw</w:t>
        </w:r>
      </w:hyperlink>
    </w:p>
    <w:p w:rsidR="007F6843" w:rsidRDefault="007F6843" w:rsidP="007F6843">
      <w:pPr>
        <w:rPr>
          <w:rFonts w:ascii="Times New Roman" w:hAnsi="Times New Roman" w:cs="Times New Roman"/>
          <w:sz w:val="28"/>
        </w:rPr>
      </w:pPr>
      <w:hyperlink r:id="rId11" w:history="1">
        <w:r w:rsidRPr="007F6843">
          <w:rPr>
            <w:rStyle w:val="a7"/>
            <w:rFonts w:ascii="Times New Roman" w:hAnsi="Times New Roman" w:cs="Times New Roman"/>
            <w:sz w:val="28"/>
          </w:rPr>
          <w:t>https://hr-portal.ru/article/5-principov-korporativnogo-obucheniya</w:t>
        </w:r>
      </w:hyperlink>
    </w:p>
    <w:p w:rsidR="007F6843" w:rsidRDefault="007F6843" w:rsidP="007F6843">
      <w:pPr>
        <w:rPr>
          <w:rFonts w:ascii="Times New Roman" w:hAnsi="Times New Roman" w:cs="Times New Roman"/>
          <w:sz w:val="28"/>
        </w:rPr>
      </w:pPr>
      <w:hyperlink r:id="rId12" w:history="1">
        <w:r w:rsidRPr="007F6843">
          <w:rPr>
            <w:rStyle w:val="a7"/>
            <w:rFonts w:ascii="Times New Roman" w:hAnsi="Times New Roman" w:cs="Times New Roman"/>
            <w:sz w:val="28"/>
          </w:rPr>
          <w:t>https://studref.com/699616/menedzhment/korporativnoe_obuchenie_sisteme_upravleniya_personalom_sovremennoy_organizatsii</w:t>
        </w:r>
      </w:hyperlink>
    </w:p>
    <w:p w:rsidR="000E3978" w:rsidRPr="007F6843" w:rsidRDefault="000E3978" w:rsidP="007F6843">
      <w:pPr>
        <w:rPr>
          <w:rFonts w:ascii="Times New Roman" w:hAnsi="Times New Roman" w:cs="Times New Roman"/>
          <w:sz w:val="28"/>
        </w:rPr>
      </w:pPr>
      <w:hyperlink r:id="rId13" w:history="1">
        <w:r w:rsidRPr="000E3978">
          <w:rPr>
            <w:rStyle w:val="a7"/>
            <w:rFonts w:ascii="Times New Roman" w:hAnsi="Times New Roman" w:cs="Times New Roman"/>
            <w:sz w:val="28"/>
          </w:rPr>
          <w:t>https://theoryandpractice.ru/posts/18855-evolyutsiya-korporativnogo-obrazovaniya</w:t>
        </w:r>
      </w:hyperlink>
      <w:bookmarkStart w:id="0" w:name="_GoBack"/>
      <w:bookmarkEnd w:id="0"/>
    </w:p>
    <w:p w:rsidR="007F6843" w:rsidRDefault="007F6843">
      <w:pPr>
        <w:rPr>
          <w:rFonts w:ascii="Times New Roman" w:hAnsi="Times New Roman" w:cs="Times New Roman"/>
          <w:sz w:val="28"/>
        </w:rPr>
      </w:pPr>
    </w:p>
    <w:p w:rsidR="007F6843" w:rsidRPr="007F6843" w:rsidRDefault="007F6843">
      <w:pPr>
        <w:rPr>
          <w:rFonts w:ascii="Times New Roman" w:hAnsi="Times New Roman" w:cs="Times New Roman"/>
          <w:sz w:val="28"/>
        </w:rPr>
      </w:pPr>
    </w:p>
    <w:sectPr w:rsidR="007F6843" w:rsidRPr="007F6843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C27" w:rsidRDefault="00963C27" w:rsidP="007F6843">
      <w:pPr>
        <w:spacing w:after="0" w:line="240" w:lineRule="auto"/>
      </w:pPr>
      <w:r>
        <w:separator/>
      </w:r>
    </w:p>
  </w:endnote>
  <w:endnote w:type="continuationSeparator" w:id="0">
    <w:p w:rsidR="00963C27" w:rsidRDefault="00963C27" w:rsidP="007F6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C27" w:rsidRDefault="00963C27" w:rsidP="007F6843">
      <w:pPr>
        <w:spacing w:after="0" w:line="240" w:lineRule="auto"/>
      </w:pPr>
      <w:r>
        <w:separator/>
      </w:r>
    </w:p>
  </w:footnote>
  <w:footnote w:type="continuationSeparator" w:id="0">
    <w:p w:rsidR="00963C27" w:rsidRDefault="00963C27" w:rsidP="007F6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843" w:rsidRDefault="007F6843">
    <w:pPr>
      <w:pStyle w:val="a3"/>
    </w:pPr>
    <w:r>
      <w:t xml:space="preserve">Войтенко Игорь Александрович группа №1 подгруппа №1 </w:t>
    </w:r>
  </w:p>
  <w:p w:rsidR="007F6843" w:rsidRDefault="007F684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10AE5"/>
    <w:multiLevelType w:val="hybridMultilevel"/>
    <w:tmpl w:val="3EDCF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41D16"/>
    <w:multiLevelType w:val="hybridMultilevel"/>
    <w:tmpl w:val="3D904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5987"/>
    <w:multiLevelType w:val="hybridMultilevel"/>
    <w:tmpl w:val="91D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3D7B"/>
    <w:multiLevelType w:val="hybridMultilevel"/>
    <w:tmpl w:val="CA247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62379"/>
    <w:multiLevelType w:val="hybridMultilevel"/>
    <w:tmpl w:val="2CAC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BE"/>
    <w:rsid w:val="000E3978"/>
    <w:rsid w:val="000E4010"/>
    <w:rsid w:val="001149BE"/>
    <w:rsid w:val="00303E9D"/>
    <w:rsid w:val="0069257D"/>
    <w:rsid w:val="007F6843"/>
    <w:rsid w:val="00963C27"/>
    <w:rsid w:val="00CA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ED27B-C23F-47B9-BA45-803B8730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843"/>
  </w:style>
  <w:style w:type="paragraph" w:styleId="a5">
    <w:name w:val="footer"/>
    <w:basedOn w:val="a"/>
    <w:link w:val="a6"/>
    <w:uiPriority w:val="99"/>
    <w:unhideWhenUsed/>
    <w:rsid w:val="007F68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843"/>
  </w:style>
  <w:style w:type="character" w:styleId="a7">
    <w:name w:val="Hyperlink"/>
    <w:basedOn w:val="a0"/>
    <w:uiPriority w:val="99"/>
    <w:unhideWhenUsed/>
    <w:rsid w:val="007F684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2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heoryandpractice.ru/posts/18855-evolyutsiya-korporativnogo-obrazovaniy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udref.com/699616/menedzhment/korporativnoe_obuchenie_sisteme_upravleniya_personalom_sovremennoy_organizatsi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r-portal.ru/article/5-principov-korporativnogo-obucheniy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lck.ru/hHzv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2022-05-18T12:39:00Z</dcterms:created>
  <dcterms:modified xsi:type="dcterms:W3CDTF">2022-05-18T13:21:00Z</dcterms:modified>
</cp:coreProperties>
</file>