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1D" w:rsidRDefault="00EC3F1D" w:rsidP="00EC3F1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№3</w:t>
      </w:r>
    </w:p>
    <w:p w:rsidR="00EB382C" w:rsidRPr="00EC3F1D" w:rsidRDefault="00EC3F1D" w:rsidP="00EC3F1D">
      <w:pPr>
        <w:jc w:val="center"/>
        <w:rPr>
          <w:rFonts w:ascii="Times New Roman" w:hAnsi="Times New Roman" w:cs="Times New Roman"/>
          <w:b/>
          <w:sz w:val="28"/>
        </w:rPr>
      </w:pPr>
      <w:r w:rsidRPr="00EC3F1D">
        <w:rPr>
          <w:rFonts w:ascii="Times New Roman" w:hAnsi="Times New Roman" w:cs="Times New Roman"/>
          <w:b/>
          <w:sz w:val="28"/>
        </w:rPr>
        <w:t>Задание 1</w:t>
      </w:r>
    </w:p>
    <w:p w:rsidR="00EC3F1D" w:rsidRDefault="00EC3F1D" w:rsidP="00EC3F1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853ACB" wp14:editId="06E0C551">
            <wp:extent cx="51339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D" w:rsidRDefault="00EC3F1D" w:rsidP="00EC3F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Ресурс: </w:t>
      </w:r>
      <w:hyperlink r:id="rId8" w:history="1">
        <w:r w:rsidRPr="00EC3F1D">
          <w:rPr>
            <w:rStyle w:val="a7"/>
            <w:rFonts w:ascii="Times New Roman" w:hAnsi="Times New Roman" w:cs="Times New Roman"/>
            <w:sz w:val="28"/>
          </w:rPr>
          <w:t>https://scienceproblems.ru/images/PDF/2016/13/sistema-korporativnogo-obuchenija.pdf</w:t>
        </w:r>
      </w:hyperlink>
    </w:p>
    <w:p w:rsidR="00EC3F1D" w:rsidRPr="00EC3F1D" w:rsidRDefault="00EC3F1D" w:rsidP="00EC3F1D">
      <w:pPr>
        <w:jc w:val="center"/>
        <w:rPr>
          <w:rFonts w:ascii="Times New Roman" w:hAnsi="Times New Roman" w:cs="Times New Roman"/>
          <w:b/>
          <w:sz w:val="28"/>
        </w:rPr>
      </w:pPr>
      <w:r w:rsidRPr="00EC3F1D">
        <w:rPr>
          <w:rFonts w:ascii="Times New Roman" w:hAnsi="Times New Roman" w:cs="Times New Roman"/>
          <w:b/>
          <w:sz w:val="28"/>
        </w:rPr>
        <w:t>Задание 2</w:t>
      </w:r>
    </w:p>
    <w:p w:rsidR="00EC3F1D" w:rsidRPr="00DD335B" w:rsidRDefault="00EC3F1D" w:rsidP="00DD335B">
      <w:pPr>
        <w:pStyle w:val="a8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DD335B">
        <w:rPr>
          <w:rFonts w:ascii="Times New Roman" w:hAnsi="Times New Roman" w:cs="Times New Roman"/>
          <w:i/>
          <w:sz w:val="28"/>
        </w:rPr>
        <w:t>Планирование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Выявление потребности в обучении (разрыв между реально</w:t>
      </w:r>
      <w:r w:rsidRPr="00DD335B">
        <w:rPr>
          <w:rFonts w:ascii="Times New Roman" w:hAnsi="Times New Roman" w:cs="Times New Roman"/>
          <w:b/>
          <w:sz w:val="28"/>
        </w:rPr>
        <w:t>й и желаемой результативностью)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Создание корпоративной системы компетенций - описание профиля каждой должности.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Профиль должности - это индивидуально (под конкретную организацию и конкретную должность) смоделированный эталон знаний, навыков и умений (компетенций), а также личностных качеств, необходимых для достижения успеха в данной должности.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Постановка целей обучения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Формулировка целей должна отвечать SMART-критериям: конкретность, измеримость, достижимость, реальность и ограниченность во времени.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lastRenderedPageBreak/>
        <w:t>Чтобы за постановкой цели можно было увидеть определенный результат, учебные цели следует формулировать: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как результаты обучения;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выраженные в действиях участников;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в таких действиях, которые преподаватель (затем и непосредственный руководитель) может надежно опознать.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Подготовка к обучению, в том числе организационные мероприятия, а также мотивация к обучению</w:t>
      </w:r>
      <w:r w:rsidR="00DD335B">
        <w:rPr>
          <w:rFonts w:ascii="Times New Roman" w:hAnsi="Times New Roman" w:cs="Times New Roman"/>
          <w:b/>
          <w:sz w:val="28"/>
        </w:rPr>
        <w:t xml:space="preserve"> </w:t>
      </w:r>
      <w:r w:rsidR="00DD335B" w:rsidRPr="00DD335B">
        <w:rPr>
          <w:rFonts w:ascii="Times New Roman" w:hAnsi="Times New Roman" w:cs="Times New Roman"/>
          <w:sz w:val="28"/>
        </w:rPr>
        <w:t>(</w:t>
      </w:r>
      <w:r w:rsidRPr="00DD335B">
        <w:rPr>
          <w:rFonts w:ascii="Times New Roman" w:hAnsi="Times New Roman" w:cs="Times New Roman"/>
          <w:sz w:val="28"/>
        </w:rPr>
        <w:t>Отправляя сотрудника учиться, руководитель должен быть уверен в том, что: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хочет пройти обучение.</w:t>
      </w:r>
      <w:r w:rsidR="00DD335B">
        <w:rPr>
          <w:rFonts w:ascii="Times New Roman" w:hAnsi="Times New Roman" w:cs="Times New Roman"/>
          <w:sz w:val="28"/>
        </w:rPr>
        <w:t>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Планы обучения персонала совпадают с их индивидуальным планом развития.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знает точную формулировку целей своего обучения (в соответствии со SMART - критериями)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готов воспринимать знания не абстрактно, любую информацию он должен пропускать через призму своих потребностей и опыта, постоянно задавая вопрос: "А как я могу применить это в своей работе?"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знает, что, вернувшись на рабочее место, он обязан подготовить отчет о пройденном обучении, отразив в нем свои предложения по использованию полученных знаний в своей работе.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готов к проведению оценки результатов обучения и знает, как и по каким критериям будет проводиться оценка.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Сотрудник знает о том, какая результативность труда ожидается от него после прохождения обучения, и по каким критериям будет происходить оценка.</w:t>
      </w:r>
    </w:p>
    <w:p w:rsidR="00EC3F1D" w:rsidRPr="00DD335B" w:rsidRDefault="00EC3F1D" w:rsidP="00DD335B">
      <w:pPr>
        <w:pStyle w:val="a8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DD335B">
        <w:rPr>
          <w:rFonts w:ascii="Times New Roman" w:hAnsi="Times New Roman" w:cs="Times New Roman"/>
          <w:i/>
          <w:sz w:val="28"/>
        </w:rPr>
        <w:t>Организация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Определение содержания, форм и методов обучения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Обучение в процессе работы.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Корпоративные системы дистанционного обучения.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Специально организованные учебные мероприятия.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Выбор или подготовка преподавателей/тренеров</w:t>
      </w:r>
      <w:r w:rsidR="00DD335B">
        <w:rPr>
          <w:rFonts w:ascii="Times New Roman" w:hAnsi="Times New Roman" w:cs="Times New Roman"/>
          <w:b/>
          <w:sz w:val="28"/>
        </w:rPr>
        <w:t xml:space="preserve"> </w:t>
      </w:r>
      <w:r w:rsidR="00DD335B" w:rsidRPr="00DD335B">
        <w:rPr>
          <w:rFonts w:ascii="Times New Roman" w:hAnsi="Times New Roman" w:cs="Times New Roman"/>
          <w:sz w:val="28"/>
        </w:rPr>
        <w:t>(</w:t>
      </w:r>
      <w:r w:rsidRPr="00DD335B">
        <w:rPr>
          <w:rFonts w:ascii="Times New Roman" w:hAnsi="Times New Roman" w:cs="Times New Roman"/>
          <w:sz w:val="28"/>
        </w:rPr>
        <w:t>При выборе тренеров-консультантов мы руководствуемся следующими требованиями</w:t>
      </w:r>
      <w:r w:rsidR="00DD335B" w:rsidRPr="00DD335B">
        <w:rPr>
          <w:rFonts w:ascii="Times New Roman" w:hAnsi="Times New Roman" w:cs="Times New Roman"/>
          <w:sz w:val="28"/>
        </w:rPr>
        <w:t>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lastRenderedPageBreak/>
        <w:t>Личная харизма (умение оказывать влияние на слушателей, "вести за собой", внушать доверие и мотивировать на обучение).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Коммуникативные компетенции.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Практический опыт собственной работы по преподаваемой специальности.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Методическая подготовка (знание особенностей обучения взрослых, навыки составления учебных пособий и подготовки практических упражнений, заданий и тестов).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Навыки преподавания (умение системно и доходчиво излагать информацию, давать обратную связь, умение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Проведение обучения</w:t>
      </w:r>
      <w:r w:rsidR="00DD335B">
        <w:rPr>
          <w:rFonts w:ascii="Times New Roman" w:hAnsi="Times New Roman" w:cs="Times New Roman"/>
          <w:b/>
          <w:sz w:val="28"/>
        </w:rPr>
        <w:t xml:space="preserve"> </w:t>
      </w:r>
      <w:r w:rsidR="00DD335B" w:rsidRPr="00DD335B">
        <w:rPr>
          <w:rFonts w:ascii="Times New Roman" w:hAnsi="Times New Roman" w:cs="Times New Roman"/>
          <w:sz w:val="28"/>
        </w:rPr>
        <w:t>(</w:t>
      </w:r>
      <w:r w:rsidRPr="00DD335B">
        <w:rPr>
          <w:rFonts w:ascii="Times New Roman" w:hAnsi="Times New Roman" w:cs="Times New Roman"/>
          <w:sz w:val="28"/>
        </w:rPr>
        <w:t>Независимо от формы, сам процесс обучения будет максимально эффективным только при соблюдении естественного цикла приобретения опыта. Применительно к обучению его можно описать так</w:t>
      </w:r>
      <w:r w:rsidR="00DD335B" w:rsidRPr="00DD335B">
        <w:rPr>
          <w:rFonts w:ascii="Times New Roman" w:hAnsi="Times New Roman" w:cs="Times New Roman"/>
          <w:sz w:val="28"/>
        </w:rPr>
        <w:t>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Получение информации: человеку сообщаются знания о том, как выполняется то или иное действие. Эта информация обязательно должна иллюстрироваться (рассказать и показать).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Отработка на практике: человеку предлагается самому выполнить описанное действие в соответствии со вновь полученными знаниями (предложить сделать самому).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Система контроля: позволяет контролировать усвоение знаний и правильность выполнения действий (оценить).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Обратная связь: человеку сообщается, насколько правильно он усвоил знания и навыки, и рекомендуется обратить внимание на ошибки, еще раз ознакомиться с информацией, которая не была в должной мере усвоена (разобрать ошибки).</w:t>
      </w:r>
    </w:p>
    <w:p w:rsidR="00EC3F1D" w:rsidRPr="00DD335B" w:rsidRDefault="00EC3F1D" w:rsidP="00DD335B">
      <w:pPr>
        <w:pStyle w:val="a8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DD335B">
        <w:rPr>
          <w:rFonts w:ascii="Times New Roman" w:hAnsi="Times New Roman" w:cs="Times New Roman"/>
          <w:i/>
          <w:sz w:val="28"/>
        </w:rPr>
        <w:t>Контроль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Оценка эффективности обучения</w:t>
      </w:r>
      <w:r w:rsidR="00DD335B">
        <w:rPr>
          <w:rFonts w:ascii="Times New Roman" w:hAnsi="Times New Roman" w:cs="Times New Roman"/>
          <w:b/>
          <w:sz w:val="28"/>
        </w:rPr>
        <w:t xml:space="preserve"> </w:t>
      </w:r>
      <w:r w:rsidR="00DD335B" w:rsidRPr="00DD335B">
        <w:rPr>
          <w:rFonts w:ascii="Times New Roman" w:hAnsi="Times New Roman" w:cs="Times New Roman"/>
          <w:sz w:val="28"/>
        </w:rPr>
        <w:t>(</w:t>
      </w:r>
      <w:proofErr w:type="gramStart"/>
      <w:r w:rsidRPr="00DD335B">
        <w:rPr>
          <w:rFonts w:ascii="Times New Roman" w:hAnsi="Times New Roman" w:cs="Times New Roman"/>
          <w:sz w:val="28"/>
        </w:rPr>
        <w:t>В</w:t>
      </w:r>
      <w:proofErr w:type="gramEnd"/>
      <w:r w:rsidRPr="00DD335B">
        <w:rPr>
          <w:rFonts w:ascii="Times New Roman" w:hAnsi="Times New Roman" w:cs="Times New Roman"/>
          <w:sz w:val="28"/>
        </w:rPr>
        <w:t xml:space="preserve"> практике корпоративного обучения для оценки эффективности обычно используют модель </w:t>
      </w:r>
      <w:proofErr w:type="spellStart"/>
      <w:r w:rsidRPr="00DD335B">
        <w:rPr>
          <w:rFonts w:ascii="Times New Roman" w:hAnsi="Times New Roman" w:cs="Times New Roman"/>
          <w:sz w:val="28"/>
        </w:rPr>
        <w:t>Киркпатрика</w:t>
      </w:r>
      <w:proofErr w:type="spellEnd"/>
      <w:r w:rsidRPr="00DD335B">
        <w:rPr>
          <w:rFonts w:ascii="Times New Roman" w:hAnsi="Times New Roman" w:cs="Times New Roman"/>
          <w:sz w:val="28"/>
        </w:rPr>
        <w:t>, названную по имени ее автора. Модель включает четыре уро</w:t>
      </w:r>
      <w:r w:rsidR="00DD335B" w:rsidRPr="00DD335B">
        <w:rPr>
          <w:rFonts w:ascii="Times New Roman" w:hAnsi="Times New Roman" w:cs="Times New Roman"/>
          <w:sz w:val="28"/>
        </w:rPr>
        <w:t>вня оценки результатов обучения)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Реакция: понравилось ли обучение участникам.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Усвоение: насколько качественно были усвоены соответствующие знания и умения.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lastRenderedPageBreak/>
        <w:t>Поведение: изменилось ли и насколько в результате обучения поведение участников в рабочей обстановке.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Результаты: каковы измеримые резул</w:t>
      </w:r>
      <w:r w:rsidR="00DD335B" w:rsidRPr="00DD335B">
        <w:rPr>
          <w:rFonts w:ascii="Times New Roman" w:hAnsi="Times New Roman" w:cs="Times New Roman"/>
          <w:sz w:val="28"/>
        </w:rPr>
        <w:t>ьтаты обучения для организации.</w:t>
      </w:r>
    </w:p>
    <w:p w:rsidR="00EC3F1D" w:rsidRPr="00DD335B" w:rsidRDefault="00EC3F1D" w:rsidP="00DD335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Обеспечение позитивного переноса</w:t>
      </w:r>
      <w:r w:rsidR="00DD335B">
        <w:rPr>
          <w:rFonts w:ascii="Times New Roman" w:hAnsi="Times New Roman" w:cs="Times New Roman"/>
          <w:b/>
          <w:sz w:val="28"/>
        </w:rPr>
        <w:t xml:space="preserve"> </w:t>
      </w:r>
      <w:r w:rsidR="00DD335B" w:rsidRPr="00DD335B">
        <w:rPr>
          <w:rFonts w:ascii="Times New Roman" w:hAnsi="Times New Roman" w:cs="Times New Roman"/>
          <w:sz w:val="28"/>
        </w:rPr>
        <w:t>(</w:t>
      </w:r>
      <w:r w:rsidRPr="00DD335B">
        <w:rPr>
          <w:rFonts w:ascii="Times New Roman" w:hAnsi="Times New Roman" w:cs="Times New Roman"/>
          <w:sz w:val="28"/>
        </w:rPr>
        <w:t>Вклад в обеспечение позитивного переноса полученных компетенций в повседневную работу обеспечивают тр</w:t>
      </w:r>
      <w:r w:rsidR="00DD335B" w:rsidRPr="00DD335B">
        <w:rPr>
          <w:rFonts w:ascii="Times New Roman" w:hAnsi="Times New Roman" w:cs="Times New Roman"/>
          <w:sz w:val="28"/>
        </w:rPr>
        <w:t>и стороны)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b/>
          <w:i/>
          <w:sz w:val="28"/>
        </w:rPr>
        <w:t xml:space="preserve">Преподаватель </w:t>
      </w:r>
      <w:r w:rsidRPr="00DD335B">
        <w:rPr>
          <w:rFonts w:ascii="Times New Roman" w:hAnsi="Times New Roman" w:cs="Times New Roman"/>
          <w:sz w:val="28"/>
        </w:rPr>
        <w:t xml:space="preserve">должен во время занятий сделать акцент на уяснение обучающимися общих принципов, что позволяет им не только лучше понять, как решается та или иная задача, но и дает возможность ответить на вопросы: зачем, с какой целью? Это помогает избежать механического заучивания и зубрежки, расширяя возможности использования полученных знаний и навыков в разных ситуациях. Выбирая методы обучения, преподаватель должен обеспечить максимально широкие возможности для отработки и применения полученных знаний и умений. Этой цели служат методы активного обучения - от </w:t>
      </w:r>
      <w:proofErr w:type="spellStart"/>
      <w:r w:rsidRPr="00DD335B">
        <w:rPr>
          <w:rFonts w:ascii="Times New Roman" w:hAnsi="Times New Roman" w:cs="Times New Roman"/>
          <w:sz w:val="28"/>
        </w:rPr>
        <w:t>тренинговых</w:t>
      </w:r>
      <w:proofErr w:type="spellEnd"/>
      <w:r w:rsidRPr="00DD335B">
        <w:rPr>
          <w:rFonts w:ascii="Times New Roman" w:hAnsi="Times New Roman" w:cs="Times New Roman"/>
          <w:sz w:val="28"/>
        </w:rPr>
        <w:t xml:space="preserve"> упражнений, посвященных отработке отдельных навыков, до групповых обсуждений, ролевых и деловых игр, а также самостоятельная работа слушателей. Обеспечивая обратную связь о результатах освоения учебного материала, преподаватель повышает уверенность слушателей в своих силах и усиливает их мотивацию к использованию новых знаний и навыков на практике.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b/>
          <w:i/>
          <w:sz w:val="28"/>
        </w:rPr>
        <w:t xml:space="preserve">Обучаемый </w:t>
      </w:r>
      <w:r w:rsidRPr="00DD335B">
        <w:rPr>
          <w:rFonts w:ascii="Times New Roman" w:hAnsi="Times New Roman" w:cs="Times New Roman"/>
          <w:sz w:val="28"/>
        </w:rPr>
        <w:t>должен сам "примерять на себя" предложенные знания, технологии и алгоритмы, проявляя инициативу в применении новых компетенций в своей работе.</w:t>
      </w:r>
    </w:p>
    <w:p w:rsidR="00EC3F1D" w:rsidRPr="00DD335B" w:rsidRDefault="00EC3F1D" w:rsidP="00DD335B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b/>
          <w:i/>
          <w:sz w:val="28"/>
        </w:rPr>
        <w:t>Организация</w:t>
      </w:r>
      <w:r w:rsidRPr="00DD335B">
        <w:rPr>
          <w:rFonts w:ascii="Times New Roman" w:hAnsi="Times New Roman" w:cs="Times New Roman"/>
          <w:sz w:val="28"/>
        </w:rPr>
        <w:t xml:space="preserve"> должна обеспечить создание на рабочем месте условий, способствующих максимально полному использованию результатов обучения. Мало устранить барьеры, которые могут мешать использованию новых подходов к работе. Недостаточно также дать работникам, вернувшимся к работе после прохождения курса обучения, право, полномочия, разрешение на их применение. Необходимо создать такие условия, которые будут стимулировать к использованию новых знаний и навыков или поставят работников перед </w:t>
      </w:r>
      <w:r w:rsidRPr="00DD335B">
        <w:rPr>
          <w:rFonts w:ascii="Times New Roman" w:hAnsi="Times New Roman" w:cs="Times New Roman"/>
          <w:sz w:val="28"/>
        </w:rPr>
        <w:lastRenderedPageBreak/>
        <w:t>необходимостью их использования: ставить перед работником новые задачи, вносить изменения в его должностные инструкции, учитывать практическое использование усвоенных работником знаний и навыков при проведении аттестации. Следует также поддерживать постоянный контакт с работниками, прошедшими обучение, и их руководителями. Необходимо обращать внимание не только на их достижения, но также рассматривать проблемы и препятствия, встающие на пути использования новых подходов на практике.</w:t>
      </w:r>
    </w:p>
    <w:p w:rsidR="00DD335B" w:rsidRDefault="00DD335B" w:rsidP="00EC3F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Ресурс: </w:t>
      </w:r>
      <w:hyperlink r:id="rId9" w:history="1">
        <w:r w:rsidRPr="00DD335B">
          <w:rPr>
            <w:rStyle w:val="a7"/>
            <w:rFonts w:ascii="Times New Roman" w:hAnsi="Times New Roman" w:cs="Times New Roman"/>
            <w:sz w:val="28"/>
          </w:rPr>
          <w:t>https://www.src-master.ru/consulting/process.php</w:t>
        </w:r>
      </w:hyperlink>
    </w:p>
    <w:p w:rsidR="00EC3F1D" w:rsidRPr="00DD335B" w:rsidRDefault="00DD335B" w:rsidP="00DD335B">
      <w:pPr>
        <w:jc w:val="center"/>
        <w:rPr>
          <w:rFonts w:ascii="Times New Roman" w:hAnsi="Times New Roman" w:cs="Times New Roman"/>
          <w:b/>
          <w:sz w:val="28"/>
        </w:rPr>
      </w:pPr>
      <w:r w:rsidRPr="00DD335B">
        <w:rPr>
          <w:rFonts w:ascii="Times New Roman" w:hAnsi="Times New Roman" w:cs="Times New Roman"/>
          <w:b/>
          <w:sz w:val="28"/>
        </w:rPr>
        <w:t>Задание 3</w:t>
      </w:r>
    </w:p>
    <w:p w:rsidR="00DD335B" w:rsidRPr="00DD335B" w:rsidRDefault="00DD335B" w:rsidP="00DD335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r w:rsidRPr="00DD335B">
        <w:rPr>
          <w:rFonts w:ascii="Times New Roman" w:hAnsi="Times New Roman" w:cs="Times New Roman"/>
          <w:sz w:val="28"/>
        </w:rPr>
        <w:t>обучение для ликвидации разрыва между текущими знаниями, умениями, навыками сотрудников и квалификационными требованиями, предъявляемыми к должности;</w:t>
      </w:r>
    </w:p>
    <w:p w:rsidR="00DD335B" w:rsidRPr="00DD335B" w:rsidRDefault="00DD335B" w:rsidP="00DD335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систематическое обучение по специальным профессиональным образовательным программам для поддержания и повышения квалификации на уровне, достаточном для эффективного выполнения должностных обязанностей;</w:t>
      </w:r>
    </w:p>
    <w:p w:rsidR="00DD335B" w:rsidRPr="00DD335B" w:rsidRDefault="00DD335B" w:rsidP="00DD335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обучение для работы по новым направлениям развития организации;</w:t>
      </w:r>
    </w:p>
    <w:p w:rsidR="00DD335B" w:rsidRPr="00DD335B" w:rsidRDefault="00DD335B" w:rsidP="00DD335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D335B">
        <w:rPr>
          <w:rFonts w:ascii="Times New Roman" w:hAnsi="Times New Roman" w:cs="Times New Roman"/>
          <w:sz w:val="28"/>
        </w:rPr>
        <w:t>обучение для усвоения новых приемов и методов выполнения трудовых операций.</w:t>
      </w:r>
      <w:bookmarkEnd w:id="0"/>
    </w:p>
    <w:sectPr w:rsidR="00DD335B" w:rsidRPr="00DD335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62" w:rsidRDefault="00A83662" w:rsidP="00EC3F1D">
      <w:pPr>
        <w:spacing w:after="0" w:line="240" w:lineRule="auto"/>
      </w:pPr>
      <w:r>
        <w:separator/>
      </w:r>
    </w:p>
  </w:endnote>
  <w:endnote w:type="continuationSeparator" w:id="0">
    <w:p w:rsidR="00A83662" w:rsidRDefault="00A83662" w:rsidP="00E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62" w:rsidRDefault="00A83662" w:rsidP="00EC3F1D">
      <w:pPr>
        <w:spacing w:after="0" w:line="240" w:lineRule="auto"/>
      </w:pPr>
      <w:r>
        <w:separator/>
      </w:r>
    </w:p>
  </w:footnote>
  <w:footnote w:type="continuationSeparator" w:id="0">
    <w:p w:rsidR="00A83662" w:rsidRDefault="00A83662" w:rsidP="00EC3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F1D" w:rsidRDefault="00EC3F1D">
    <w:pPr>
      <w:pStyle w:val="a3"/>
    </w:pPr>
    <w:r>
      <w:t>Войтенко Игорь Александрович группа №1 подгруппа №1</w:t>
    </w:r>
  </w:p>
  <w:p w:rsidR="00EC3F1D" w:rsidRDefault="00EC3F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0223A"/>
    <w:multiLevelType w:val="hybridMultilevel"/>
    <w:tmpl w:val="8DDE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47C10"/>
    <w:multiLevelType w:val="hybridMultilevel"/>
    <w:tmpl w:val="838C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86"/>
    <w:rsid w:val="008F6E86"/>
    <w:rsid w:val="00A83662"/>
    <w:rsid w:val="00DD335B"/>
    <w:rsid w:val="00EB382C"/>
    <w:rsid w:val="00E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3A6E3-F3F6-4E7A-B272-234323AD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F1D"/>
  </w:style>
  <w:style w:type="paragraph" w:styleId="a5">
    <w:name w:val="footer"/>
    <w:basedOn w:val="a"/>
    <w:link w:val="a6"/>
    <w:uiPriority w:val="99"/>
    <w:unhideWhenUsed/>
    <w:rsid w:val="00EC3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F1D"/>
  </w:style>
  <w:style w:type="character" w:styleId="a7">
    <w:name w:val="Hyperlink"/>
    <w:basedOn w:val="a0"/>
    <w:uiPriority w:val="99"/>
    <w:unhideWhenUsed/>
    <w:rsid w:val="00EC3F1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D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problems.ru/images/PDF/2016/13/sistema-korporativnogo-obuchenij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rc-master.ru/consulting/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2022-06-18T01:44:00Z</dcterms:created>
  <dcterms:modified xsi:type="dcterms:W3CDTF">2022-06-18T02:03:00Z</dcterms:modified>
</cp:coreProperties>
</file>