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49F" w:rsidRPr="00E9649F" w:rsidRDefault="00E9649F" w:rsidP="00E9649F">
      <w:pPr>
        <w:rPr>
          <w:rFonts w:ascii="Times New Roman" w:hAnsi="Times New Roman" w:cs="Times New Roman"/>
          <w:sz w:val="28"/>
        </w:rPr>
      </w:pPr>
      <w:r w:rsidRPr="00E9649F">
        <w:rPr>
          <w:rFonts w:ascii="Times New Roman" w:hAnsi="Times New Roman" w:cs="Times New Roman"/>
          <w:b/>
          <w:sz w:val="28"/>
        </w:rPr>
        <w:t>Модель корпоративного обучения (</w:t>
      </w:r>
      <w:proofErr w:type="spellStart"/>
      <w:r w:rsidRPr="00E9649F">
        <w:rPr>
          <w:rFonts w:ascii="Times New Roman" w:hAnsi="Times New Roman" w:cs="Times New Roman"/>
          <w:b/>
          <w:sz w:val="28"/>
        </w:rPr>
        <w:t>corporate</w:t>
      </w:r>
      <w:proofErr w:type="spellEnd"/>
      <w:r w:rsidRPr="00E9649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9649F">
        <w:rPr>
          <w:rFonts w:ascii="Times New Roman" w:hAnsi="Times New Roman" w:cs="Times New Roman"/>
          <w:b/>
          <w:sz w:val="28"/>
        </w:rPr>
        <w:t>learning</w:t>
      </w:r>
      <w:proofErr w:type="spellEnd"/>
      <w:r w:rsidRPr="00E9649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9649F">
        <w:rPr>
          <w:rFonts w:ascii="Times New Roman" w:hAnsi="Times New Roman" w:cs="Times New Roman"/>
          <w:b/>
          <w:sz w:val="28"/>
        </w:rPr>
        <w:t>models</w:t>
      </w:r>
      <w:proofErr w:type="spellEnd"/>
      <w:r w:rsidRPr="00E9649F">
        <w:rPr>
          <w:rFonts w:ascii="Times New Roman" w:hAnsi="Times New Roman" w:cs="Times New Roman"/>
          <w:b/>
          <w:sz w:val="28"/>
        </w:rPr>
        <w:t>)</w:t>
      </w:r>
      <w:r w:rsidRPr="00E9649F">
        <w:rPr>
          <w:rFonts w:ascii="Times New Roman" w:hAnsi="Times New Roman" w:cs="Times New Roman"/>
          <w:sz w:val="28"/>
        </w:rPr>
        <w:t xml:space="preserve"> — структура системы обучения, в основе которой лежит подход к распределению/соотношению видов обучения (формальное, неформальное, социальное), принятый в</w:t>
      </w:r>
      <w:r>
        <w:rPr>
          <w:rFonts w:ascii="Times New Roman" w:hAnsi="Times New Roman" w:cs="Times New Roman"/>
          <w:sz w:val="28"/>
        </w:rPr>
        <w:t xml:space="preserve"> организации.</w:t>
      </w:r>
    </w:p>
    <w:p w:rsidR="00E9649F" w:rsidRPr="00E9649F" w:rsidRDefault="00E9649F" w:rsidP="00E9649F">
      <w:pPr>
        <w:rPr>
          <w:rFonts w:ascii="Times New Roman" w:hAnsi="Times New Roman" w:cs="Times New Roman"/>
          <w:sz w:val="28"/>
        </w:rPr>
      </w:pPr>
      <w:r w:rsidRPr="00E9649F">
        <w:rPr>
          <w:rFonts w:ascii="Times New Roman" w:hAnsi="Times New Roman" w:cs="Times New Roman"/>
          <w:b/>
          <w:sz w:val="28"/>
        </w:rPr>
        <w:t>Формальное обучение (</w:t>
      </w:r>
      <w:proofErr w:type="spellStart"/>
      <w:r w:rsidRPr="00E9649F">
        <w:rPr>
          <w:rFonts w:ascii="Times New Roman" w:hAnsi="Times New Roman" w:cs="Times New Roman"/>
          <w:b/>
          <w:sz w:val="28"/>
        </w:rPr>
        <w:t>formal</w:t>
      </w:r>
      <w:proofErr w:type="spellEnd"/>
      <w:r w:rsidRPr="00E9649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9649F">
        <w:rPr>
          <w:rFonts w:ascii="Times New Roman" w:hAnsi="Times New Roman" w:cs="Times New Roman"/>
          <w:b/>
          <w:sz w:val="28"/>
        </w:rPr>
        <w:t>learning</w:t>
      </w:r>
      <w:proofErr w:type="spellEnd"/>
      <w:r w:rsidRPr="00E9649F">
        <w:rPr>
          <w:rFonts w:ascii="Times New Roman" w:hAnsi="Times New Roman" w:cs="Times New Roman"/>
          <w:b/>
          <w:sz w:val="28"/>
        </w:rPr>
        <w:t xml:space="preserve">) </w:t>
      </w:r>
      <w:r w:rsidRPr="00E9649F">
        <w:rPr>
          <w:rFonts w:ascii="Times New Roman" w:hAnsi="Times New Roman" w:cs="Times New Roman"/>
          <w:sz w:val="28"/>
        </w:rPr>
        <w:t>— это структурированное обучение в рамках определенных образовательных программ, курсов и иных образовательных событий. При этом цели и результаты обучения фо</w:t>
      </w:r>
      <w:r>
        <w:rPr>
          <w:rFonts w:ascii="Times New Roman" w:hAnsi="Times New Roman" w:cs="Times New Roman"/>
          <w:sz w:val="28"/>
        </w:rPr>
        <w:t>рмально определены и прописаны.</w:t>
      </w:r>
    </w:p>
    <w:p w:rsidR="00E9649F" w:rsidRPr="00E9649F" w:rsidRDefault="00E9649F" w:rsidP="00E9649F">
      <w:pPr>
        <w:rPr>
          <w:rFonts w:ascii="Times New Roman" w:hAnsi="Times New Roman" w:cs="Times New Roman"/>
          <w:sz w:val="28"/>
        </w:rPr>
      </w:pPr>
      <w:r w:rsidRPr="00E9649F">
        <w:rPr>
          <w:rFonts w:ascii="Times New Roman" w:hAnsi="Times New Roman" w:cs="Times New Roman"/>
          <w:b/>
          <w:sz w:val="28"/>
        </w:rPr>
        <w:t>Неформальное обучение (</w:t>
      </w:r>
      <w:proofErr w:type="spellStart"/>
      <w:r w:rsidRPr="00E9649F">
        <w:rPr>
          <w:rFonts w:ascii="Times New Roman" w:hAnsi="Times New Roman" w:cs="Times New Roman"/>
          <w:b/>
          <w:sz w:val="28"/>
        </w:rPr>
        <w:t>informal</w:t>
      </w:r>
      <w:proofErr w:type="spellEnd"/>
      <w:r w:rsidRPr="00E9649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9649F">
        <w:rPr>
          <w:rFonts w:ascii="Times New Roman" w:hAnsi="Times New Roman" w:cs="Times New Roman"/>
          <w:b/>
          <w:sz w:val="28"/>
        </w:rPr>
        <w:t>learning</w:t>
      </w:r>
      <w:proofErr w:type="spellEnd"/>
      <w:r w:rsidRPr="00E9649F">
        <w:rPr>
          <w:rFonts w:ascii="Times New Roman" w:hAnsi="Times New Roman" w:cs="Times New Roman"/>
          <w:b/>
          <w:sz w:val="28"/>
        </w:rPr>
        <w:t>)</w:t>
      </w:r>
      <w:r w:rsidRPr="00E9649F">
        <w:rPr>
          <w:rFonts w:ascii="Times New Roman" w:hAnsi="Times New Roman" w:cs="Times New Roman"/>
          <w:sz w:val="28"/>
        </w:rPr>
        <w:t xml:space="preserve"> — обучение, цели которого явно не определяются. Часто обучение является «побочным эффектом» других активностей (работы, общения и т. п.). Неформальное обучение, как правило, неотрывно связано с ежедневной профессиональной деятельностью и включает в себя обучение на рабочем месте (</w:t>
      </w:r>
      <w:proofErr w:type="spellStart"/>
      <w:r w:rsidRPr="00E9649F">
        <w:rPr>
          <w:rFonts w:ascii="Times New Roman" w:hAnsi="Times New Roman" w:cs="Times New Roman"/>
          <w:sz w:val="28"/>
        </w:rPr>
        <w:t>on-the-job</w:t>
      </w:r>
      <w:proofErr w:type="spellEnd"/>
      <w:r w:rsidRPr="00E96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649F"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earning</w:t>
      </w:r>
      <w:proofErr w:type="spellEnd"/>
      <w:r>
        <w:rPr>
          <w:rFonts w:ascii="Times New Roman" w:hAnsi="Times New Roman" w:cs="Times New Roman"/>
          <w:sz w:val="28"/>
        </w:rPr>
        <w:t>) методом проб и ошибок.</w:t>
      </w:r>
    </w:p>
    <w:p w:rsidR="00E9649F" w:rsidRPr="00E9649F" w:rsidRDefault="00E9649F" w:rsidP="00E9649F">
      <w:pPr>
        <w:rPr>
          <w:rFonts w:ascii="Times New Roman" w:hAnsi="Times New Roman" w:cs="Times New Roman"/>
          <w:sz w:val="28"/>
        </w:rPr>
      </w:pPr>
      <w:r w:rsidRPr="00E9649F">
        <w:rPr>
          <w:rFonts w:ascii="Times New Roman" w:hAnsi="Times New Roman" w:cs="Times New Roman"/>
          <w:sz w:val="28"/>
        </w:rPr>
        <w:t>В широком понимании неформальное обучение также включает социальное (</w:t>
      </w:r>
      <w:proofErr w:type="spellStart"/>
      <w:r w:rsidRPr="00E9649F">
        <w:rPr>
          <w:rFonts w:ascii="Times New Roman" w:hAnsi="Times New Roman" w:cs="Times New Roman"/>
          <w:sz w:val="28"/>
        </w:rPr>
        <w:t>social</w:t>
      </w:r>
      <w:proofErr w:type="spellEnd"/>
      <w:r w:rsidRPr="00E96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649F">
        <w:rPr>
          <w:rFonts w:ascii="Times New Roman" w:hAnsi="Times New Roman" w:cs="Times New Roman"/>
          <w:sz w:val="28"/>
        </w:rPr>
        <w:t>learning</w:t>
      </w:r>
      <w:proofErr w:type="spellEnd"/>
      <w:r w:rsidRPr="00E9649F">
        <w:rPr>
          <w:rFonts w:ascii="Times New Roman" w:hAnsi="Times New Roman" w:cs="Times New Roman"/>
          <w:sz w:val="28"/>
        </w:rPr>
        <w:t xml:space="preserve">) и </w:t>
      </w:r>
      <w:proofErr w:type="spellStart"/>
      <w:r w:rsidRPr="00E9649F">
        <w:rPr>
          <w:rFonts w:ascii="Times New Roman" w:hAnsi="Times New Roman" w:cs="Times New Roman"/>
          <w:sz w:val="28"/>
        </w:rPr>
        <w:t>коллаборативное</w:t>
      </w:r>
      <w:proofErr w:type="spellEnd"/>
      <w:r w:rsidRPr="00E9649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9649F">
        <w:rPr>
          <w:rFonts w:ascii="Times New Roman" w:hAnsi="Times New Roman" w:cs="Times New Roman"/>
          <w:sz w:val="28"/>
        </w:rPr>
        <w:t>collaborative</w:t>
      </w:r>
      <w:proofErr w:type="spellEnd"/>
      <w:r w:rsidRPr="00E96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649F">
        <w:rPr>
          <w:rFonts w:ascii="Times New Roman" w:hAnsi="Times New Roman" w:cs="Times New Roman"/>
          <w:sz w:val="28"/>
        </w:rPr>
        <w:t>learning</w:t>
      </w:r>
      <w:proofErr w:type="spellEnd"/>
      <w:r w:rsidRPr="00E9649F">
        <w:rPr>
          <w:rFonts w:ascii="Times New Roman" w:hAnsi="Times New Roman" w:cs="Times New Roman"/>
          <w:sz w:val="28"/>
        </w:rPr>
        <w:t>), однако некоторые методы неформального обучения нельзя отнести к социальному обучению, такие как, например, чтение.</w:t>
      </w:r>
    </w:p>
    <w:p w:rsidR="00413463" w:rsidRPr="00E9649F" w:rsidRDefault="00E9649F" w:rsidP="00E9649F">
      <w:pPr>
        <w:jc w:val="center"/>
        <w:rPr>
          <w:rFonts w:ascii="Times New Roman" w:hAnsi="Times New Roman" w:cs="Times New Roman"/>
          <w:b/>
          <w:sz w:val="32"/>
        </w:rPr>
      </w:pPr>
      <w:r w:rsidRPr="00E9649F">
        <w:rPr>
          <w:rFonts w:ascii="Times New Roman" w:hAnsi="Times New Roman" w:cs="Times New Roman"/>
          <w:b/>
          <w:sz w:val="32"/>
        </w:rPr>
        <w:t>Модели корпоративного обучения</w:t>
      </w:r>
    </w:p>
    <w:p w:rsidR="00E9649F" w:rsidRDefault="00E9649F">
      <w:pPr>
        <w:rPr>
          <w:rFonts w:ascii="Times New Roman" w:hAnsi="Times New Roman" w:cs="Times New Roman"/>
          <w:b/>
          <w:sz w:val="28"/>
        </w:rPr>
      </w:pPr>
      <w:r w:rsidRPr="00E9649F">
        <w:rPr>
          <w:rFonts w:ascii="Times New Roman" w:hAnsi="Times New Roman" w:cs="Times New Roman"/>
          <w:b/>
          <w:sz w:val="28"/>
        </w:rPr>
        <w:t>Модель 70:20:10</w:t>
      </w:r>
    </w:p>
    <w:p w:rsidR="000C27E4" w:rsidRPr="00E9649F" w:rsidRDefault="000C27E4">
      <w:pPr>
        <w:rPr>
          <w:rFonts w:ascii="Times New Roman" w:hAnsi="Times New Roman" w:cs="Times New Roman"/>
          <w:b/>
          <w:sz w:val="28"/>
        </w:rPr>
      </w:pPr>
      <w:r w:rsidRPr="000C27E4">
        <w:rPr>
          <w:rFonts w:ascii="Times New Roman" w:hAnsi="Times New Roman" w:cs="Times New Roman"/>
          <w:b/>
          <w:sz w:val="28"/>
        </w:rPr>
        <w:drawing>
          <wp:inline distT="0" distB="0" distL="0" distR="0">
            <wp:extent cx="914400" cy="911352"/>
            <wp:effectExtent l="0" t="0" r="0" b="3175"/>
            <wp:docPr id="1" name="Рисунок 1" descr="Примеры мод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ы моделей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458" cy="93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49F" w:rsidRPr="00E9649F" w:rsidRDefault="00E9649F" w:rsidP="00E9649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9649F">
        <w:rPr>
          <w:rFonts w:ascii="Times New Roman" w:hAnsi="Times New Roman" w:cs="Times New Roman"/>
          <w:sz w:val="28"/>
        </w:rPr>
        <w:t xml:space="preserve">70% — </w:t>
      </w:r>
      <w:r w:rsidRPr="00E9649F">
        <w:rPr>
          <w:rFonts w:ascii="Times New Roman" w:hAnsi="Times New Roman" w:cs="Times New Roman"/>
          <w:sz w:val="28"/>
        </w:rPr>
        <w:t>времени отводится на по</w:t>
      </w:r>
      <w:r w:rsidRPr="00E9649F">
        <w:rPr>
          <w:rFonts w:ascii="Times New Roman" w:hAnsi="Times New Roman" w:cs="Times New Roman"/>
          <w:sz w:val="28"/>
        </w:rPr>
        <w:t>лучение опыта на рабочем месте.</w:t>
      </w:r>
    </w:p>
    <w:p w:rsidR="00E9649F" w:rsidRPr="00E9649F" w:rsidRDefault="00E9649F" w:rsidP="00E9649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9649F">
        <w:rPr>
          <w:rFonts w:ascii="Times New Roman" w:hAnsi="Times New Roman" w:cs="Times New Roman"/>
          <w:sz w:val="28"/>
        </w:rPr>
        <w:t xml:space="preserve">20% — </w:t>
      </w:r>
      <w:r w:rsidRPr="00E9649F">
        <w:rPr>
          <w:rFonts w:ascii="Times New Roman" w:hAnsi="Times New Roman" w:cs="Times New Roman"/>
          <w:sz w:val="28"/>
        </w:rPr>
        <w:t xml:space="preserve">образовательных результатов достигается через совместную работу, включая наставничество, </w:t>
      </w:r>
      <w:proofErr w:type="spellStart"/>
      <w:r w:rsidRPr="00E9649F">
        <w:rPr>
          <w:rFonts w:ascii="Times New Roman" w:hAnsi="Times New Roman" w:cs="Times New Roman"/>
          <w:sz w:val="28"/>
        </w:rPr>
        <w:t>коучинг</w:t>
      </w:r>
      <w:proofErr w:type="spellEnd"/>
      <w:r w:rsidRPr="00E9649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9649F">
        <w:rPr>
          <w:rFonts w:ascii="Times New Roman" w:hAnsi="Times New Roman" w:cs="Times New Roman"/>
          <w:sz w:val="28"/>
        </w:rPr>
        <w:t>менто</w:t>
      </w:r>
      <w:r w:rsidRPr="00E9649F">
        <w:rPr>
          <w:rFonts w:ascii="Times New Roman" w:hAnsi="Times New Roman" w:cs="Times New Roman"/>
          <w:sz w:val="28"/>
        </w:rPr>
        <w:t>ринг</w:t>
      </w:r>
      <w:proofErr w:type="spellEnd"/>
      <w:r w:rsidRPr="00E9649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9649F">
        <w:rPr>
          <w:rFonts w:ascii="Times New Roman" w:hAnsi="Times New Roman" w:cs="Times New Roman"/>
          <w:sz w:val="28"/>
        </w:rPr>
        <w:t>тьюторство</w:t>
      </w:r>
      <w:proofErr w:type="spellEnd"/>
      <w:r w:rsidRPr="00E9649F">
        <w:rPr>
          <w:rFonts w:ascii="Times New Roman" w:hAnsi="Times New Roman" w:cs="Times New Roman"/>
          <w:sz w:val="28"/>
        </w:rPr>
        <w:t xml:space="preserve"> и т. </w:t>
      </w:r>
      <w:proofErr w:type="gramStart"/>
      <w:r w:rsidRPr="00E9649F">
        <w:rPr>
          <w:rFonts w:ascii="Times New Roman" w:hAnsi="Times New Roman" w:cs="Times New Roman"/>
          <w:sz w:val="28"/>
        </w:rPr>
        <w:t>д..</w:t>
      </w:r>
      <w:proofErr w:type="gramEnd"/>
    </w:p>
    <w:p w:rsidR="00E9649F" w:rsidRPr="00E9649F" w:rsidRDefault="00E9649F" w:rsidP="00E9649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9649F">
        <w:rPr>
          <w:rFonts w:ascii="Times New Roman" w:hAnsi="Times New Roman" w:cs="Times New Roman"/>
          <w:sz w:val="28"/>
        </w:rPr>
        <w:t xml:space="preserve">10% — </w:t>
      </w:r>
      <w:r w:rsidRPr="00E9649F">
        <w:rPr>
          <w:rFonts w:ascii="Times New Roman" w:hAnsi="Times New Roman" w:cs="Times New Roman"/>
          <w:sz w:val="28"/>
        </w:rPr>
        <w:t>образовательных результатов достигается через традиционные методы обучения: курсы, электронн</w:t>
      </w:r>
      <w:r w:rsidRPr="00E9649F">
        <w:rPr>
          <w:rFonts w:ascii="Times New Roman" w:hAnsi="Times New Roman" w:cs="Times New Roman"/>
          <w:sz w:val="28"/>
        </w:rPr>
        <w:t>ое обучение, семинары и другие.</w:t>
      </w:r>
    </w:p>
    <w:p w:rsidR="00E9649F" w:rsidRPr="00E9649F" w:rsidRDefault="00E9649F" w:rsidP="00E9649F">
      <w:pPr>
        <w:rPr>
          <w:rFonts w:ascii="Times New Roman" w:hAnsi="Times New Roman" w:cs="Times New Roman"/>
          <w:sz w:val="28"/>
          <w:lang w:val="en-US"/>
        </w:rPr>
      </w:pPr>
      <w:r w:rsidRPr="00E9649F">
        <w:rPr>
          <w:rFonts w:ascii="Times New Roman" w:hAnsi="Times New Roman" w:cs="Times New Roman"/>
          <w:sz w:val="28"/>
        </w:rPr>
        <w:t xml:space="preserve">Модель сформулировали в 1996 г. американские исследователи Морган </w:t>
      </w:r>
      <w:proofErr w:type="spellStart"/>
      <w:r w:rsidRPr="00E9649F">
        <w:rPr>
          <w:rFonts w:ascii="Times New Roman" w:hAnsi="Times New Roman" w:cs="Times New Roman"/>
          <w:sz w:val="28"/>
        </w:rPr>
        <w:t>Маккол</w:t>
      </w:r>
      <w:proofErr w:type="spellEnd"/>
      <w:r w:rsidRPr="00E9649F">
        <w:rPr>
          <w:rFonts w:ascii="Times New Roman" w:hAnsi="Times New Roman" w:cs="Times New Roman"/>
          <w:sz w:val="28"/>
        </w:rPr>
        <w:t xml:space="preserve"> (М. </w:t>
      </w:r>
      <w:proofErr w:type="spellStart"/>
      <w:r w:rsidRPr="00E9649F">
        <w:rPr>
          <w:rFonts w:ascii="Times New Roman" w:hAnsi="Times New Roman" w:cs="Times New Roman"/>
          <w:sz w:val="28"/>
        </w:rPr>
        <w:t>McCall</w:t>
      </w:r>
      <w:proofErr w:type="spellEnd"/>
      <w:r w:rsidRPr="00E9649F">
        <w:rPr>
          <w:rFonts w:ascii="Times New Roman" w:hAnsi="Times New Roman" w:cs="Times New Roman"/>
          <w:sz w:val="28"/>
        </w:rPr>
        <w:t xml:space="preserve">) и его коллеги, работающие в Центре креативного лидерства. Двое из них, Майкл </w:t>
      </w:r>
      <w:proofErr w:type="spellStart"/>
      <w:r w:rsidRPr="00E9649F">
        <w:rPr>
          <w:rFonts w:ascii="Times New Roman" w:hAnsi="Times New Roman" w:cs="Times New Roman"/>
          <w:sz w:val="28"/>
        </w:rPr>
        <w:t>Ломбардо</w:t>
      </w:r>
      <w:proofErr w:type="spellEnd"/>
      <w:r w:rsidRPr="00E9649F">
        <w:rPr>
          <w:rFonts w:ascii="Times New Roman" w:hAnsi="Times New Roman" w:cs="Times New Roman"/>
          <w:sz w:val="28"/>
        </w:rPr>
        <w:t xml:space="preserve"> (М. </w:t>
      </w:r>
      <w:proofErr w:type="spellStart"/>
      <w:r w:rsidRPr="00E9649F">
        <w:rPr>
          <w:rFonts w:ascii="Times New Roman" w:hAnsi="Times New Roman" w:cs="Times New Roman"/>
          <w:sz w:val="28"/>
        </w:rPr>
        <w:t>Lombardo</w:t>
      </w:r>
      <w:proofErr w:type="spellEnd"/>
      <w:r w:rsidRPr="00E9649F">
        <w:rPr>
          <w:rFonts w:ascii="Times New Roman" w:hAnsi="Times New Roman" w:cs="Times New Roman"/>
          <w:sz w:val="28"/>
        </w:rPr>
        <w:t xml:space="preserve">) и Роберт </w:t>
      </w:r>
      <w:proofErr w:type="spellStart"/>
      <w:r w:rsidRPr="00E9649F">
        <w:rPr>
          <w:rFonts w:ascii="Times New Roman" w:hAnsi="Times New Roman" w:cs="Times New Roman"/>
          <w:sz w:val="28"/>
        </w:rPr>
        <w:t>Эйчингер</w:t>
      </w:r>
      <w:proofErr w:type="spellEnd"/>
      <w:r w:rsidRPr="00E9649F">
        <w:rPr>
          <w:rFonts w:ascii="Times New Roman" w:hAnsi="Times New Roman" w:cs="Times New Roman"/>
          <w:sz w:val="28"/>
        </w:rPr>
        <w:t xml:space="preserve"> (R. </w:t>
      </w:r>
      <w:proofErr w:type="spellStart"/>
      <w:r w:rsidRPr="00E9649F">
        <w:rPr>
          <w:rFonts w:ascii="Times New Roman" w:hAnsi="Times New Roman" w:cs="Times New Roman"/>
          <w:sz w:val="28"/>
        </w:rPr>
        <w:t>Eichinger</w:t>
      </w:r>
      <w:proofErr w:type="spellEnd"/>
      <w:r w:rsidRPr="00E9649F">
        <w:rPr>
          <w:rFonts w:ascii="Times New Roman" w:hAnsi="Times New Roman" w:cs="Times New Roman"/>
          <w:sz w:val="28"/>
        </w:rPr>
        <w:t xml:space="preserve">), описали подход к обучению </w:t>
      </w:r>
      <w:r w:rsidRPr="00E9649F">
        <w:rPr>
          <w:rFonts w:ascii="Times New Roman" w:hAnsi="Times New Roman" w:cs="Times New Roman"/>
          <w:sz w:val="28"/>
          <w:lang w:val="en-US"/>
        </w:rPr>
        <w:t xml:space="preserve">70:20:10 </w:t>
      </w:r>
      <w:r w:rsidRPr="00E9649F">
        <w:rPr>
          <w:rFonts w:ascii="Times New Roman" w:hAnsi="Times New Roman" w:cs="Times New Roman"/>
          <w:sz w:val="28"/>
        </w:rPr>
        <w:t>в</w:t>
      </w:r>
      <w:r w:rsidRPr="00E9649F">
        <w:rPr>
          <w:rFonts w:ascii="Times New Roman" w:hAnsi="Times New Roman" w:cs="Times New Roman"/>
          <w:sz w:val="28"/>
          <w:lang w:val="en-US"/>
        </w:rPr>
        <w:t xml:space="preserve"> </w:t>
      </w:r>
      <w:r w:rsidRPr="00E9649F">
        <w:rPr>
          <w:rFonts w:ascii="Times New Roman" w:hAnsi="Times New Roman" w:cs="Times New Roman"/>
          <w:sz w:val="28"/>
        </w:rPr>
        <w:t>своей</w:t>
      </w:r>
      <w:r w:rsidRPr="00E9649F">
        <w:rPr>
          <w:rFonts w:ascii="Times New Roman" w:hAnsi="Times New Roman" w:cs="Times New Roman"/>
          <w:sz w:val="28"/>
          <w:lang w:val="en-US"/>
        </w:rPr>
        <w:t xml:space="preserve"> </w:t>
      </w:r>
      <w:r w:rsidRPr="00E9649F">
        <w:rPr>
          <w:rFonts w:ascii="Times New Roman" w:hAnsi="Times New Roman" w:cs="Times New Roman"/>
          <w:sz w:val="28"/>
        </w:rPr>
        <w:t>книге</w:t>
      </w:r>
      <w:r w:rsidRPr="00E9649F">
        <w:rPr>
          <w:rFonts w:ascii="Times New Roman" w:hAnsi="Times New Roman" w:cs="Times New Roman"/>
          <w:sz w:val="28"/>
          <w:lang w:val="en-US"/>
        </w:rPr>
        <w:t xml:space="preserve"> </w:t>
      </w:r>
      <w:r w:rsidRPr="00E9649F">
        <w:rPr>
          <w:rFonts w:ascii="Times New Roman" w:hAnsi="Times New Roman" w:cs="Times New Roman"/>
          <w:sz w:val="28"/>
        </w:rPr>
        <w:t>под</w:t>
      </w:r>
      <w:r w:rsidRPr="00E9649F">
        <w:rPr>
          <w:rFonts w:ascii="Times New Roman" w:hAnsi="Times New Roman" w:cs="Times New Roman"/>
          <w:sz w:val="28"/>
          <w:lang w:val="en-US"/>
        </w:rPr>
        <w:t xml:space="preserve"> </w:t>
      </w:r>
      <w:r w:rsidRPr="00E9649F">
        <w:rPr>
          <w:rFonts w:ascii="Times New Roman" w:hAnsi="Times New Roman" w:cs="Times New Roman"/>
          <w:sz w:val="28"/>
        </w:rPr>
        <w:t>названием</w:t>
      </w:r>
      <w:r w:rsidRPr="00E9649F">
        <w:rPr>
          <w:rFonts w:ascii="Times New Roman" w:hAnsi="Times New Roman" w:cs="Times New Roman"/>
          <w:sz w:val="28"/>
          <w:lang w:val="en-US"/>
        </w:rPr>
        <w:t xml:space="preserve"> The Career Archit</w:t>
      </w:r>
      <w:r>
        <w:rPr>
          <w:rFonts w:ascii="Times New Roman" w:hAnsi="Times New Roman" w:cs="Times New Roman"/>
          <w:sz w:val="28"/>
          <w:lang w:val="en-US"/>
        </w:rPr>
        <w:t>ect Development Planner (1996).</w:t>
      </w:r>
    </w:p>
    <w:p w:rsidR="00E9649F" w:rsidRPr="00E9649F" w:rsidRDefault="00E9649F" w:rsidP="00E9649F">
      <w:pPr>
        <w:rPr>
          <w:rFonts w:ascii="Times New Roman" w:hAnsi="Times New Roman" w:cs="Times New Roman"/>
          <w:sz w:val="28"/>
        </w:rPr>
      </w:pPr>
      <w:r w:rsidRPr="00E9649F">
        <w:rPr>
          <w:rFonts w:ascii="Times New Roman" w:hAnsi="Times New Roman" w:cs="Times New Roman"/>
          <w:sz w:val="28"/>
        </w:rPr>
        <w:lastRenderedPageBreak/>
        <w:t xml:space="preserve">В классическом варианте модели 70:20:10 придерживаются в компании </w:t>
      </w:r>
      <w:proofErr w:type="spellStart"/>
      <w:r w:rsidRPr="00E9649F">
        <w:rPr>
          <w:rFonts w:ascii="Times New Roman" w:hAnsi="Times New Roman" w:cs="Times New Roman"/>
          <w:sz w:val="28"/>
        </w:rPr>
        <w:t>Hewlett-Packard</w:t>
      </w:r>
      <w:proofErr w:type="spellEnd"/>
      <w:r w:rsidRPr="00E9649F">
        <w:rPr>
          <w:rFonts w:ascii="Times New Roman" w:hAnsi="Times New Roman" w:cs="Times New Roman"/>
          <w:sz w:val="28"/>
        </w:rPr>
        <w:t xml:space="preserve">, с формулировкой «для развития талантов». По мнению представителей компании, данная модель позволяет максимально эффективно организовать процесс обучения на рабочем месте. Компания </w:t>
      </w:r>
      <w:proofErr w:type="spellStart"/>
      <w:r w:rsidRPr="00E9649F">
        <w:rPr>
          <w:rFonts w:ascii="Times New Roman" w:hAnsi="Times New Roman" w:cs="Times New Roman"/>
          <w:sz w:val="28"/>
        </w:rPr>
        <w:t>Mars</w:t>
      </w:r>
      <w:proofErr w:type="spellEnd"/>
      <w:r w:rsidRPr="00E9649F">
        <w:rPr>
          <w:rFonts w:ascii="Times New Roman" w:hAnsi="Times New Roman" w:cs="Times New Roman"/>
          <w:sz w:val="28"/>
        </w:rPr>
        <w:t xml:space="preserve"> является приверженцем подхода 70:20:10 не только в обучении</w:t>
      </w:r>
      <w:r>
        <w:rPr>
          <w:rFonts w:ascii="Times New Roman" w:hAnsi="Times New Roman" w:cs="Times New Roman"/>
          <w:sz w:val="28"/>
        </w:rPr>
        <w:t xml:space="preserve"> линейных, но и топ-менеджеров.</w:t>
      </w:r>
    </w:p>
    <w:p w:rsidR="00E9649F" w:rsidRDefault="00E9649F" w:rsidP="00E9649F">
      <w:pPr>
        <w:rPr>
          <w:rFonts w:ascii="Times New Roman" w:hAnsi="Times New Roman" w:cs="Times New Roman"/>
          <w:sz w:val="28"/>
        </w:rPr>
      </w:pPr>
      <w:r w:rsidRPr="00E9649F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E9649F">
        <w:rPr>
          <w:rFonts w:ascii="Times New Roman" w:hAnsi="Times New Roman" w:cs="Times New Roman"/>
          <w:sz w:val="28"/>
        </w:rPr>
        <w:t>Google</w:t>
      </w:r>
      <w:proofErr w:type="spellEnd"/>
      <w:r w:rsidRPr="00E9649F">
        <w:rPr>
          <w:rFonts w:ascii="Times New Roman" w:hAnsi="Times New Roman" w:cs="Times New Roman"/>
          <w:sz w:val="28"/>
        </w:rPr>
        <w:t xml:space="preserve"> данный подход применяется в процессе управления инновациями, когда 70% времени деятельности компании должно быть отведено на решение ключевых </w:t>
      </w:r>
      <w:proofErr w:type="spellStart"/>
      <w:r w:rsidRPr="00E9649F">
        <w:rPr>
          <w:rFonts w:ascii="Times New Roman" w:hAnsi="Times New Roman" w:cs="Times New Roman"/>
          <w:sz w:val="28"/>
        </w:rPr>
        <w:t>бизнесзадач</w:t>
      </w:r>
      <w:proofErr w:type="spellEnd"/>
      <w:r w:rsidRPr="00E9649F">
        <w:rPr>
          <w:rFonts w:ascii="Times New Roman" w:hAnsi="Times New Roman" w:cs="Times New Roman"/>
          <w:sz w:val="28"/>
        </w:rPr>
        <w:t>, 20% — на проекты, связанные с основной деятельностью, 10% — на остальные проекты.</w:t>
      </w:r>
    </w:p>
    <w:p w:rsidR="00E9649F" w:rsidRDefault="00E9649F" w:rsidP="00E9649F">
      <w:pPr>
        <w:rPr>
          <w:rFonts w:ascii="Times New Roman" w:hAnsi="Times New Roman" w:cs="Times New Roman"/>
          <w:b/>
          <w:sz w:val="28"/>
        </w:rPr>
      </w:pPr>
      <w:r w:rsidRPr="00E9649F">
        <w:rPr>
          <w:rFonts w:ascii="Times New Roman" w:hAnsi="Times New Roman" w:cs="Times New Roman"/>
          <w:b/>
          <w:sz w:val="28"/>
        </w:rPr>
        <w:t>Модель 60:20:20</w:t>
      </w:r>
    </w:p>
    <w:p w:rsidR="000C27E4" w:rsidRPr="00E9649F" w:rsidRDefault="000C27E4" w:rsidP="00E9649F">
      <w:pPr>
        <w:rPr>
          <w:rFonts w:ascii="Times New Roman" w:hAnsi="Times New Roman" w:cs="Times New Roman"/>
          <w:b/>
          <w:sz w:val="28"/>
        </w:rPr>
      </w:pPr>
      <w:r w:rsidRPr="000C27E4">
        <w:rPr>
          <w:rFonts w:ascii="Times New Roman" w:hAnsi="Times New Roman" w:cs="Times New Roman"/>
          <w:b/>
          <w:sz w:val="28"/>
        </w:rPr>
        <w:drawing>
          <wp:inline distT="0" distB="0" distL="0" distR="0">
            <wp:extent cx="860117" cy="857250"/>
            <wp:effectExtent l="0" t="0" r="0" b="0"/>
            <wp:docPr id="2" name="Рисунок 2" descr="Модель 60:20:2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одель 60:20:20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201" cy="86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49F" w:rsidRPr="00E9649F" w:rsidRDefault="00E9649F" w:rsidP="00E9649F">
      <w:pPr>
        <w:rPr>
          <w:rFonts w:ascii="Times New Roman" w:hAnsi="Times New Roman" w:cs="Times New Roman"/>
          <w:sz w:val="28"/>
        </w:rPr>
      </w:pPr>
      <w:r w:rsidRPr="00E9649F">
        <w:rPr>
          <w:rFonts w:ascii="Times New Roman" w:hAnsi="Times New Roman" w:cs="Times New Roman"/>
          <w:sz w:val="28"/>
        </w:rPr>
        <w:t>В Сбербанке разработали и внедрили модель корпоративного обучения 60:20:20, адекватную принятой банком новой модели компетенций:</w:t>
      </w:r>
    </w:p>
    <w:p w:rsidR="00E9649F" w:rsidRPr="000C27E4" w:rsidRDefault="00E9649F" w:rsidP="000C27E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C27E4">
        <w:rPr>
          <w:rFonts w:ascii="Times New Roman" w:hAnsi="Times New Roman" w:cs="Times New Roman"/>
          <w:sz w:val="28"/>
        </w:rPr>
        <w:t xml:space="preserve">60% — </w:t>
      </w:r>
      <w:r w:rsidRPr="000C27E4">
        <w:rPr>
          <w:rFonts w:ascii="Times New Roman" w:hAnsi="Times New Roman" w:cs="Times New Roman"/>
          <w:sz w:val="28"/>
        </w:rPr>
        <w:t>времени приходитс</w:t>
      </w:r>
      <w:r w:rsidR="000C27E4">
        <w:rPr>
          <w:rFonts w:ascii="Times New Roman" w:hAnsi="Times New Roman" w:cs="Times New Roman"/>
          <w:sz w:val="28"/>
        </w:rPr>
        <w:t>я на обучение на рабочем месте.</w:t>
      </w:r>
    </w:p>
    <w:p w:rsidR="00E9649F" w:rsidRPr="000C27E4" w:rsidRDefault="00E9649F" w:rsidP="000C27E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C27E4">
        <w:rPr>
          <w:rFonts w:ascii="Times New Roman" w:hAnsi="Times New Roman" w:cs="Times New Roman"/>
          <w:sz w:val="28"/>
        </w:rPr>
        <w:t xml:space="preserve">20% — времени </w:t>
      </w:r>
      <w:r w:rsidR="000C27E4">
        <w:rPr>
          <w:rFonts w:ascii="Times New Roman" w:hAnsi="Times New Roman" w:cs="Times New Roman"/>
          <w:sz w:val="28"/>
        </w:rPr>
        <w:t>на неформальное обучение.</w:t>
      </w:r>
    </w:p>
    <w:p w:rsidR="00E9649F" w:rsidRPr="000C27E4" w:rsidRDefault="00E9649F" w:rsidP="000C27E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C27E4">
        <w:rPr>
          <w:rFonts w:ascii="Times New Roman" w:hAnsi="Times New Roman" w:cs="Times New Roman"/>
          <w:sz w:val="28"/>
        </w:rPr>
        <w:t>20% — времени</w:t>
      </w:r>
      <w:r w:rsidRPr="000C27E4">
        <w:rPr>
          <w:rFonts w:ascii="Times New Roman" w:hAnsi="Times New Roman" w:cs="Times New Roman"/>
          <w:sz w:val="28"/>
        </w:rPr>
        <w:t xml:space="preserve"> на формальное обучение.</w:t>
      </w:r>
    </w:p>
    <w:p w:rsidR="00E9649F" w:rsidRDefault="00E9649F" w:rsidP="00E9649F">
      <w:pPr>
        <w:rPr>
          <w:rFonts w:ascii="Times New Roman" w:hAnsi="Times New Roman" w:cs="Times New Roman"/>
          <w:sz w:val="28"/>
        </w:rPr>
      </w:pPr>
      <w:r w:rsidRPr="00E9649F">
        <w:rPr>
          <w:rFonts w:ascii="Times New Roman" w:hAnsi="Times New Roman" w:cs="Times New Roman"/>
          <w:sz w:val="28"/>
        </w:rPr>
        <w:t>Увеличение процентного соотношения формального обучения обосновано одновременно несколькими факторами. Во-первых, становятся очевидными несовершенство системы традиционного высшего образования и неспособность вузов поспевать за ускоряющимися изменениями рынков труда и требованиями компаний к практическим навыкам выпускников. Во-вторых, в связи с цифровой трансформацией бизнеса обучение становится одним из ключевых факторов всех преобразований — бизнеса, операций, технологий и людей.</w:t>
      </w:r>
    </w:p>
    <w:p w:rsidR="000C27E4" w:rsidRDefault="000C27E4" w:rsidP="00E9649F">
      <w:pPr>
        <w:rPr>
          <w:rFonts w:ascii="Times New Roman" w:hAnsi="Times New Roman" w:cs="Times New Roman"/>
          <w:b/>
          <w:sz w:val="28"/>
        </w:rPr>
      </w:pPr>
    </w:p>
    <w:p w:rsidR="000C27E4" w:rsidRDefault="000C27E4" w:rsidP="00E9649F">
      <w:pPr>
        <w:rPr>
          <w:rFonts w:ascii="Times New Roman" w:hAnsi="Times New Roman" w:cs="Times New Roman"/>
          <w:b/>
          <w:sz w:val="28"/>
        </w:rPr>
      </w:pPr>
    </w:p>
    <w:p w:rsidR="000C27E4" w:rsidRDefault="000C27E4" w:rsidP="00E9649F">
      <w:pPr>
        <w:rPr>
          <w:rFonts w:ascii="Times New Roman" w:hAnsi="Times New Roman" w:cs="Times New Roman"/>
          <w:b/>
          <w:sz w:val="28"/>
        </w:rPr>
      </w:pPr>
    </w:p>
    <w:p w:rsidR="000C27E4" w:rsidRDefault="000C27E4" w:rsidP="00E9649F">
      <w:pPr>
        <w:rPr>
          <w:rFonts w:ascii="Times New Roman" w:hAnsi="Times New Roman" w:cs="Times New Roman"/>
          <w:b/>
          <w:sz w:val="28"/>
        </w:rPr>
      </w:pPr>
    </w:p>
    <w:p w:rsidR="000C27E4" w:rsidRDefault="000C27E4" w:rsidP="00E9649F">
      <w:pPr>
        <w:rPr>
          <w:rFonts w:ascii="Times New Roman" w:hAnsi="Times New Roman" w:cs="Times New Roman"/>
          <w:b/>
          <w:sz w:val="28"/>
        </w:rPr>
      </w:pPr>
    </w:p>
    <w:p w:rsidR="000C27E4" w:rsidRDefault="000C27E4" w:rsidP="00E9649F">
      <w:pPr>
        <w:rPr>
          <w:rFonts w:ascii="Times New Roman" w:hAnsi="Times New Roman" w:cs="Times New Roman"/>
          <w:b/>
          <w:sz w:val="28"/>
        </w:rPr>
      </w:pPr>
    </w:p>
    <w:p w:rsidR="000C27E4" w:rsidRPr="000C27E4" w:rsidRDefault="000C27E4" w:rsidP="00E9649F">
      <w:pPr>
        <w:rPr>
          <w:rFonts w:ascii="Times New Roman" w:hAnsi="Times New Roman" w:cs="Times New Roman"/>
          <w:b/>
          <w:sz w:val="28"/>
        </w:rPr>
      </w:pPr>
      <w:r w:rsidRPr="000C27E4">
        <w:rPr>
          <w:rFonts w:ascii="Times New Roman" w:hAnsi="Times New Roman" w:cs="Times New Roman"/>
          <w:b/>
          <w:sz w:val="28"/>
        </w:rPr>
        <w:lastRenderedPageBreak/>
        <w:t>Модель 3:33</w:t>
      </w:r>
    </w:p>
    <w:p w:rsidR="000C27E4" w:rsidRDefault="000C27E4" w:rsidP="00E9649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1E7FA0" wp14:editId="4FC2CCC8">
            <wp:extent cx="5731510" cy="40068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7E4" w:rsidRPr="000C27E4" w:rsidRDefault="000C27E4" w:rsidP="000C27E4">
      <w:pPr>
        <w:rPr>
          <w:rFonts w:ascii="Times New Roman" w:hAnsi="Times New Roman" w:cs="Times New Roman"/>
          <w:sz w:val="28"/>
          <w:lang w:val="en-US"/>
        </w:rPr>
      </w:pPr>
      <w:r w:rsidRPr="000C27E4">
        <w:rPr>
          <w:rFonts w:ascii="Times New Roman" w:hAnsi="Times New Roman" w:cs="Times New Roman"/>
          <w:sz w:val="28"/>
        </w:rPr>
        <w:t>Модель</w:t>
      </w:r>
      <w:r w:rsidRPr="000C27E4">
        <w:rPr>
          <w:rFonts w:ascii="Times New Roman" w:hAnsi="Times New Roman" w:cs="Times New Roman"/>
          <w:sz w:val="28"/>
          <w:lang w:val="en-US"/>
        </w:rPr>
        <w:t xml:space="preserve"> </w:t>
      </w:r>
      <w:r w:rsidRPr="000C27E4">
        <w:rPr>
          <w:rFonts w:ascii="Times New Roman" w:hAnsi="Times New Roman" w:cs="Times New Roman"/>
          <w:sz w:val="28"/>
        </w:rPr>
        <w:t>разработал</w:t>
      </w:r>
      <w:r w:rsidRPr="000C27E4">
        <w:rPr>
          <w:rFonts w:ascii="Times New Roman" w:hAnsi="Times New Roman" w:cs="Times New Roman"/>
          <w:sz w:val="28"/>
          <w:lang w:val="en-US"/>
        </w:rPr>
        <w:t xml:space="preserve"> </w:t>
      </w:r>
      <w:r w:rsidRPr="000C27E4">
        <w:rPr>
          <w:rFonts w:ascii="Times New Roman" w:hAnsi="Times New Roman" w:cs="Times New Roman"/>
          <w:sz w:val="28"/>
        </w:rPr>
        <w:t>канадский</w:t>
      </w:r>
      <w:r w:rsidRPr="000C27E4">
        <w:rPr>
          <w:rFonts w:ascii="Times New Roman" w:hAnsi="Times New Roman" w:cs="Times New Roman"/>
          <w:sz w:val="28"/>
          <w:lang w:val="en-US"/>
        </w:rPr>
        <w:t xml:space="preserve"> </w:t>
      </w:r>
      <w:r w:rsidRPr="000C27E4">
        <w:rPr>
          <w:rFonts w:ascii="Times New Roman" w:hAnsi="Times New Roman" w:cs="Times New Roman"/>
          <w:sz w:val="28"/>
        </w:rPr>
        <w:t>автор</w:t>
      </w:r>
      <w:r w:rsidRPr="000C27E4">
        <w:rPr>
          <w:rFonts w:ascii="Times New Roman" w:hAnsi="Times New Roman" w:cs="Times New Roman"/>
          <w:sz w:val="28"/>
          <w:lang w:val="en-US"/>
        </w:rPr>
        <w:t xml:space="preserve"> </w:t>
      </w:r>
      <w:r w:rsidRPr="000C27E4">
        <w:rPr>
          <w:rFonts w:ascii="Times New Roman" w:hAnsi="Times New Roman" w:cs="Times New Roman"/>
          <w:sz w:val="28"/>
        </w:rPr>
        <w:t>книги</w:t>
      </w:r>
      <w:r w:rsidRPr="000C27E4">
        <w:rPr>
          <w:rFonts w:ascii="Times New Roman" w:hAnsi="Times New Roman" w:cs="Times New Roman"/>
          <w:sz w:val="28"/>
          <w:lang w:val="en-US"/>
        </w:rPr>
        <w:t xml:space="preserve"> «Flat Army: Creating a Connected and Engaged Organization» </w:t>
      </w:r>
      <w:r w:rsidRPr="000C27E4">
        <w:rPr>
          <w:rFonts w:ascii="Times New Roman" w:hAnsi="Times New Roman" w:cs="Times New Roman"/>
          <w:sz w:val="28"/>
        </w:rPr>
        <w:t>Дэн</w:t>
      </w:r>
      <w:r w:rsidRPr="000C27E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C27E4">
        <w:rPr>
          <w:rFonts w:ascii="Times New Roman" w:hAnsi="Times New Roman" w:cs="Times New Roman"/>
          <w:sz w:val="28"/>
        </w:rPr>
        <w:t>Понтефрак</w:t>
      </w:r>
      <w:proofErr w:type="spellEnd"/>
      <w:r>
        <w:rPr>
          <w:rFonts w:ascii="Times New Roman" w:hAnsi="Times New Roman" w:cs="Times New Roman"/>
          <w:sz w:val="28"/>
          <w:lang w:val="en-US"/>
        </w:rPr>
        <w:t>1.</w:t>
      </w:r>
    </w:p>
    <w:p w:rsidR="000C27E4" w:rsidRDefault="000C27E4" w:rsidP="000C27E4">
      <w:pPr>
        <w:rPr>
          <w:rFonts w:ascii="Times New Roman" w:hAnsi="Times New Roman" w:cs="Times New Roman"/>
          <w:sz w:val="28"/>
        </w:rPr>
      </w:pPr>
      <w:r w:rsidRPr="000C27E4">
        <w:rPr>
          <w:rFonts w:ascii="Times New Roman" w:hAnsi="Times New Roman" w:cs="Times New Roman"/>
          <w:sz w:val="28"/>
        </w:rPr>
        <w:t>По мнению автора, время нужно распределять равномерно между формальным (33%), неформальным (33%) и социальным обучением (33%).</w:t>
      </w:r>
    </w:p>
    <w:p w:rsidR="000C27E4" w:rsidRDefault="000C27E4" w:rsidP="000C27E4">
      <w:pPr>
        <w:rPr>
          <w:rFonts w:ascii="Times New Roman" w:hAnsi="Times New Roman" w:cs="Times New Roman"/>
          <w:sz w:val="28"/>
        </w:rPr>
      </w:pPr>
      <w:r w:rsidRPr="000C27E4">
        <w:rPr>
          <w:rFonts w:ascii="Times New Roman" w:hAnsi="Times New Roman" w:cs="Times New Roman"/>
          <w:b/>
          <w:sz w:val="28"/>
        </w:rPr>
        <w:t>Ресурс:</w:t>
      </w:r>
      <w:r>
        <w:rPr>
          <w:rFonts w:ascii="Times New Roman" w:hAnsi="Times New Roman" w:cs="Times New Roman"/>
          <w:sz w:val="28"/>
        </w:rPr>
        <w:t xml:space="preserve"> </w:t>
      </w:r>
      <w:hyperlink r:id="rId10" w:history="1">
        <w:r w:rsidRPr="00607525">
          <w:rPr>
            <w:rStyle w:val="a8"/>
            <w:rFonts w:ascii="Times New Roman" w:hAnsi="Times New Roman" w:cs="Times New Roman"/>
            <w:sz w:val="28"/>
          </w:rPr>
          <w:t>https://clck.ru/reVwC</w:t>
        </w:r>
      </w:hyperlink>
    </w:p>
    <w:p w:rsidR="000C27E4" w:rsidRPr="000C27E4" w:rsidRDefault="000C27E4" w:rsidP="000C27E4">
      <w:pPr>
        <w:jc w:val="center"/>
        <w:rPr>
          <w:rFonts w:ascii="Times New Roman" w:hAnsi="Times New Roman" w:cs="Times New Roman"/>
          <w:b/>
          <w:sz w:val="32"/>
        </w:rPr>
      </w:pPr>
      <w:r w:rsidRPr="000C27E4">
        <w:rPr>
          <w:rFonts w:ascii="Times New Roman" w:hAnsi="Times New Roman" w:cs="Times New Roman"/>
          <w:b/>
          <w:sz w:val="32"/>
        </w:rPr>
        <w:t>Критерии выбора модели корпоративного обучения</w:t>
      </w:r>
    </w:p>
    <w:p w:rsidR="000C27E4" w:rsidRDefault="000C27E4" w:rsidP="000C27E4">
      <w:pPr>
        <w:rPr>
          <w:rFonts w:ascii="Times New Roman" w:hAnsi="Times New Roman" w:cs="Times New Roman"/>
          <w:sz w:val="28"/>
        </w:rPr>
      </w:pPr>
      <w:r w:rsidRPr="001E4CAF">
        <w:rPr>
          <w:rFonts w:ascii="Times New Roman" w:hAnsi="Times New Roman" w:cs="Times New Roman"/>
          <w:b/>
          <w:sz w:val="28"/>
        </w:rPr>
        <w:t>Эффективность</w:t>
      </w:r>
      <w:r>
        <w:rPr>
          <w:rFonts w:ascii="Times New Roman" w:hAnsi="Times New Roman" w:cs="Times New Roman"/>
          <w:sz w:val="28"/>
        </w:rPr>
        <w:t xml:space="preserve"> — критерий нацелен на сокращение времени и получение того же результата.</w:t>
      </w:r>
    </w:p>
    <w:p w:rsidR="001E4CAF" w:rsidRPr="00E9649F" w:rsidRDefault="001E4CAF" w:rsidP="000C27E4">
      <w:pPr>
        <w:rPr>
          <w:rFonts w:ascii="Times New Roman" w:hAnsi="Times New Roman" w:cs="Times New Roman"/>
          <w:sz w:val="28"/>
        </w:rPr>
      </w:pPr>
      <w:r w:rsidRPr="001E4CAF">
        <w:rPr>
          <w:rFonts w:ascii="Times New Roman" w:hAnsi="Times New Roman" w:cs="Times New Roman"/>
          <w:b/>
          <w:sz w:val="28"/>
        </w:rPr>
        <w:t>Сокращение затрат</w:t>
      </w:r>
      <w:r>
        <w:rPr>
          <w:rFonts w:ascii="Times New Roman" w:hAnsi="Times New Roman" w:cs="Times New Roman"/>
          <w:sz w:val="28"/>
        </w:rPr>
        <w:t xml:space="preserve"> — данный критерий нацелен на минимизацию всех затрат, с которыми можно столкнуться при корпоративном обучении.</w:t>
      </w:r>
      <w:bookmarkStart w:id="0" w:name="_GoBack"/>
      <w:bookmarkEnd w:id="0"/>
    </w:p>
    <w:p w:rsidR="00E9649F" w:rsidRPr="00E9649F" w:rsidRDefault="00E9649F" w:rsidP="00E9649F">
      <w:pPr>
        <w:rPr>
          <w:rFonts w:ascii="Times New Roman" w:hAnsi="Times New Roman" w:cs="Times New Roman"/>
          <w:sz w:val="28"/>
        </w:rPr>
      </w:pPr>
    </w:p>
    <w:p w:rsidR="00E9649F" w:rsidRPr="00E9649F" w:rsidRDefault="00E9649F" w:rsidP="00E9649F">
      <w:pPr>
        <w:rPr>
          <w:rFonts w:ascii="Times New Roman" w:hAnsi="Times New Roman" w:cs="Times New Roman"/>
          <w:sz w:val="28"/>
        </w:rPr>
      </w:pPr>
    </w:p>
    <w:sectPr w:rsidR="00E9649F" w:rsidRPr="00E9649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29F" w:rsidRDefault="0003129F" w:rsidP="00E9649F">
      <w:pPr>
        <w:spacing w:after="0" w:line="240" w:lineRule="auto"/>
      </w:pPr>
      <w:r>
        <w:separator/>
      </w:r>
    </w:p>
  </w:endnote>
  <w:endnote w:type="continuationSeparator" w:id="0">
    <w:p w:rsidR="0003129F" w:rsidRDefault="0003129F" w:rsidP="00E9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29F" w:rsidRDefault="0003129F" w:rsidP="00E9649F">
      <w:pPr>
        <w:spacing w:after="0" w:line="240" w:lineRule="auto"/>
      </w:pPr>
      <w:r>
        <w:separator/>
      </w:r>
    </w:p>
  </w:footnote>
  <w:footnote w:type="continuationSeparator" w:id="0">
    <w:p w:rsidR="0003129F" w:rsidRDefault="0003129F" w:rsidP="00E9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49F" w:rsidRDefault="00E9649F">
    <w:pPr>
      <w:pStyle w:val="a3"/>
    </w:pPr>
    <w:r>
      <w:t>Войтенко Игорь Александрович группа №1 подгруппа №1</w:t>
    </w:r>
  </w:p>
  <w:p w:rsidR="00E9649F" w:rsidRDefault="00E9649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3DED"/>
    <w:multiLevelType w:val="hybridMultilevel"/>
    <w:tmpl w:val="DD024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E6BD5"/>
    <w:multiLevelType w:val="hybridMultilevel"/>
    <w:tmpl w:val="5246D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66"/>
    <w:rsid w:val="0003129F"/>
    <w:rsid w:val="000C27E4"/>
    <w:rsid w:val="001E4CAF"/>
    <w:rsid w:val="00413463"/>
    <w:rsid w:val="00E9649F"/>
    <w:rsid w:val="00F1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F544B-4ADF-49D2-A90D-B25C0B79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649F"/>
  </w:style>
  <w:style w:type="paragraph" w:styleId="a5">
    <w:name w:val="footer"/>
    <w:basedOn w:val="a"/>
    <w:link w:val="a6"/>
    <w:uiPriority w:val="99"/>
    <w:unhideWhenUsed/>
    <w:rsid w:val="00E96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649F"/>
  </w:style>
  <w:style w:type="paragraph" w:styleId="a7">
    <w:name w:val="List Paragraph"/>
    <w:basedOn w:val="a"/>
    <w:uiPriority w:val="34"/>
    <w:qFormat/>
    <w:rsid w:val="00E9649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C27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lck.ru/reVw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2022-06-27T10:13:00Z</dcterms:created>
  <dcterms:modified xsi:type="dcterms:W3CDTF">2022-06-27T10:38:00Z</dcterms:modified>
</cp:coreProperties>
</file>