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2835"/>
        <w:gridCol w:w="2687"/>
      </w:tblGrid>
      <w:tr w:rsidR="00535A5D" w14:paraId="0365AC41" w14:textId="77777777" w:rsidTr="00535A5D">
        <w:trPr>
          <w:jc w:val="center"/>
        </w:trPr>
        <w:tc>
          <w:tcPr>
            <w:tcW w:w="3823" w:type="dxa"/>
            <w:vAlign w:val="center"/>
          </w:tcPr>
          <w:p w14:paraId="37F48D00" w14:textId="67619575" w:rsidR="00535A5D" w:rsidRPr="00535A5D" w:rsidRDefault="00535A5D" w:rsidP="00535A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Критерии</w:t>
            </w:r>
          </w:p>
        </w:tc>
        <w:tc>
          <w:tcPr>
            <w:tcW w:w="2835" w:type="dxa"/>
            <w:vAlign w:val="center"/>
          </w:tcPr>
          <w:p w14:paraId="3BD21CBB" w14:textId="0DDC5AFA" w:rsidR="00535A5D" w:rsidRPr="00535A5D" w:rsidRDefault="00535A5D" w:rsidP="00535A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</w:t>
            </w:r>
          </w:p>
        </w:tc>
        <w:tc>
          <w:tcPr>
            <w:tcW w:w="2687" w:type="dxa"/>
            <w:vAlign w:val="center"/>
          </w:tcPr>
          <w:p w14:paraId="06A502B6" w14:textId="78C9D4DC" w:rsidR="00535A5D" w:rsidRPr="00535A5D" w:rsidRDefault="00535A5D" w:rsidP="00535A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КОРП</w:t>
            </w:r>
          </w:p>
        </w:tc>
      </w:tr>
      <w:tr w:rsidR="00535A5D" w14:paraId="3E822317" w14:textId="77777777" w:rsidTr="00535A5D">
        <w:trPr>
          <w:jc w:val="center"/>
        </w:trPr>
        <w:tc>
          <w:tcPr>
            <w:tcW w:w="3823" w:type="dxa"/>
            <w:vAlign w:val="center"/>
          </w:tcPr>
          <w:p w14:paraId="7B061DF9" w14:textId="596205F1" w:rsid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835" w:type="dxa"/>
            <w:vAlign w:val="center"/>
          </w:tcPr>
          <w:p w14:paraId="34B8D46A" w14:textId="3AC89F77" w:rsid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26700</w:t>
            </w:r>
          </w:p>
        </w:tc>
        <w:tc>
          <w:tcPr>
            <w:tcW w:w="2687" w:type="dxa"/>
            <w:vAlign w:val="center"/>
          </w:tcPr>
          <w:p w14:paraId="31B9C332" w14:textId="2FBAE1EB" w:rsid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128700</w:t>
            </w:r>
          </w:p>
        </w:tc>
      </w:tr>
      <w:tr w:rsidR="00535A5D" w14:paraId="57D5504E" w14:textId="77777777" w:rsidTr="00535A5D">
        <w:trPr>
          <w:jc w:val="center"/>
        </w:trPr>
        <w:tc>
          <w:tcPr>
            <w:tcW w:w="3823" w:type="dxa"/>
            <w:vAlign w:val="center"/>
          </w:tcPr>
          <w:p w14:paraId="516828F1" w14:textId="799B50EC" w:rsid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  <w:vAlign w:val="center"/>
          </w:tcPr>
          <w:p w14:paraId="23F7773A" w14:textId="117C766B" w:rsid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Продукт </w:t>
            </w:r>
            <w:r w:rsidRPr="00535A5D">
              <w:rPr>
                <w:rFonts w:ascii="Times New Roman" w:hAnsi="Times New Roman" w:cs="Times New Roman"/>
                <w:sz w:val="24"/>
                <w:szCs w:val="24"/>
              </w:rPr>
              <w:t>позволяет вести кадровый учет и расчет заработной платы в различных компаниях, от небольших до крупных, в том числе имеющих обособленные подразделения.</w:t>
            </w:r>
          </w:p>
        </w:tc>
        <w:tc>
          <w:tcPr>
            <w:tcW w:w="2687" w:type="dxa"/>
            <w:vAlign w:val="center"/>
          </w:tcPr>
          <w:p w14:paraId="67A59F18" w14:textId="05C4370C" w:rsid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A5D">
              <w:rPr>
                <w:rFonts w:ascii="Times New Roman" w:hAnsi="Times New Roman" w:cs="Times New Roman"/>
                <w:sz w:val="24"/>
                <w:szCs w:val="24"/>
              </w:rPr>
              <w:t>Продукт позволяет решать задачи реализации кадровой политики предприятия и всесторонней оценки персонала на современном уровне, правильно и быстро обрабатывать информацию о состоянии персонала предприятия и давать на ее основе качественные и содержательные заключения о способностях работников, планировать обучение, развитие и карьеру, принимать обоснованные управленческие решения.</w:t>
            </w:r>
          </w:p>
        </w:tc>
      </w:tr>
      <w:tr w:rsidR="00535A5D" w14:paraId="020CF76B" w14:textId="77777777" w:rsidTr="00535A5D">
        <w:trPr>
          <w:jc w:val="center"/>
        </w:trPr>
        <w:tc>
          <w:tcPr>
            <w:tcW w:w="3823" w:type="dxa"/>
            <w:vAlign w:val="center"/>
          </w:tcPr>
          <w:p w14:paraId="7EEE5779" w14:textId="2CC3410A" w:rsid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кого предназначена</w:t>
            </w:r>
          </w:p>
        </w:tc>
        <w:tc>
          <w:tcPr>
            <w:tcW w:w="2835" w:type="dxa"/>
            <w:vAlign w:val="center"/>
          </w:tcPr>
          <w:p w14:paraId="189EB5E5" w14:textId="103DC6A8" w:rsid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A5D">
              <w:rPr>
                <w:rFonts w:ascii="Times New Roman" w:hAnsi="Times New Roman" w:cs="Times New Roman"/>
                <w:sz w:val="24"/>
                <w:szCs w:val="24"/>
              </w:rPr>
              <w:t>для группы компаний или нескольких пользователей</w:t>
            </w:r>
          </w:p>
        </w:tc>
        <w:tc>
          <w:tcPr>
            <w:tcW w:w="2687" w:type="dxa"/>
            <w:vAlign w:val="center"/>
          </w:tcPr>
          <w:p w14:paraId="1BB4CC43" w14:textId="5B672C0F" w:rsidR="00535A5D" w:rsidRP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A5D">
              <w:rPr>
                <w:rFonts w:ascii="Times New Roman" w:hAnsi="Times New Roman" w:cs="Times New Roman"/>
                <w:sz w:val="24"/>
                <w:szCs w:val="24"/>
              </w:rPr>
              <w:t>для организаций, которым требуется функционал по охране труда, набору и мотивации персонала</w:t>
            </w:r>
          </w:p>
        </w:tc>
      </w:tr>
      <w:tr w:rsidR="00535A5D" w14:paraId="148D221C" w14:textId="77777777" w:rsidTr="00885A6E">
        <w:trPr>
          <w:jc w:val="center"/>
        </w:trPr>
        <w:tc>
          <w:tcPr>
            <w:tcW w:w="9345" w:type="dxa"/>
            <w:gridSpan w:val="3"/>
            <w:vAlign w:val="center"/>
          </w:tcPr>
          <w:p w14:paraId="034BF89C" w14:textId="29250DEF" w:rsidR="00535A5D" w:rsidRP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Возможности</w:t>
            </w:r>
          </w:p>
        </w:tc>
      </w:tr>
      <w:tr w:rsidR="00535A5D" w14:paraId="4B923F1B" w14:textId="77777777" w:rsidTr="00535A5D">
        <w:trPr>
          <w:jc w:val="center"/>
        </w:trPr>
        <w:tc>
          <w:tcPr>
            <w:tcW w:w="3823" w:type="dxa"/>
            <w:vAlign w:val="center"/>
          </w:tcPr>
          <w:p w14:paraId="2258E4B6" w14:textId="5F68BE60" w:rsid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Кадровый учет</w:t>
            </w:r>
          </w:p>
        </w:tc>
        <w:tc>
          <w:tcPr>
            <w:tcW w:w="2835" w:type="dxa"/>
            <w:vAlign w:val="center"/>
          </w:tcPr>
          <w:p w14:paraId="474AE4F8" w14:textId="48812781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87" w:type="dxa"/>
            <w:vAlign w:val="center"/>
          </w:tcPr>
          <w:p w14:paraId="1F3EE98B" w14:textId="1DD56BB0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35A5D" w14:paraId="6BD12ED6" w14:textId="77777777" w:rsidTr="00535A5D">
        <w:trPr>
          <w:jc w:val="center"/>
        </w:trPr>
        <w:tc>
          <w:tcPr>
            <w:tcW w:w="3823" w:type="dxa"/>
            <w:vAlign w:val="center"/>
          </w:tcPr>
          <w:p w14:paraId="02DE57E8" w14:textId="0A58503C" w:rsid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 и учет заработной платы</w:t>
            </w:r>
          </w:p>
        </w:tc>
        <w:tc>
          <w:tcPr>
            <w:tcW w:w="2835" w:type="dxa"/>
            <w:vAlign w:val="center"/>
          </w:tcPr>
          <w:p w14:paraId="26DF2215" w14:textId="37F18B7E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87" w:type="dxa"/>
            <w:vAlign w:val="center"/>
          </w:tcPr>
          <w:p w14:paraId="592B43B4" w14:textId="1F910107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35A5D" w14:paraId="730D0B77" w14:textId="77777777" w:rsidTr="00535A5D">
        <w:trPr>
          <w:jc w:val="center"/>
        </w:trPr>
        <w:tc>
          <w:tcPr>
            <w:tcW w:w="3823" w:type="dxa"/>
            <w:vAlign w:val="center"/>
          </w:tcPr>
          <w:p w14:paraId="5C1A9820" w14:textId="677C4F00" w:rsid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Исчисление налогов и страховых взносов</w:t>
            </w:r>
          </w:p>
        </w:tc>
        <w:tc>
          <w:tcPr>
            <w:tcW w:w="2835" w:type="dxa"/>
            <w:vAlign w:val="center"/>
          </w:tcPr>
          <w:p w14:paraId="034ADF6B" w14:textId="4F16C788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87" w:type="dxa"/>
            <w:vAlign w:val="center"/>
          </w:tcPr>
          <w:p w14:paraId="6A69AC8A" w14:textId="18E124F7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35A5D" w14:paraId="710382EA" w14:textId="77777777" w:rsidTr="00535A5D">
        <w:trPr>
          <w:jc w:val="center"/>
        </w:trPr>
        <w:tc>
          <w:tcPr>
            <w:tcW w:w="3823" w:type="dxa"/>
            <w:vAlign w:val="center"/>
          </w:tcPr>
          <w:p w14:paraId="0D496486" w14:textId="513BC952" w:rsid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Выплаты и депонирование</w:t>
            </w:r>
          </w:p>
        </w:tc>
        <w:tc>
          <w:tcPr>
            <w:tcW w:w="2835" w:type="dxa"/>
            <w:vAlign w:val="center"/>
          </w:tcPr>
          <w:p w14:paraId="53A2163C" w14:textId="7320DEF8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87" w:type="dxa"/>
            <w:vAlign w:val="center"/>
          </w:tcPr>
          <w:p w14:paraId="0C3BE66C" w14:textId="1053CCC8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35A5D" w14:paraId="64F05221" w14:textId="77777777" w:rsidTr="00535A5D">
        <w:trPr>
          <w:jc w:val="center"/>
        </w:trPr>
        <w:tc>
          <w:tcPr>
            <w:tcW w:w="3823" w:type="dxa"/>
            <w:vAlign w:val="center"/>
          </w:tcPr>
          <w:p w14:paraId="190E3196" w14:textId="624E9FEC" w:rsid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A5D">
              <w:rPr>
                <w:rFonts w:ascii="Times New Roman" w:hAnsi="Times New Roman" w:cs="Times New Roman"/>
                <w:sz w:val="24"/>
                <w:szCs w:val="24"/>
              </w:rPr>
              <w:t>Подготовка регламентированной отчётности</w:t>
            </w:r>
          </w:p>
        </w:tc>
        <w:tc>
          <w:tcPr>
            <w:tcW w:w="2835" w:type="dxa"/>
            <w:vAlign w:val="center"/>
          </w:tcPr>
          <w:p w14:paraId="5091084E" w14:textId="0329BC13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87" w:type="dxa"/>
            <w:vAlign w:val="center"/>
          </w:tcPr>
          <w:p w14:paraId="66F876BE" w14:textId="79E3DF35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35A5D" w14:paraId="7172AE06" w14:textId="77777777" w:rsidTr="00535A5D">
        <w:trPr>
          <w:jc w:val="center"/>
        </w:trPr>
        <w:tc>
          <w:tcPr>
            <w:tcW w:w="3823" w:type="dxa"/>
            <w:vAlign w:val="center"/>
          </w:tcPr>
          <w:p w14:paraId="770E1EE3" w14:textId="616F2C4B" w:rsidR="00535A5D" w:rsidRP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A5D">
              <w:rPr>
                <w:rFonts w:ascii="Times New Roman" w:hAnsi="Times New Roman" w:cs="Times New Roman"/>
                <w:sz w:val="24"/>
                <w:szCs w:val="24"/>
              </w:rPr>
              <w:t>Учёт деятельности нескольких организаций</w:t>
            </w:r>
          </w:p>
        </w:tc>
        <w:tc>
          <w:tcPr>
            <w:tcW w:w="2835" w:type="dxa"/>
            <w:vAlign w:val="center"/>
          </w:tcPr>
          <w:p w14:paraId="73C3D4DC" w14:textId="1912D95E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87" w:type="dxa"/>
            <w:vAlign w:val="center"/>
          </w:tcPr>
          <w:p w14:paraId="3AC9F96D" w14:textId="35F6EA31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35A5D" w14:paraId="37C58D0C" w14:textId="77777777" w:rsidTr="00535A5D">
        <w:trPr>
          <w:jc w:val="center"/>
        </w:trPr>
        <w:tc>
          <w:tcPr>
            <w:tcW w:w="3823" w:type="dxa"/>
            <w:vAlign w:val="center"/>
          </w:tcPr>
          <w:p w14:paraId="35C9E074" w14:textId="7C0CD92F" w:rsidR="00535A5D" w:rsidRP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A5D">
              <w:rPr>
                <w:rFonts w:ascii="Times New Roman" w:hAnsi="Times New Roman" w:cs="Times New Roman"/>
                <w:sz w:val="24"/>
                <w:szCs w:val="24"/>
              </w:rPr>
              <w:t>Возможность конфигурирования прикладного решения</w:t>
            </w:r>
          </w:p>
        </w:tc>
        <w:tc>
          <w:tcPr>
            <w:tcW w:w="2835" w:type="dxa"/>
            <w:vAlign w:val="center"/>
          </w:tcPr>
          <w:p w14:paraId="1CB483EE" w14:textId="4458ADDD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87" w:type="dxa"/>
            <w:vAlign w:val="center"/>
          </w:tcPr>
          <w:p w14:paraId="5436075E" w14:textId="5C83300B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35A5D" w14:paraId="1CF4C8C2" w14:textId="77777777" w:rsidTr="00535A5D">
        <w:trPr>
          <w:jc w:val="center"/>
        </w:trPr>
        <w:tc>
          <w:tcPr>
            <w:tcW w:w="3823" w:type="dxa"/>
            <w:vAlign w:val="center"/>
          </w:tcPr>
          <w:p w14:paraId="09151DA1" w14:textId="4B2D6715" w:rsidR="00535A5D" w:rsidRP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A5D">
              <w:rPr>
                <w:rFonts w:ascii="Times New Roman" w:hAnsi="Times New Roman" w:cs="Times New Roman"/>
                <w:sz w:val="24"/>
                <w:szCs w:val="24"/>
              </w:rPr>
              <w:t>Поддержка клиент-серверного варианта работы</w:t>
            </w:r>
          </w:p>
        </w:tc>
        <w:tc>
          <w:tcPr>
            <w:tcW w:w="2835" w:type="dxa"/>
            <w:vAlign w:val="center"/>
          </w:tcPr>
          <w:p w14:paraId="0A1E515B" w14:textId="5BC2342E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87" w:type="dxa"/>
            <w:vAlign w:val="center"/>
          </w:tcPr>
          <w:p w14:paraId="4823B573" w14:textId="2FD6F275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35A5D" w14:paraId="52DB5243" w14:textId="77777777" w:rsidTr="00535A5D">
        <w:trPr>
          <w:jc w:val="center"/>
        </w:trPr>
        <w:tc>
          <w:tcPr>
            <w:tcW w:w="3823" w:type="dxa"/>
            <w:vAlign w:val="center"/>
          </w:tcPr>
          <w:p w14:paraId="188AAF99" w14:textId="49FA808C" w:rsidR="00535A5D" w:rsidRP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A5D">
              <w:rPr>
                <w:rFonts w:ascii="Times New Roman" w:hAnsi="Times New Roman" w:cs="Times New Roman"/>
                <w:sz w:val="24"/>
                <w:szCs w:val="24"/>
              </w:rPr>
              <w:t>Работа с распределённой информационной базой</w:t>
            </w:r>
          </w:p>
        </w:tc>
        <w:tc>
          <w:tcPr>
            <w:tcW w:w="2835" w:type="dxa"/>
            <w:vAlign w:val="center"/>
          </w:tcPr>
          <w:p w14:paraId="1B7F3662" w14:textId="4E9C42F9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87" w:type="dxa"/>
            <w:vAlign w:val="center"/>
          </w:tcPr>
          <w:p w14:paraId="7A56111C" w14:textId="642051E3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35A5D" w14:paraId="46F00393" w14:textId="77777777" w:rsidTr="00535A5D">
        <w:trPr>
          <w:jc w:val="center"/>
        </w:trPr>
        <w:tc>
          <w:tcPr>
            <w:tcW w:w="3823" w:type="dxa"/>
            <w:vAlign w:val="center"/>
          </w:tcPr>
          <w:p w14:paraId="03826FCD" w14:textId="3B7B7706" w:rsidR="00535A5D" w:rsidRPr="00535A5D" w:rsidRDefault="00535A5D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A5D">
              <w:rPr>
                <w:rFonts w:ascii="Times New Roman" w:hAnsi="Times New Roman" w:cs="Times New Roman"/>
                <w:sz w:val="24"/>
                <w:szCs w:val="24"/>
              </w:rPr>
              <w:t>Финансовая мотивация с использованием показателей эффективности (KPI)</w:t>
            </w:r>
          </w:p>
        </w:tc>
        <w:tc>
          <w:tcPr>
            <w:tcW w:w="2835" w:type="dxa"/>
            <w:vAlign w:val="center"/>
          </w:tcPr>
          <w:p w14:paraId="3E07BFB3" w14:textId="2A7B1333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87" w:type="dxa"/>
            <w:vAlign w:val="center"/>
          </w:tcPr>
          <w:p w14:paraId="4A5200A8" w14:textId="618D560C" w:rsidR="00535A5D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735C0" w14:paraId="7E76C1ED" w14:textId="77777777" w:rsidTr="00535A5D">
        <w:trPr>
          <w:jc w:val="center"/>
        </w:trPr>
        <w:tc>
          <w:tcPr>
            <w:tcW w:w="3823" w:type="dxa"/>
            <w:vAlign w:val="center"/>
          </w:tcPr>
          <w:p w14:paraId="5652EFD0" w14:textId="64EA9DB7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5C0">
              <w:rPr>
                <w:rFonts w:ascii="Times New Roman" w:hAnsi="Times New Roman" w:cs="Times New Roman"/>
                <w:sz w:val="24"/>
                <w:szCs w:val="24"/>
              </w:rPr>
              <w:t>Набор персонала с поиском кандидатов в интернете</w:t>
            </w:r>
          </w:p>
        </w:tc>
        <w:tc>
          <w:tcPr>
            <w:tcW w:w="2835" w:type="dxa"/>
            <w:vAlign w:val="center"/>
          </w:tcPr>
          <w:p w14:paraId="46C6D21C" w14:textId="397490B3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87" w:type="dxa"/>
            <w:vAlign w:val="center"/>
          </w:tcPr>
          <w:p w14:paraId="547743F4" w14:textId="643A54AD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735C0" w14:paraId="3D9C8A22" w14:textId="77777777" w:rsidTr="00535A5D">
        <w:trPr>
          <w:jc w:val="center"/>
        </w:trPr>
        <w:tc>
          <w:tcPr>
            <w:tcW w:w="3823" w:type="dxa"/>
            <w:vAlign w:val="center"/>
          </w:tcPr>
          <w:p w14:paraId="77DCF63A" w14:textId="4FCA1B44" w:rsidR="009735C0" w:rsidRPr="009735C0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Грейды и KPI</w:t>
            </w:r>
          </w:p>
        </w:tc>
        <w:tc>
          <w:tcPr>
            <w:tcW w:w="2835" w:type="dxa"/>
            <w:vAlign w:val="center"/>
          </w:tcPr>
          <w:p w14:paraId="72DF0767" w14:textId="3DFAB640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87" w:type="dxa"/>
            <w:vAlign w:val="center"/>
          </w:tcPr>
          <w:p w14:paraId="712BEFD4" w14:textId="7EAD9501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735C0" w14:paraId="052282E1" w14:textId="77777777" w:rsidTr="00535A5D">
        <w:trPr>
          <w:jc w:val="center"/>
        </w:trPr>
        <w:tc>
          <w:tcPr>
            <w:tcW w:w="3823" w:type="dxa"/>
            <w:vAlign w:val="center"/>
          </w:tcPr>
          <w:p w14:paraId="70649359" w14:textId="7AAE83EB" w:rsidR="009735C0" w:rsidRPr="009735C0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5C0">
              <w:rPr>
                <w:rFonts w:ascii="Times New Roman" w:hAnsi="Times New Roman" w:cs="Times New Roman"/>
                <w:sz w:val="24"/>
                <w:szCs w:val="24"/>
              </w:rPr>
              <w:t>Социальные льготы и компенсации</w:t>
            </w:r>
          </w:p>
        </w:tc>
        <w:tc>
          <w:tcPr>
            <w:tcW w:w="2835" w:type="dxa"/>
            <w:vAlign w:val="center"/>
          </w:tcPr>
          <w:p w14:paraId="5D75C2A1" w14:textId="562E814D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87" w:type="dxa"/>
            <w:vAlign w:val="center"/>
          </w:tcPr>
          <w:p w14:paraId="09B879BA" w14:textId="0EB98846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735C0" w14:paraId="69E8BF52" w14:textId="77777777" w:rsidTr="00535A5D">
        <w:trPr>
          <w:jc w:val="center"/>
        </w:trPr>
        <w:tc>
          <w:tcPr>
            <w:tcW w:w="3823" w:type="dxa"/>
            <w:vAlign w:val="center"/>
          </w:tcPr>
          <w:p w14:paraId="63F98E6F" w14:textId="1F5E3998" w:rsidR="009735C0" w:rsidRPr="009735C0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5C0">
              <w:rPr>
                <w:rFonts w:ascii="Times New Roman" w:hAnsi="Times New Roman" w:cs="Times New Roman"/>
                <w:sz w:val="24"/>
                <w:szCs w:val="24"/>
              </w:rPr>
              <w:t>Адаптация, развитие и обучение персонала</w:t>
            </w:r>
          </w:p>
        </w:tc>
        <w:tc>
          <w:tcPr>
            <w:tcW w:w="2835" w:type="dxa"/>
            <w:vAlign w:val="center"/>
          </w:tcPr>
          <w:p w14:paraId="77DA2471" w14:textId="51234ED3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87" w:type="dxa"/>
            <w:vAlign w:val="center"/>
          </w:tcPr>
          <w:p w14:paraId="06B50761" w14:textId="70B2998C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735C0" w14:paraId="40FCE24E" w14:textId="77777777" w:rsidTr="00535A5D">
        <w:trPr>
          <w:jc w:val="center"/>
        </w:trPr>
        <w:tc>
          <w:tcPr>
            <w:tcW w:w="3823" w:type="dxa"/>
            <w:vAlign w:val="center"/>
          </w:tcPr>
          <w:p w14:paraId="7A6E7621" w14:textId="03F62C69" w:rsidR="009735C0" w:rsidRPr="009735C0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5C0">
              <w:rPr>
                <w:rFonts w:ascii="Times New Roman" w:hAnsi="Times New Roman" w:cs="Times New Roman"/>
                <w:sz w:val="24"/>
                <w:szCs w:val="24"/>
              </w:rPr>
              <w:t>Кадровый резерв и управление талантами</w:t>
            </w:r>
          </w:p>
        </w:tc>
        <w:tc>
          <w:tcPr>
            <w:tcW w:w="2835" w:type="dxa"/>
            <w:vAlign w:val="center"/>
          </w:tcPr>
          <w:p w14:paraId="7AB6D5CF" w14:textId="5293C50D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87" w:type="dxa"/>
            <w:vAlign w:val="center"/>
          </w:tcPr>
          <w:p w14:paraId="53355B50" w14:textId="3EE84BD9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735C0" w14:paraId="6D5FF296" w14:textId="77777777" w:rsidTr="00535A5D">
        <w:trPr>
          <w:jc w:val="center"/>
        </w:trPr>
        <w:tc>
          <w:tcPr>
            <w:tcW w:w="3823" w:type="dxa"/>
            <w:vAlign w:val="center"/>
          </w:tcPr>
          <w:p w14:paraId="21DDF2F6" w14:textId="501ACCE3" w:rsidR="009735C0" w:rsidRPr="009735C0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5C0">
              <w:rPr>
                <w:rFonts w:ascii="Times New Roman" w:hAnsi="Times New Roman" w:cs="Times New Roman"/>
                <w:sz w:val="24"/>
                <w:szCs w:val="24"/>
              </w:rPr>
              <w:t>Учёт расходов по направлениям и проектам</w:t>
            </w:r>
          </w:p>
        </w:tc>
        <w:tc>
          <w:tcPr>
            <w:tcW w:w="2835" w:type="dxa"/>
            <w:vAlign w:val="center"/>
          </w:tcPr>
          <w:p w14:paraId="5ABE8DF3" w14:textId="09FB59BE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87" w:type="dxa"/>
            <w:vAlign w:val="center"/>
          </w:tcPr>
          <w:p w14:paraId="5B588129" w14:textId="070AA854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735C0" w14:paraId="7796AED8" w14:textId="77777777" w:rsidTr="00535A5D">
        <w:trPr>
          <w:jc w:val="center"/>
        </w:trPr>
        <w:tc>
          <w:tcPr>
            <w:tcW w:w="3823" w:type="dxa"/>
            <w:vAlign w:val="center"/>
          </w:tcPr>
          <w:p w14:paraId="242E77B3" w14:textId="72A247F8" w:rsidR="009735C0" w:rsidRPr="009735C0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5C0">
              <w:rPr>
                <w:rFonts w:ascii="Times New Roman" w:hAnsi="Times New Roman" w:cs="Times New Roman"/>
                <w:sz w:val="24"/>
                <w:szCs w:val="24"/>
              </w:rPr>
              <w:t>Охрана труда, допуски, медосмотры, инструктажи</w:t>
            </w:r>
          </w:p>
        </w:tc>
        <w:tc>
          <w:tcPr>
            <w:tcW w:w="2835" w:type="dxa"/>
            <w:vAlign w:val="center"/>
          </w:tcPr>
          <w:p w14:paraId="25B2C267" w14:textId="0AAE9595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87" w:type="dxa"/>
            <w:vAlign w:val="center"/>
          </w:tcPr>
          <w:p w14:paraId="55D8C1FB" w14:textId="599011E0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735C0" w14:paraId="42E65198" w14:textId="77777777" w:rsidTr="00535A5D">
        <w:trPr>
          <w:jc w:val="center"/>
        </w:trPr>
        <w:tc>
          <w:tcPr>
            <w:tcW w:w="3823" w:type="dxa"/>
            <w:vAlign w:val="center"/>
          </w:tcPr>
          <w:p w14:paraId="03F1E998" w14:textId="52ECFEDD" w:rsidR="009735C0" w:rsidRPr="009735C0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5C0">
              <w:rPr>
                <w:rFonts w:ascii="Times New Roman" w:hAnsi="Times New Roman" w:cs="Times New Roman"/>
                <w:sz w:val="24"/>
                <w:szCs w:val="24"/>
              </w:rPr>
              <w:t>Удалённый доступ для руководителей и сотрудников</w:t>
            </w:r>
          </w:p>
        </w:tc>
        <w:tc>
          <w:tcPr>
            <w:tcW w:w="2835" w:type="dxa"/>
            <w:vAlign w:val="center"/>
          </w:tcPr>
          <w:p w14:paraId="729B162D" w14:textId="66AD3A83" w:rsidR="009735C0" w:rsidRPr="009735C0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87" w:type="dxa"/>
            <w:vAlign w:val="center"/>
          </w:tcPr>
          <w:p w14:paraId="42AEB1C3" w14:textId="46F25412" w:rsidR="009735C0" w:rsidRPr="00535A5D" w:rsidRDefault="009735C0" w:rsidP="00535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1958C663" w14:textId="1125B972" w:rsidR="000E059D" w:rsidRDefault="000E059D">
      <w:pPr>
        <w:rPr>
          <w:rFonts w:ascii="Times New Roman" w:hAnsi="Times New Roman" w:cs="Times New Roman"/>
          <w:sz w:val="24"/>
          <w:szCs w:val="24"/>
        </w:rPr>
      </w:pPr>
    </w:p>
    <w:p w14:paraId="6F47FF16" w14:textId="30D59BE5" w:rsidR="009735C0" w:rsidRPr="00535A5D" w:rsidRDefault="009735C0" w:rsidP="009735C0">
      <w:pPr>
        <w:jc w:val="center"/>
        <w:rPr>
          <w:rFonts w:ascii="Times New Roman" w:hAnsi="Times New Roman" w:cs="Times New Roman"/>
          <w:sz w:val="24"/>
          <w:szCs w:val="24"/>
        </w:rPr>
      </w:pPr>
      <w:r w:rsidRPr="009735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85FC27" wp14:editId="34D53A3A">
            <wp:extent cx="5940425" cy="2673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65" cy="268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5C0" w:rsidRPr="00535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F9"/>
    <w:rsid w:val="000E059D"/>
    <w:rsid w:val="00535A5D"/>
    <w:rsid w:val="009735C0"/>
    <w:rsid w:val="00B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9047"/>
  <w15:chartTrackingRefBased/>
  <w15:docId w15:val="{DCECAC5F-E043-45B5-A1AE-5CAE6C4A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2023-04-10T09:04:00Z</dcterms:created>
  <dcterms:modified xsi:type="dcterms:W3CDTF">2023-04-10T09:26:00Z</dcterms:modified>
</cp:coreProperties>
</file>