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Default="00E5633F" w:rsidP="009154BB">
      <w:pPr>
        <w:spacing w:line="312" w:lineRule="auto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128905</wp:posOffset>
            </wp:positionV>
            <wp:extent cx="2043430" cy="1359535"/>
            <wp:effectExtent l="0" t="0" r="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28E3B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  <w:r w:rsidR="009154BB">
        <w:rPr>
          <w:rFonts w:ascii="Arial" w:hAnsi="Arial" w:cs="Arial"/>
          <w:lang w:val="en-US"/>
        </w:rPr>
        <w:t xml:space="preserve">     </w:t>
      </w: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Pr="00883F65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26421F" w:rsidRPr="009154BB" w:rsidRDefault="009154BB" w:rsidP="0026421F">
      <w:pPr>
        <w:spacing w:line="312" w:lineRule="auto"/>
        <w:ind w:firstLine="588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Маркировка</w:t>
      </w:r>
      <w:r w:rsidR="00CB078C" w:rsidRPr="00CB078C">
        <w:rPr>
          <w:rFonts w:ascii="Arial" w:hAnsi="Arial" w:cs="Arial"/>
          <w:lang w:val="en-US"/>
        </w:rPr>
        <w:t xml:space="preserve">  </w:t>
      </w:r>
      <w:proofErr w:type="gramStart"/>
      <w:r w:rsidR="00CB078C" w:rsidRPr="00CB078C">
        <w:rPr>
          <w:rFonts w:ascii="Arial" w:hAnsi="Arial" w:cs="Arial"/>
          <w:lang w:val="en-US"/>
        </w:rPr>
        <w:t xml:space="preserve">   </w:t>
      </w:r>
      <w:r w:rsidR="00CB078C" w:rsidRPr="00CB078C">
        <w:rPr>
          <w:rFonts w:ascii="Arial" w:hAnsi="Arial" w:cs="Arial"/>
          <w:u w:val="single"/>
          <w:lang w:val="en-US"/>
        </w:rPr>
        <w:t>{</w:t>
      </w:r>
      <w:proofErr w:type="gramEnd"/>
      <w:r w:rsidR="00CB078C" w:rsidRPr="00CB078C">
        <w:rPr>
          <w:rFonts w:ascii="Arial" w:hAnsi="Arial" w:cs="Arial"/>
          <w:u w:val="single"/>
          <w:lang w:val="en-US"/>
        </w:rPr>
        <w:t xml:space="preserve">{ </w:t>
      </w:r>
      <w:r w:rsidR="00CB078C" w:rsidRPr="00DF24E5">
        <w:rPr>
          <w:rFonts w:ascii="Arial" w:hAnsi="Arial" w:cs="Arial"/>
          <w:u w:val="single"/>
          <w:lang w:val="en-US"/>
        </w:rPr>
        <w:t>marking</w:t>
      </w:r>
      <w:r w:rsidR="00CB078C" w:rsidRPr="00CB078C">
        <w:rPr>
          <w:rFonts w:ascii="Arial" w:hAnsi="Arial" w:cs="Arial"/>
          <w:u w:val="single"/>
          <w:lang w:val="en-US"/>
        </w:rPr>
        <w:t xml:space="preserve"> }}</w:t>
      </w:r>
    </w:p>
    <w:p w:rsidR="0026421F" w:rsidRPr="00CB078C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>аводской</w:t>
      </w:r>
      <w:r w:rsidRPr="00CB078C">
        <w:rPr>
          <w:rFonts w:ascii="Arial" w:hAnsi="Arial" w:cs="Arial"/>
          <w:lang w:val="en-US"/>
        </w:rPr>
        <w:t xml:space="preserve"> </w:t>
      </w:r>
      <w:proofErr w:type="gramStart"/>
      <w:r w:rsidRPr="00DA16EC">
        <w:rPr>
          <w:rFonts w:ascii="Arial" w:hAnsi="Arial" w:cs="Arial"/>
        </w:rPr>
        <w:t>номер</w:t>
      </w:r>
      <w:r w:rsidR="00CB078C" w:rsidRPr="00CB078C">
        <w:rPr>
          <w:rFonts w:ascii="Arial" w:hAnsi="Arial" w:cs="Arial"/>
          <w:lang w:val="en-US"/>
        </w:rPr>
        <w:t xml:space="preserve">  </w:t>
      </w:r>
      <w:r w:rsidR="00CB078C" w:rsidRPr="00CB078C">
        <w:rPr>
          <w:rFonts w:ascii="Arial" w:hAnsi="Arial" w:cs="Arial"/>
          <w:u w:val="single"/>
          <w:lang w:val="en-US"/>
        </w:rPr>
        <w:t>{</w:t>
      </w:r>
      <w:proofErr w:type="gramEnd"/>
      <w:r w:rsidR="00CB078C" w:rsidRPr="00CB078C">
        <w:rPr>
          <w:rFonts w:ascii="Arial" w:hAnsi="Arial" w:cs="Arial"/>
          <w:u w:val="single"/>
          <w:lang w:val="en-US"/>
        </w:rPr>
        <w:t xml:space="preserve">{ </w:t>
      </w:r>
      <w:r w:rsidR="00CB078C" w:rsidRPr="00DB02C2">
        <w:rPr>
          <w:rFonts w:ascii="Arial" w:hAnsi="Arial" w:cs="Arial"/>
          <w:u w:val="single"/>
          <w:lang w:val="en-US"/>
        </w:rPr>
        <w:t>num</w:t>
      </w:r>
      <w:r w:rsidR="00CB078C">
        <w:rPr>
          <w:rFonts w:ascii="Arial" w:hAnsi="Arial" w:cs="Arial"/>
          <w:u w:val="single"/>
          <w:lang w:val="en-US"/>
        </w:rPr>
        <w:t>ber</w:t>
      </w:r>
      <w:r w:rsidR="00CB078C" w:rsidRPr="00CB078C">
        <w:rPr>
          <w:rFonts w:ascii="Arial" w:hAnsi="Arial" w:cs="Arial"/>
          <w:u w:val="single"/>
          <w:lang w:val="en-US"/>
        </w:rPr>
        <w:t xml:space="preserve"> }}</w:t>
      </w:r>
    </w:p>
    <w:p w:rsidR="0026421F" w:rsidRPr="00CB078C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  <w:lang w:val="en-US"/>
        </w:rPr>
      </w:pP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>
        <w:rPr>
          <w:rFonts w:ascii="Arial" w:hAnsi="Arial" w:cs="Arial"/>
          <w:sz w:val="22"/>
          <w:szCs w:val="22"/>
        </w:rPr>
        <w:tab/>
        <w:t>_____________________</w:t>
      </w: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CB078C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CB078C">
        <w:rPr>
          <w:rFonts w:ascii="Arial" w:hAnsi="Arial" w:cs="Arial"/>
          <w:sz w:val="22"/>
          <w:szCs w:val="22"/>
        </w:rPr>
        <w:t>_</w:t>
      </w:r>
      <w:r w:rsidR="00CB078C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B078C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B078C">
        <w:rPr>
          <w:rFonts w:ascii="Arial" w:hAnsi="Arial" w:cs="Arial"/>
          <w:sz w:val="22"/>
          <w:szCs w:val="22"/>
        </w:rPr>
        <w:t>__</w:t>
      </w:r>
    </w:p>
    <w:p w:rsidR="0026421F" w:rsidRPr="00883F65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E5633F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2225" r="19050" b="25400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77CBB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типа </w:t>
      </w:r>
      <w:bookmarkStart w:id="0" w:name="_GoBack"/>
      <w:bookmarkEnd w:id="0"/>
      <w:r w:rsidRPr="00171B6E">
        <w:rPr>
          <w:rFonts w:ascii="Arial" w:hAnsi="Arial" w:cs="Arial"/>
          <w:b/>
          <w:sz w:val="32"/>
          <w:szCs w:val="32"/>
        </w:rPr>
        <w:t>ЗРЭ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E5633F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3495" r="19050" b="2413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C1FD1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44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pRor0&#10;INFGKI4mWWjNYFwBEZXa2lAcPakXs9H0q0NKVx1Rex4pvp4N5MWM5CElbJyBC3bDR80ghhy8jn06&#10;tbYPkNABdIpynO9y8JNHFA6fFvl0loJq9OZLSHFLNNb5D1z3KBgllkA6ApPjxnmgDqG3kHCP0o2Q&#10;MqotFRqg3H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fZE+O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C84143" w:rsidRDefault="00D03C52" w:rsidP="00884330">
      <w:pPr>
        <w:ind w:firstLine="360"/>
        <w:jc w:val="both"/>
        <w:rPr>
          <w:rFonts w:ascii="Arial" w:hAnsi="Arial" w:cs="Arial"/>
          <w:bCs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C84143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150A29">
        <w:rPr>
          <w:rFonts w:ascii="Arial" w:hAnsi="Arial" w:cs="Arial"/>
          <w:bCs/>
        </w:rPr>
        <w:t>ЗРЭ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CD33EF" w:rsidRPr="007932E2" w:rsidRDefault="00CD33EF" w:rsidP="005B164B">
      <w:pPr>
        <w:tabs>
          <w:tab w:val="left" w:pos="1080"/>
        </w:tabs>
        <w:spacing w:line="312" w:lineRule="auto"/>
        <w:ind w:left="600"/>
        <w:rPr>
          <w:rFonts w:ascii="Arial" w:hAnsi="Arial" w:cs="Arial"/>
          <w:b/>
          <w:sz w:val="18"/>
          <w:szCs w:val="18"/>
        </w:rPr>
      </w:pPr>
    </w:p>
    <w:p w:rsidR="00AA065A" w:rsidRDefault="00D60C99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53572" cy="46024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для ЗРЭ-4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467" cy="4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03" w:rsidRDefault="001D0303" w:rsidP="001D0303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6D0A34" w:rsidRDefault="002F180F" w:rsidP="002F180F">
      <w:pPr>
        <w:spacing w:after="120"/>
        <w:ind w:firstLine="357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Комплект поставки</w:t>
      </w:r>
    </w:p>
    <w:p w:rsidR="00496041" w:rsidRDefault="006A3BF9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>Задвижка реечная в сборе с электроприводом – 1шт.</w:t>
      </w: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ЗРЭ – 1 шт.</w:t>
      </w:r>
    </w:p>
    <w:p w:rsidR="009F75B5" w:rsidRDefault="009F75B5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02F7E">
        <w:rPr>
          <w:rFonts w:ascii="Arial" w:hAnsi="Arial" w:cs="Arial"/>
        </w:rPr>
        <w:t>.3. Паспорт мотор-редуктора – 1 шт.</w:t>
      </w:r>
    </w:p>
    <w:p w:rsidR="005D2FE3" w:rsidRDefault="005D2FE3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3.4. Паспорт двигателя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="002F180F" w:rsidRPr="00415FC3">
        <w:rPr>
          <w:rFonts w:ascii="Arial" w:hAnsi="Arial" w:cs="Arial"/>
        </w:rPr>
        <w:t xml:space="preserve">Состоят из корпуса 1, собранного из оцинкованной листовой стали, электропривода 2, приводящего в движение шибер 5, посредством реечного механизма 3. Шибер, совершая горизонтальное движение по роликам 4, открывает или закрывает задвижку. Остановку шибера в крайних положениях обеспечивают конечные выключатели 7. Подключение задвижки к электрической сети производится через </w:t>
      </w:r>
      <w:proofErr w:type="spellStart"/>
      <w:r w:rsidR="002F180F" w:rsidRPr="00415FC3">
        <w:rPr>
          <w:rFonts w:ascii="Arial" w:hAnsi="Arial" w:cs="Arial"/>
        </w:rPr>
        <w:t>клеммный</w:t>
      </w:r>
      <w:proofErr w:type="spellEnd"/>
      <w:r w:rsidR="002F180F" w:rsidRPr="00415FC3">
        <w:rPr>
          <w:rFonts w:ascii="Arial" w:hAnsi="Arial" w:cs="Arial"/>
        </w:rPr>
        <w:t xml:space="preserve"> ящик 6.</w:t>
      </w:r>
      <w:r w:rsidRPr="00E52073">
        <w:rPr>
          <w:rFonts w:ascii="Arial" w:hAnsi="Arial" w:cs="Arial"/>
        </w:rPr>
        <w:t xml:space="preserve"> 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4.2. </w:t>
      </w:r>
      <w:r w:rsidRPr="00E52073">
        <w:rPr>
          <w:rFonts w:ascii="Arial" w:hAnsi="Arial" w:cs="Arial"/>
        </w:rPr>
        <w:t xml:space="preserve">По требованию заказчика выключатели могут быть заменены на емкостные индуктивные датчики </w:t>
      </w:r>
      <w:proofErr w:type="spellStart"/>
      <w:r w:rsidRPr="00E52073">
        <w:rPr>
          <w:rFonts w:ascii="Arial" w:hAnsi="Arial" w:cs="Arial"/>
        </w:rPr>
        <w:t>balluf</w:t>
      </w:r>
      <w:proofErr w:type="spellEnd"/>
      <w:r w:rsidRPr="00E52073">
        <w:rPr>
          <w:rFonts w:ascii="Arial" w:hAnsi="Arial" w:cs="Arial"/>
        </w:rPr>
        <w:t xml:space="preserve"> (Германия), ВБИ (ЗАО Сенсор).</w:t>
      </w:r>
    </w:p>
    <w:p w:rsidR="00496041" w:rsidRPr="00E52073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5.2. 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6.4. При монтаже задвижк</w:t>
      </w:r>
      <w:r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>полнительного механизма электропривода с валом привода шибера.</w:t>
      </w:r>
    </w:p>
    <w:p w:rsidR="00496041" w:rsidRPr="00553487" w:rsidRDefault="00A31B4A" w:rsidP="00496041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6.5</w:t>
      </w:r>
      <w:r w:rsidR="00496041" w:rsidRPr="00CD07CF">
        <w:rPr>
          <w:rFonts w:ascii="Arial" w:hAnsi="Arial" w:cs="Arial"/>
        </w:rPr>
        <w:t xml:space="preserve">. Перед </w:t>
      </w:r>
      <w:r w:rsidR="00496041">
        <w:rPr>
          <w:rFonts w:ascii="Arial" w:hAnsi="Arial" w:cs="Arial"/>
        </w:rPr>
        <w:t xml:space="preserve">первым </w:t>
      </w:r>
      <w:r w:rsidR="00496041" w:rsidRPr="00CD07CF">
        <w:rPr>
          <w:rFonts w:ascii="Arial" w:hAnsi="Arial" w:cs="Arial"/>
        </w:rPr>
        <w:t>пуском необходимо провести тщательный</w:t>
      </w:r>
      <w:r w:rsidR="00496041">
        <w:rPr>
          <w:rFonts w:ascii="Arial" w:hAnsi="Arial" w:cs="Arial"/>
        </w:rPr>
        <w:t xml:space="preserve"> </w:t>
      </w:r>
      <w:r w:rsidR="00496041" w:rsidRPr="00553487">
        <w:rPr>
          <w:rFonts w:ascii="Arial" w:hAnsi="Arial" w:cs="Arial"/>
        </w:rPr>
        <w:t xml:space="preserve">осмотр </w:t>
      </w:r>
      <w:r w:rsidR="00496041">
        <w:rPr>
          <w:rFonts w:ascii="Arial" w:hAnsi="Arial" w:cs="Arial"/>
        </w:rPr>
        <w:t xml:space="preserve">деталей задвижки </w:t>
      </w:r>
      <w:r w:rsidR="00496041" w:rsidRPr="00553487">
        <w:rPr>
          <w:rFonts w:ascii="Arial" w:hAnsi="Arial" w:cs="Arial"/>
        </w:rPr>
        <w:t xml:space="preserve">и </w:t>
      </w:r>
      <w:r w:rsidR="00496041">
        <w:rPr>
          <w:rFonts w:ascii="Arial" w:hAnsi="Arial" w:cs="Arial"/>
        </w:rPr>
        <w:t xml:space="preserve">обеспечить необходимый уровень масла в редукторе привода до оси </w:t>
      </w:r>
      <w:r w:rsidR="006A3BF9">
        <w:rPr>
          <w:rFonts w:ascii="Arial" w:hAnsi="Arial" w:cs="Arial"/>
        </w:rPr>
        <w:t>червяка (</w:t>
      </w:r>
      <w:r w:rsidR="00496041">
        <w:rPr>
          <w:rFonts w:ascii="Arial" w:hAnsi="Arial" w:cs="Arial"/>
          <w:sz w:val="22"/>
          <w:szCs w:val="22"/>
        </w:rPr>
        <w:t xml:space="preserve">синтетическое </w:t>
      </w:r>
      <w:r w:rsidR="00496041" w:rsidRPr="0018369D">
        <w:rPr>
          <w:rFonts w:ascii="Arial" w:hAnsi="Arial" w:cs="Arial"/>
          <w:sz w:val="22"/>
          <w:szCs w:val="22"/>
        </w:rPr>
        <w:t>масло</w:t>
      </w:r>
      <w:r w:rsidR="00496041">
        <w:rPr>
          <w:rFonts w:ascii="Arial" w:hAnsi="Arial" w:cs="Arial"/>
          <w:sz w:val="22"/>
          <w:szCs w:val="22"/>
        </w:rPr>
        <w:t xml:space="preserve"> </w:t>
      </w:r>
      <w:r w:rsidR="00496041" w:rsidRPr="0018369D">
        <w:rPr>
          <w:rFonts w:ascii="Arial" w:hAnsi="Arial" w:cs="Arial"/>
          <w:sz w:val="20"/>
          <w:szCs w:val="20"/>
        </w:rPr>
        <w:t>30 ÷ 150</w:t>
      </w:r>
      <w:r w:rsidR="00496041">
        <w:rPr>
          <w:rFonts w:ascii="Arial" w:hAnsi="Arial" w:cs="Arial"/>
          <w:sz w:val="20"/>
          <w:szCs w:val="20"/>
        </w:rPr>
        <w:t xml:space="preserve"> / -25…+50</w:t>
      </w:r>
      <w:r w:rsidR="00496041" w:rsidRPr="00A82631">
        <w:rPr>
          <w:rFonts w:ascii="Arial" w:hAnsi="Arial" w:cs="Arial"/>
          <w:sz w:val="20"/>
          <w:szCs w:val="20"/>
        </w:rPr>
        <w:t>º</w:t>
      </w:r>
      <w:r w:rsidR="00496041">
        <w:rPr>
          <w:rFonts w:ascii="Arial" w:hAnsi="Arial" w:cs="Arial"/>
          <w:sz w:val="20"/>
          <w:szCs w:val="20"/>
          <w:lang w:val="en-US"/>
        </w:rPr>
        <w:t>C</w:t>
      </w:r>
      <w:r w:rsidR="00496041" w:rsidRPr="00A82631">
        <w:rPr>
          <w:rFonts w:ascii="Arial" w:hAnsi="Arial" w:cs="Arial"/>
          <w:sz w:val="20"/>
          <w:szCs w:val="20"/>
        </w:rPr>
        <w:t xml:space="preserve">  </w:t>
      </w:r>
      <w:r w:rsidR="0049604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ISO</w:t>
      </w:r>
      <w:r w:rsidR="00496041" w:rsidRPr="00A8263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Vg</w:t>
      </w:r>
      <w:r w:rsidR="00496041" w:rsidRPr="00A82631">
        <w:rPr>
          <w:rFonts w:ascii="Arial" w:hAnsi="Arial" w:cs="Arial"/>
          <w:sz w:val="20"/>
          <w:szCs w:val="20"/>
        </w:rPr>
        <w:t>320</w:t>
      </w:r>
      <w:r w:rsidR="00496041">
        <w:rPr>
          <w:rFonts w:ascii="Arial" w:hAnsi="Arial" w:cs="Arial"/>
          <w:sz w:val="20"/>
          <w:szCs w:val="20"/>
        </w:rPr>
        <w:t>)</w:t>
      </w:r>
      <w:r w:rsidR="00496041">
        <w:rPr>
          <w:rFonts w:ascii="Arial" w:hAnsi="Arial" w:cs="Arial"/>
        </w:rPr>
        <w:t>.</w:t>
      </w:r>
    </w:p>
    <w:p w:rsidR="00003436" w:rsidRDefault="00A31B4A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6.6</w:t>
      </w:r>
      <w:r w:rsidR="00553487" w:rsidRPr="00553487">
        <w:rPr>
          <w:rFonts w:ascii="Arial" w:hAnsi="Arial" w:cs="Arial"/>
        </w:rPr>
        <w:t xml:space="preserve">. Монтаж электрооборудования производится в соответствии с правилами устройства электроустановок на основании </w:t>
      </w:r>
      <w:proofErr w:type="spellStart"/>
      <w:r w:rsidR="00553487" w:rsidRPr="00553487">
        <w:rPr>
          <w:rFonts w:ascii="Arial" w:hAnsi="Arial" w:cs="Arial"/>
        </w:rPr>
        <w:t>электросхемы</w:t>
      </w:r>
      <w:proofErr w:type="spellEnd"/>
      <w:r w:rsidR="00553487" w:rsidRPr="00553487">
        <w:rPr>
          <w:rFonts w:ascii="Arial" w:hAnsi="Arial" w:cs="Arial"/>
        </w:rPr>
        <w:t xml:space="preserve"> задвижки (рис.</w:t>
      </w:r>
      <w:r w:rsidR="00912356">
        <w:rPr>
          <w:rFonts w:ascii="Arial" w:hAnsi="Arial" w:cs="Arial"/>
        </w:rPr>
        <w:t xml:space="preserve"> 6.1.</w:t>
      </w:r>
      <w:r w:rsidR="00003436">
        <w:rPr>
          <w:rFonts w:ascii="Arial" w:hAnsi="Arial" w:cs="Arial"/>
        </w:rPr>
        <w:t xml:space="preserve">), входящей в </w:t>
      </w:r>
      <w:proofErr w:type="spellStart"/>
      <w:r w:rsidR="00003436">
        <w:rPr>
          <w:rFonts w:ascii="Arial" w:hAnsi="Arial" w:cs="Arial"/>
        </w:rPr>
        <w:t>электросхему</w:t>
      </w:r>
      <w:proofErr w:type="spellEnd"/>
      <w:r w:rsidR="00003436">
        <w:rPr>
          <w:rFonts w:ascii="Arial" w:hAnsi="Arial" w:cs="Arial"/>
        </w:rPr>
        <w:t xml:space="preserve"> </w:t>
      </w:r>
      <w:r w:rsidR="00553487" w:rsidRPr="00553487">
        <w:rPr>
          <w:rFonts w:ascii="Arial" w:hAnsi="Arial" w:cs="Arial"/>
        </w:rPr>
        <w:t>объекта.</w:t>
      </w:r>
    </w:p>
    <w:p w:rsidR="00CD07CF" w:rsidRDefault="00E5633F" w:rsidP="002F180F">
      <w:pPr>
        <w:spacing w:line="288" w:lineRule="auto"/>
        <w:ind w:firstLine="357"/>
        <w:jc w:val="center"/>
      </w:pPr>
      <w:r>
        <w:rPr>
          <w:noProof/>
        </w:rPr>
        <w:drawing>
          <wp:inline distT="0" distB="0" distL="0" distR="0">
            <wp:extent cx="6102927" cy="3345084"/>
            <wp:effectExtent l="0" t="0" r="0" b="8255"/>
            <wp:docPr id="2" name="Рисунок 2" descr="=зр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зрэ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847" cy="335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487" w:rsidRDefault="00553487" w:rsidP="0055348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6</w:t>
      </w:r>
      <w:r w:rsidRPr="001D0303">
        <w:rPr>
          <w:rFonts w:ascii="Arial" w:hAnsi="Arial" w:cs="Arial"/>
        </w:rPr>
        <w:t>.</w:t>
      </w:r>
      <w:r w:rsidR="00912356"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Электрическая схема задвижки</w:t>
      </w:r>
    </w:p>
    <w:p w:rsidR="00B84DFF" w:rsidRPr="009F1BA2" w:rsidRDefault="00553487" w:rsidP="006A3BF9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выключатель, 3 – </w:t>
      </w:r>
      <w:proofErr w:type="spellStart"/>
      <w:r>
        <w:rPr>
          <w:rFonts w:ascii="Arial" w:hAnsi="Arial" w:cs="Arial"/>
        </w:rPr>
        <w:t>клем</w:t>
      </w:r>
      <w:r w:rsidR="006A3BF9" w:rsidRPr="006A3BF9">
        <w:rPr>
          <w:rFonts w:ascii="Arial" w:hAnsi="Arial" w:cs="Arial"/>
        </w:rPr>
        <w:t>м</w:t>
      </w:r>
      <w:r>
        <w:rPr>
          <w:rFonts w:ascii="Arial" w:hAnsi="Arial" w:cs="Arial"/>
        </w:rPr>
        <w:t>ный</w:t>
      </w:r>
      <w:proofErr w:type="spellEnd"/>
      <w:r>
        <w:rPr>
          <w:rFonts w:ascii="Arial" w:hAnsi="Arial" w:cs="Arial"/>
        </w:rPr>
        <w:t xml:space="preserve"> ящик</w:t>
      </w:r>
      <w:r w:rsidR="00CD07CF" w:rsidRPr="009F1BA2">
        <w:rPr>
          <w:rFonts w:ascii="Arial" w:hAnsi="Arial" w:cs="Arial"/>
        </w:rPr>
        <w:t xml:space="preserve"> </w:t>
      </w:r>
    </w:p>
    <w:p w:rsidR="004C0371" w:rsidRDefault="004C0371" w:rsidP="00003436">
      <w:pPr>
        <w:spacing w:line="288" w:lineRule="auto"/>
        <w:ind w:firstLine="360"/>
        <w:jc w:val="both"/>
        <w:rPr>
          <w:rFonts w:ascii="Arial" w:hAnsi="Arial" w:cs="Arial"/>
          <w:b/>
        </w:rPr>
      </w:pPr>
    </w:p>
    <w:p w:rsidR="002F180F" w:rsidRDefault="002F18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25641" w:rsidRPr="007B6C86" w:rsidRDefault="00C4656B" w:rsidP="00003436">
      <w:pPr>
        <w:spacing w:line="288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7</w:t>
      </w:r>
      <w:r w:rsidR="006A3BF9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 xml:space="preserve">Шестерня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вала рейки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4C0371" w:rsidRDefault="004C0371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A0284" w:rsidRPr="003B61ED" w:rsidTr="003B61ED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A0284" w:rsidRPr="004F4F0C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7A0284" w:rsidRPr="00AF6A8C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6A3BF9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40559D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6A3BF9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2F180F" w:rsidRDefault="002F18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B6615" w:rsidRPr="00A54C33" w:rsidRDefault="0040559D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4C2D7E">
        <w:rPr>
          <w:rFonts w:ascii="Arial" w:hAnsi="Arial" w:cs="Arial"/>
        </w:rPr>
        <w:t>Задвижка реечная</w:t>
      </w:r>
      <w:r w:rsidR="00CB078C">
        <w:rPr>
          <w:rFonts w:ascii="Arial" w:hAnsi="Arial" w:cs="Arial"/>
        </w:rPr>
        <w:t xml:space="preserve"> </w:t>
      </w:r>
      <w:r w:rsidR="00CB078C" w:rsidRPr="00771BB8">
        <w:rPr>
          <w:rFonts w:ascii="Arial" w:hAnsi="Arial" w:cs="Arial"/>
          <w:u w:val="single"/>
        </w:rPr>
        <w:t xml:space="preserve">{{ </w:t>
      </w:r>
      <w:r w:rsidR="00CB078C" w:rsidRPr="00DF24E5">
        <w:rPr>
          <w:rFonts w:ascii="Arial" w:hAnsi="Arial" w:cs="Arial"/>
          <w:u w:val="single"/>
          <w:lang w:val="en-US"/>
        </w:rPr>
        <w:t>marking</w:t>
      </w:r>
      <w:r w:rsidR="00CB078C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CB078C">
        <w:rPr>
          <w:rFonts w:ascii="Arial" w:hAnsi="Arial" w:cs="Arial"/>
        </w:rPr>
        <w:t xml:space="preserve"> </w:t>
      </w:r>
      <w:r w:rsidR="00CB078C" w:rsidRPr="00771BB8">
        <w:rPr>
          <w:rFonts w:ascii="Arial" w:hAnsi="Arial" w:cs="Arial"/>
          <w:u w:val="single"/>
        </w:rPr>
        <w:t xml:space="preserve">{{ </w:t>
      </w:r>
      <w:r w:rsidR="00CB078C" w:rsidRPr="00DB02C2">
        <w:rPr>
          <w:rFonts w:ascii="Arial" w:hAnsi="Arial" w:cs="Arial"/>
          <w:u w:val="single"/>
          <w:lang w:val="en-US"/>
        </w:rPr>
        <w:t>num</w:t>
      </w:r>
      <w:r w:rsidR="00CB078C">
        <w:rPr>
          <w:rFonts w:ascii="Arial" w:hAnsi="Arial" w:cs="Arial"/>
          <w:u w:val="single"/>
          <w:lang w:val="en-US"/>
        </w:rPr>
        <w:t>ber</w:t>
      </w:r>
      <w:r w:rsidR="00CB078C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</w:t>
      </w:r>
      <w:r w:rsidR="0040559D">
        <w:rPr>
          <w:rFonts w:ascii="Arial" w:hAnsi="Arial" w:cs="Arial"/>
        </w:rPr>
        <w:t>соответствии</w:t>
      </w:r>
      <w:r w:rsidR="004C2D7E">
        <w:rPr>
          <w:rFonts w:ascii="Arial" w:hAnsi="Arial" w:cs="Arial"/>
        </w:rPr>
        <w:t xml:space="preserve"> с обязательными требования</w:t>
      </w:r>
      <w:r w:rsidR="0040559D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>Дата выпуска</w:t>
      </w:r>
      <w:r w:rsidR="00CB078C">
        <w:rPr>
          <w:rFonts w:ascii="Arial" w:hAnsi="Arial" w:cs="Arial"/>
        </w:rPr>
        <w:t xml:space="preserve"> </w:t>
      </w:r>
      <w:r w:rsidR="00CB078C">
        <w:rPr>
          <w:rFonts w:ascii="Arial" w:hAnsi="Arial" w:cs="Arial"/>
          <w:sz w:val="22"/>
          <w:szCs w:val="22"/>
        </w:rPr>
        <w:t>__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CB078C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B078C">
        <w:rPr>
          <w:rFonts w:ascii="Arial" w:hAnsi="Arial" w:cs="Arial"/>
          <w:sz w:val="22"/>
          <w:szCs w:val="22"/>
        </w:rPr>
        <w:t>__</w:t>
      </w:r>
    </w:p>
    <w:p w:rsidR="004C2D7E" w:rsidRDefault="004C2D7E" w:rsidP="00E06C0A">
      <w:pPr>
        <w:spacing w:line="288" w:lineRule="auto"/>
        <w:ind w:right="1248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4C2D7E">
        <w:rPr>
          <w:rFonts w:ascii="Arial" w:hAnsi="Arial" w:cs="Arial"/>
        </w:rPr>
        <w:t xml:space="preserve"> ______________      </w:t>
      </w:r>
      <w:r w:rsidR="00CB078C">
        <w:rPr>
          <w:rFonts w:ascii="Arial" w:hAnsi="Arial" w:cs="Arial"/>
        </w:rPr>
        <w:t>_</w:t>
      </w:r>
      <w:proofErr w:type="gramStart"/>
      <w:r w:rsidR="00CB078C">
        <w:rPr>
          <w:rFonts w:ascii="Arial" w:hAnsi="Arial" w:cs="Arial"/>
        </w:rPr>
        <w:t>_</w:t>
      </w:r>
      <w:r w:rsidR="00CB078C" w:rsidRPr="00771BB8">
        <w:rPr>
          <w:rFonts w:ascii="Arial" w:hAnsi="Arial" w:cs="Arial"/>
          <w:u w:val="single"/>
        </w:rPr>
        <w:t>{</w:t>
      </w:r>
      <w:proofErr w:type="gramEnd"/>
      <w:r w:rsidR="00CB078C" w:rsidRPr="00771BB8">
        <w:rPr>
          <w:rFonts w:ascii="Arial" w:hAnsi="Arial" w:cs="Arial"/>
          <w:u w:val="single"/>
        </w:rPr>
        <w:t xml:space="preserve">{ </w:t>
      </w:r>
      <w:proofErr w:type="spellStart"/>
      <w:r w:rsidR="00CB078C" w:rsidRPr="00771BB8">
        <w:rPr>
          <w:rFonts w:ascii="Arial" w:hAnsi="Arial" w:cs="Arial"/>
          <w:u w:val="single"/>
        </w:rPr>
        <w:t>surname</w:t>
      </w:r>
      <w:proofErr w:type="spellEnd"/>
      <w:r w:rsidR="00CB078C" w:rsidRPr="00771BB8">
        <w:rPr>
          <w:rFonts w:ascii="Arial" w:hAnsi="Arial" w:cs="Arial"/>
          <w:u w:val="single"/>
        </w:rPr>
        <w:t xml:space="preserve"> }}</w:t>
      </w:r>
      <w:r w:rsidR="00CB078C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4C2D7E" w:rsidRDefault="004C2D7E" w:rsidP="00003436">
      <w:pPr>
        <w:spacing w:line="288" w:lineRule="auto"/>
        <w:ind w:right="960" w:firstLine="357"/>
        <w:jc w:val="both"/>
        <w:outlineLvl w:val="0"/>
        <w:rPr>
          <w:rFonts w:ascii="Arial" w:hAnsi="Arial" w:cs="Arial"/>
        </w:rPr>
      </w:pPr>
    </w:p>
    <w:p w:rsidR="00D03C52" w:rsidRPr="008168F6" w:rsidRDefault="009B6124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2</w:t>
      </w:r>
      <w:r w:rsidR="006A3BF9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6A3BF9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40559D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40559D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40559D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C8414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C84143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C84143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C84143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C84143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C84143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6B6615" w:rsidRDefault="0040559D" w:rsidP="002F180F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Сайт </w:t>
      </w:r>
      <w:r w:rsidR="00707ED5" w:rsidRPr="00A035DD">
        <w:rPr>
          <w:rFonts w:ascii="Arial" w:hAnsi="Arial" w:cs="Arial"/>
          <w:lang w:val="en-US"/>
        </w:rPr>
        <w:t>www</w:t>
      </w:r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altay</w:t>
      </w:r>
      <w:proofErr w:type="spellEnd"/>
      <w:r w:rsidR="00707ED5" w:rsidRPr="009F75B5">
        <w:rPr>
          <w:rFonts w:ascii="Arial" w:hAnsi="Arial" w:cs="Arial"/>
        </w:rPr>
        <w:t>-</w:t>
      </w:r>
      <w:proofErr w:type="spellStart"/>
      <w:r w:rsidR="00707ED5" w:rsidRPr="00A035DD">
        <w:rPr>
          <w:rFonts w:ascii="Arial" w:hAnsi="Arial" w:cs="Arial"/>
          <w:lang w:val="en-US"/>
        </w:rPr>
        <w:t>apr</w:t>
      </w:r>
      <w:proofErr w:type="spellEnd"/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ru</w:t>
      </w:r>
      <w:proofErr w:type="spellEnd"/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71E" w:rsidRDefault="00A8071E">
      <w:r>
        <w:separator/>
      </w:r>
    </w:p>
  </w:endnote>
  <w:endnote w:type="continuationSeparator" w:id="0">
    <w:p w:rsidR="00A8071E" w:rsidRDefault="00A80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622EC">
      <w:rPr>
        <w:rStyle w:val="a4"/>
        <w:noProof/>
      </w:rPr>
      <w:t>4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622EC">
      <w:rPr>
        <w:rStyle w:val="a4"/>
        <w:noProof/>
      </w:rPr>
      <w:t>5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71E" w:rsidRDefault="00A8071E">
      <w:r>
        <w:separator/>
      </w:r>
    </w:p>
  </w:footnote>
  <w:footnote w:type="continuationSeparator" w:id="0">
    <w:p w:rsidR="00A8071E" w:rsidRDefault="00A80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5521E"/>
    <w:rsid w:val="00090B31"/>
    <w:rsid w:val="0009726E"/>
    <w:rsid w:val="00097CE8"/>
    <w:rsid w:val="000B1AB1"/>
    <w:rsid w:val="000C65F9"/>
    <w:rsid w:val="000D3653"/>
    <w:rsid w:val="000E4FB7"/>
    <w:rsid w:val="000F0FD6"/>
    <w:rsid w:val="00106073"/>
    <w:rsid w:val="001077C5"/>
    <w:rsid w:val="001077D0"/>
    <w:rsid w:val="00122927"/>
    <w:rsid w:val="00125D87"/>
    <w:rsid w:val="00142B7A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51DD"/>
    <w:rsid w:val="002340D3"/>
    <w:rsid w:val="002462B5"/>
    <w:rsid w:val="0026421F"/>
    <w:rsid w:val="002714FB"/>
    <w:rsid w:val="00282E3E"/>
    <w:rsid w:val="002830BD"/>
    <w:rsid w:val="00286923"/>
    <w:rsid w:val="002A3387"/>
    <w:rsid w:val="002B3F81"/>
    <w:rsid w:val="002B6B95"/>
    <w:rsid w:val="002C66BC"/>
    <w:rsid w:val="002E1219"/>
    <w:rsid w:val="002F180F"/>
    <w:rsid w:val="002F61FC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1EB7"/>
    <w:rsid w:val="003A2EFA"/>
    <w:rsid w:val="003A4648"/>
    <w:rsid w:val="003A47B5"/>
    <w:rsid w:val="003B029D"/>
    <w:rsid w:val="003B61ED"/>
    <w:rsid w:val="003C160D"/>
    <w:rsid w:val="003C3112"/>
    <w:rsid w:val="003D528A"/>
    <w:rsid w:val="003D76A7"/>
    <w:rsid w:val="003E112C"/>
    <w:rsid w:val="003E4354"/>
    <w:rsid w:val="00403A21"/>
    <w:rsid w:val="0040559D"/>
    <w:rsid w:val="00426143"/>
    <w:rsid w:val="00430D4C"/>
    <w:rsid w:val="00436917"/>
    <w:rsid w:val="004462ED"/>
    <w:rsid w:val="00452B7E"/>
    <w:rsid w:val="004544D0"/>
    <w:rsid w:val="00472001"/>
    <w:rsid w:val="0047246D"/>
    <w:rsid w:val="00485044"/>
    <w:rsid w:val="00496041"/>
    <w:rsid w:val="004A3511"/>
    <w:rsid w:val="004A3730"/>
    <w:rsid w:val="004B3CF0"/>
    <w:rsid w:val="004C0371"/>
    <w:rsid w:val="004C2D7E"/>
    <w:rsid w:val="004C4152"/>
    <w:rsid w:val="004E6F47"/>
    <w:rsid w:val="004F4F0C"/>
    <w:rsid w:val="0050031A"/>
    <w:rsid w:val="00511246"/>
    <w:rsid w:val="005165BE"/>
    <w:rsid w:val="00523B2F"/>
    <w:rsid w:val="0054040F"/>
    <w:rsid w:val="00553487"/>
    <w:rsid w:val="005610FB"/>
    <w:rsid w:val="005622EC"/>
    <w:rsid w:val="00571203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D2FE3"/>
    <w:rsid w:val="005D4FE3"/>
    <w:rsid w:val="005E2F75"/>
    <w:rsid w:val="005F67ED"/>
    <w:rsid w:val="006016D1"/>
    <w:rsid w:val="00612ED7"/>
    <w:rsid w:val="00614C57"/>
    <w:rsid w:val="00665C8B"/>
    <w:rsid w:val="00671357"/>
    <w:rsid w:val="0067310D"/>
    <w:rsid w:val="00674F0A"/>
    <w:rsid w:val="00675B7F"/>
    <w:rsid w:val="006769DA"/>
    <w:rsid w:val="006920FC"/>
    <w:rsid w:val="00694B68"/>
    <w:rsid w:val="00694CEB"/>
    <w:rsid w:val="006A3996"/>
    <w:rsid w:val="006A3BF9"/>
    <w:rsid w:val="006B2EED"/>
    <w:rsid w:val="006B6615"/>
    <w:rsid w:val="006B7B78"/>
    <w:rsid w:val="006C243B"/>
    <w:rsid w:val="006D0A34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03F5"/>
    <w:rsid w:val="00736E9C"/>
    <w:rsid w:val="007453F8"/>
    <w:rsid w:val="00753381"/>
    <w:rsid w:val="00755D1E"/>
    <w:rsid w:val="007803DE"/>
    <w:rsid w:val="007913F5"/>
    <w:rsid w:val="007932E2"/>
    <w:rsid w:val="0079507A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84330"/>
    <w:rsid w:val="00895F87"/>
    <w:rsid w:val="008A5224"/>
    <w:rsid w:val="008A6B11"/>
    <w:rsid w:val="008B13FC"/>
    <w:rsid w:val="008B4A1D"/>
    <w:rsid w:val="008C3611"/>
    <w:rsid w:val="00903270"/>
    <w:rsid w:val="00912356"/>
    <w:rsid w:val="009154BB"/>
    <w:rsid w:val="00925641"/>
    <w:rsid w:val="00934194"/>
    <w:rsid w:val="00941B31"/>
    <w:rsid w:val="00942050"/>
    <w:rsid w:val="00965B60"/>
    <w:rsid w:val="00992979"/>
    <w:rsid w:val="00995383"/>
    <w:rsid w:val="009B6124"/>
    <w:rsid w:val="009D3585"/>
    <w:rsid w:val="009D5E47"/>
    <w:rsid w:val="009F1BA2"/>
    <w:rsid w:val="009F75B5"/>
    <w:rsid w:val="00A01190"/>
    <w:rsid w:val="00A035DD"/>
    <w:rsid w:val="00A05F5A"/>
    <w:rsid w:val="00A07427"/>
    <w:rsid w:val="00A11344"/>
    <w:rsid w:val="00A128A0"/>
    <w:rsid w:val="00A15A9F"/>
    <w:rsid w:val="00A31B4A"/>
    <w:rsid w:val="00A3327D"/>
    <w:rsid w:val="00A3400C"/>
    <w:rsid w:val="00A40C0D"/>
    <w:rsid w:val="00A41D79"/>
    <w:rsid w:val="00A469C8"/>
    <w:rsid w:val="00A54C33"/>
    <w:rsid w:val="00A55E59"/>
    <w:rsid w:val="00A60AD0"/>
    <w:rsid w:val="00A640E4"/>
    <w:rsid w:val="00A71391"/>
    <w:rsid w:val="00A72D4D"/>
    <w:rsid w:val="00A8071E"/>
    <w:rsid w:val="00A80C73"/>
    <w:rsid w:val="00A84A9B"/>
    <w:rsid w:val="00A86E49"/>
    <w:rsid w:val="00A94C1E"/>
    <w:rsid w:val="00AA065A"/>
    <w:rsid w:val="00AB704C"/>
    <w:rsid w:val="00AC65D6"/>
    <w:rsid w:val="00AF578B"/>
    <w:rsid w:val="00AF645F"/>
    <w:rsid w:val="00AF6A8C"/>
    <w:rsid w:val="00B033B4"/>
    <w:rsid w:val="00B206F3"/>
    <w:rsid w:val="00B23F84"/>
    <w:rsid w:val="00B342A7"/>
    <w:rsid w:val="00B563EA"/>
    <w:rsid w:val="00B74495"/>
    <w:rsid w:val="00B8094D"/>
    <w:rsid w:val="00B82AC0"/>
    <w:rsid w:val="00B84DFF"/>
    <w:rsid w:val="00B86245"/>
    <w:rsid w:val="00B968DC"/>
    <w:rsid w:val="00BA4A82"/>
    <w:rsid w:val="00BB0BD7"/>
    <w:rsid w:val="00BC75D8"/>
    <w:rsid w:val="00BD2ADA"/>
    <w:rsid w:val="00BE4BC8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778D9"/>
    <w:rsid w:val="00C81991"/>
    <w:rsid w:val="00C84143"/>
    <w:rsid w:val="00CB078C"/>
    <w:rsid w:val="00CC548B"/>
    <w:rsid w:val="00CD07CF"/>
    <w:rsid w:val="00CD33EF"/>
    <w:rsid w:val="00D03C52"/>
    <w:rsid w:val="00D130B7"/>
    <w:rsid w:val="00D15FAA"/>
    <w:rsid w:val="00D17F77"/>
    <w:rsid w:val="00D26E1B"/>
    <w:rsid w:val="00D45455"/>
    <w:rsid w:val="00D50C75"/>
    <w:rsid w:val="00D56F76"/>
    <w:rsid w:val="00D60C77"/>
    <w:rsid w:val="00D60C99"/>
    <w:rsid w:val="00D60EED"/>
    <w:rsid w:val="00D65AF0"/>
    <w:rsid w:val="00D73F39"/>
    <w:rsid w:val="00D742AE"/>
    <w:rsid w:val="00D77922"/>
    <w:rsid w:val="00D85CAC"/>
    <w:rsid w:val="00D902A0"/>
    <w:rsid w:val="00DA16EC"/>
    <w:rsid w:val="00DB6302"/>
    <w:rsid w:val="00DB78EB"/>
    <w:rsid w:val="00DB7D9C"/>
    <w:rsid w:val="00DC1047"/>
    <w:rsid w:val="00DD5D46"/>
    <w:rsid w:val="00DE04DF"/>
    <w:rsid w:val="00DE52D2"/>
    <w:rsid w:val="00DE5807"/>
    <w:rsid w:val="00DE7FF6"/>
    <w:rsid w:val="00E06C0A"/>
    <w:rsid w:val="00E07EE2"/>
    <w:rsid w:val="00E11619"/>
    <w:rsid w:val="00E16B1B"/>
    <w:rsid w:val="00E202E8"/>
    <w:rsid w:val="00E23E3A"/>
    <w:rsid w:val="00E30AB7"/>
    <w:rsid w:val="00E310EA"/>
    <w:rsid w:val="00E31A6B"/>
    <w:rsid w:val="00E42094"/>
    <w:rsid w:val="00E45D77"/>
    <w:rsid w:val="00E51051"/>
    <w:rsid w:val="00E516C6"/>
    <w:rsid w:val="00E52073"/>
    <w:rsid w:val="00E5633F"/>
    <w:rsid w:val="00E66F9D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C1269"/>
    <w:rsid w:val="00ED36EC"/>
    <w:rsid w:val="00ED47B6"/>
    <w:rsid w:val="00EF3DD2"/>
    <w:rsid w:val="00EF45C7"/>
    <w:rsid w:val="00EF7C72"/>
    <w:rsid w:val="00F003FC"/>
    <w:rsid w:val="00F0198A"/>
    <w:rsid w:val="00F02F7E"/>
    <w:rsid w:val="00F0373E"/>
    <w:rsid w:val="00F05DAE"/>
    <w:rsid w:val="00F126CB"/>
    <w:rsid w:val="00F151F2"/>
    <w:rsid w:val="00F314F1"/>
    <w:rsid w:val="00F32BAC"/>
    <w:rsid w:val="00F512D7"/>
    <w:rsid w:val="00F82DBA"/>
    <w:rsid w:val="00F876A6"/>
    <w:rsid w:val="00FC22C0"/>
    <w:rsid w:val="00FC2CD0"/>
    <w:rsid w:val="00FD58D8"/>
    <w:rsid w:val="00FE544F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45CE7-5C02-45E4-BD93-C053BD64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7303F5"/>
    <w:rPr>
      <w:rFonts w:ascii="Segoe UI" w:hAnsi="Segoe UI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rsid w:val="0073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7</cp:revision>
  <cp:lastPrinted>2018-12-05T03:36:00Z</cp:lastPrinted>
  <dcterms:created xsi:type="dcterms:W3CDTF">2021-08-30T06:58:00Z</dcterms:created>
  <dcterms:modified xsi:type="dcterms:W3CDTF">2021-11-30T06:53:00Z</dcterms:modified>
</cp:coreProperties>
</file>