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B4631" w14:textId="77777777" w:rsidR="0084446B" w:rsidRDefault="00D97469">
      <w:pPr>
        <w:pStyle w:val="Ttulo1"/>
        <w:rPr>
          <w:rFonts w:ascii="Arial" w:eastAsia="Calibri" w:hAnsi="Arial" w:cs="Arial"/>
          <w:i/>
          <w:sz w:val="32"/>
          <w:szCs w:val="32"/>
        </w:rPr>
      </w:pPr>
      <w:bookmarkStart w:id="0" w:name="_Toc141107530"/>
      <w:r>
        <w:rPr>
          <w:rFonts w:ascii="Arial" w:eastAsia="Calibri" w:hAnsi="Arial" w:cs="Arial"/>
          <w:sz w:val="32"/>
          <w:szCs w:val="32"/>
        </w:rPr>
        <w:t xml:space="preserve">Termo de Abertura do Projeto de Redes - </w:t>
      </w:r>
      <w:r>
        <w:rPr>
          <w:rFonts w:ascii="Arial" w:eastAsia="Calibri" w:hAnsi="Arial" w:cs="Arial"/>
          <w:i/>
          <w:sz w:val="32"/>
          <w:szCs w:val="32"/>
        </w:rPr>
        <w:t>Project Charter</w:t>
      </w:r>
      <w:bookmarkEnd w:id="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94"/>
        <w:gridCol w:w="1294"/>
        <w:gridCol w:w="1306"/>
      </w:tblGrid>
      <w:tr w:rsidR="0084446B" w14:paraId="2984BE70" w14:textId="77777777">
        <w:trPr>
          <w:cantSplit/>
          <w:trHeight w:val="428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3440803F" w14:textId="77777777" w:rsidR="0084446B" w:rsidRDefault="00D97469">
            <w:pPr>
              <w:snapToGrid w:val="0"/>
              <w:spacing w:line="360" w:lineRule="auto"/>
              <w:rPr>
                <w:rFonts w:eastAsia="Calibri"/>
                <w:b/>
                <w:szCs w:val="24"/>
              </w:rPr>
            </w:pPr>
            <w:proofErr w:type="gramStart"/>
            <w:r>
              <w:rPr>
                <w:rFonts w:eastAsia="Calibri"/>
                <w:b/>
                <w:szCs w:val="24"/>
              </w:rPr>
              <w:t>Empresa :</w:t>
            </w:r>
            <w:proofErr w:type="gramEnd"/>
            <w:r>
              <w:rPr>
                <w:rFonts w:eastAsia="Calibri"/>
                <w:b/>
                <w:szCs w:val="24"/>
              </w:rPr>
              <w:t xml:space="preserve"> CONTÁBIL ALPHA &amp; ASSOCIADOS</w:t>
            </w:r>
          </w:p>
        </w:tc>
      </w:tr>
      <w:tr w:rsidR="0084446B" w14:paraId="366D34D8" w14:textId="77777777">
        <w:trPr>
          <w:trHeight w:val="428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AA873" w14:textId="77777777" w:rsidR="0084446B" w:rsidRDefault="00D97469">
            <w:pPr>
              <w:snapToGrid w:val="0"/>
              <w:spacing w:line="360" w:lineRule="auto"/>
              <w:rPr>
                <w:rFonts w:eastAsia="Calibri"/>
                <w:b/>
                <w:szCs w:val="24"/>
              </w:rPr>
            </w:pPr>
            <w:r>
              <w:rPr>
                <w:rFonts w:eastAsia="Calibri"/>
                <w:b/>
                <w:szCs w:val="24"/>
              </w:rPr>
              <w:t>Nome do projeto:  Implantação da Infraestrutura de Rede — Contábil Alpha e Associados</w:t>
            </w:r>
          </w:p>
        </w:tc>
      </w:tr>
      <w:tr w:rsidR="0084446B" w14:paraId="75155E8A" w14:textId="77777777">
        <w:trPr>
          <w:trHeight w:val="872"/>
        </w:trPr>
        <w:tc>
          <w:tcPr>
            <w:tcW w:w="423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11FFB" w14:textId="77777777" w:rsidR="0084446B" w:rsidRDefault="00D97469">
            <w:pPr>
              <w:snapToGrid w:val="0"/>
              <w:spacing w:line="36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b/>
                <w:szCs w:val="24"/>
              </w:rPr>
              <w:t>Elaborado por:</w:t>
            </w:r>
            <w:r>
              <w:rPr>
                <w:rFonts w:eastAsia="Calibri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b/>
                <w:bCs/>
                <w:szCs w:val="24"/>
              </w:rPr>
              <w:t>Infratech</w:t>
            </w:r>
            <w:proofErr w:type="spellEnd"/>
            <w:r>
              <w:rPr>
                <w:rFonts w:eastAsia="Calibri"/>
                <w:b/>
                <w:bCs/>
                <w:szCs w:val="24"/>
              </w:rPr>
              <w:t xml:space="preserve"> TI / Telecomunicações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AE08" w14:textId="77777777" w:rsidR="0084446B" w:rsidRDefault="00D97469">
            <w:pPr>
              <w:snapToGrid w:val="0"/>
              <w:spacing w:line="360" w:lineRule="auto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b/>
                <w:szCs w:val="24"/>
              </w:rPr>
              <w:t>Versão 1</w:t>
            </w:r>
            <w:r>
              <w:rPr>
                <w:rFonts w:eastAsia="Calibri"/>
                <w:szCs w:val="24"/>
              </w:rPr>
              <w:t>.0</w:t>
            </w:r>
          </w:p>
        </w:tc>
      </w:tr>
      <w:tr w:rsidR="0084446B" w14:paraId="4D596D59" w14:textId="77777777">
        <w:trPr>
          <w:trHeight w:val="428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8DB14" w14:textId="41647E51" w:rsidR="0084446B" w:rsidRDefault="00D97469">
            <w:pPr>
              <w:snapToGrid w:val="0"/>
              <w:spacing w:line="36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b/>
                <w:szCs w:val="24"/>
              </w:rPr>
              <w:t>Aprovado por:</w:t>
            </w:r>
            <w:r>
              <w:rPr>
                <w:rFonts w:eastAsia="Calibri"/>
                <w:szCs w:val="24"/>
              </w:rPr>
              <w:t xml:space="preserve"> </w:t>
            </w:r>
            <w:r w:rsidR="004061F9">
              <w:rPr>
                <w:rFonts w:eastAsia="Calibri"/>
                <w:szCs w:val="24"/>
              </w:rPr>
              <w:t xml:space="preserve"> CISCO e companhia</w:t>
            </w:r>
          </w:p>
        </w:tc>
      </w:tr>
      <w:tr w:rsidR="0084446B" w14:paraId="2B604A66" w14:textId="77777777">
        <w:trPr>
          <w:trHeight w:val="888"/>
        </w:trPr>
        <w:tc>
          <w:tcPr>
            <w:tcW w:w="3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C4DC6D" w14:textId="77777777" w:rsidR="0084446B" w:rsidRDefault="00D97469">
            <w:pPr>
              <w:snapToGrid w:val="0"/>
              <w:spacing w:line="360" w:lineRule="auto"/>
              <w:rPr>
                <w:rFonts w:eastAsia="Calibri"/>
                <w:b/>
                <w:szCs w:val="24"/>
              </w:rPr>
            </w:pPr>
            <w:r>
              <w:rPr>
                <w:rFonts w:eastAsia="Calibri"/>
                <w:b/>
                <w:szCs w:val="24"/>
              </w:rPr>
              <w:t xml:space="preserve">Assinatura: </w:t>
            </w:r>
          </w:p>
        </w:tc>
        <w:tc>
          <w:tcPr>
            <w:tcW w:w="153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92D6B" w14:textId="77777777" w:rsidR="0084446B" w:rsidRDefault="00D97469">
            <w:pPr>
              <w:snapToGrid w:val="0"/>
              <w:spacing w:line="36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b/>
                <w:szCs w:val="24"/>
              </w:rPr>
              <w:t>Data de aprovação:</w:t>
            </w:r>
            <w:r>
              <w:rPr>
                <w:rFonts w:eastAsia="Calibri"/>
                <w:szCs w:val="24"/>
              </w:rPr>
              <w:t>___/___/___</w:t>
            </w:r>
          </w:p>
        </w:tc>
      </w:tr>
    </w:tbl>
    <w:p w14:paraId="31CE6E96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476CCAAD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5361CE4D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719D6698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45A10EFD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07C42A0B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5033BDEA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4A3CB22E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46997AA3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42690EC2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5AC2D15A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64579DD1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264D7238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625D59C5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50C8C962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2D0C04E1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192887CB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45A2E0B5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2812ED85" w14:textId="5C129197" w:rsidR="0084446B" w:rsidRDefault="00D97469">
      <w:pPr>
        <w:spacing w:line="360" w:lineRule="auto"/>
        <w:rPr>
          <w:rFonts w:eastAsia="Calibri"/>
          <w:b/>
          <w:szCs w:val="24"/>
        </w:rPr>
      </w:pPr>
      <w:r>
        <w:rPr>
          <w:rFonts w:eastAsia="Calibri"/>
          <w:b/>
          <w:szCs w:val="24"/>
        </w:rPr>
        <w:t>Escopo</w:t>
      </w:r>
    </w:p>
    <w:tbl>
      <w:tblPr>
        <w:tblW w:w="5067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88"/>
      </w:tblGrid>
      <w:tr w:rsidR="0084446B" w14:paraId="68547296" w14:textId="77777777">
        <w:trPr>
          <w:cantSplit/>
          <w:trHeight w:val="6741"/>
        </w:trPr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2EBF36" w14:textId="77777777" w:rsidR="0084446B" w:rsidRDefault="00D97469">
            <w:pPr>
              <w:snapToGrid w:val="0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Cs/>
                <w:szCs w:val="24"/>
              </w:rPr>
              <w:t xml:space="preserve">A Contábil Alpha &amp; Associados, empresa do setor contábil com operação em planta única de 441m² (21m x 21m), contratou este projeto para a </w:t>
            </w:r>
            <w:r>
              <w:rPr>
                <w:rFonts w:eastAsia="Calibri"/>
                <w:bCs/>
                <w:szCs w:val="24"/>
              </w:rPr>
              <w:t xml:space="preserve">implementação de uma infraestrutura de rede robusta, estável e escalável. O cenário atual exige organização da rede com alta disponibilidade para tráfego de documentos fiscais, segurança de dados sensíveis e internet. A solução proposta visa centralizar a </w:t>
            </w:r>
            <w:r>
              <w:rPr>
                <w:rFonts w:eastAsia="Calibri"/>
                <w:bCs/>
                <w:szCs w:val="24"/>
              </w:rPr>
              <w:t>gerência nos ativos de rede da empresa e eliminar gargalos de conectividade através de um cabeamento estruturado de alta performance.</w:t>
            </w:r>
          </w:p>
          <w:p w14:paraId="116A67CA" w14:textId="77777777" w:rsidR="0084446B" w:rsidRDefault="00D97469">
            <w:pPr>
              <w:snapToGrid w:val="0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Cs/>
                <w:szCs w:val="24"/>
              </w:rPr>
              <w:t>Para atender aos setores da empresa, será implementada uma topologia de rede em Estrela, com distribuição de infraestrutur</w:t>
            </w:r>
            <w:r>
              <w:rPr>
                <w:rFonts w:eastAsia="Calibri"/>
                <w:bCs/>
                <w:szCs w:val="24"/>
              </w:rPr>
              <w:t xml:space="preserve">a horizontal e de </w:t>
            </w:r>
            <w:proofErr w:type="spellStart"/>
            <w:r>
              <w:rPr>
                <w:rFonts w:eastAsia="Calibri"/>
                <w:bCs/>
                <w:szCs w:val="24"/>
              </w:rPr>
              <w:t>subpiso</w:t>
            </w:r>
            <w:proofErr w:type="spellEnd"/>
            <w:r>
              <w:rPr>
                <w:rFonts w:eastAsia="Calibri"/>
                <w:bCs/>
                <w:szCs w:val="24"/>
              </w:rPr>
              <w:t>.</w:t>
            </w:r>
          </w:p>
          <w:p w14:paraId="3A1C7CE3" w14:textId="77777777" w:rsidR="0084446B" w:rsidRDefault="00D97469">
            <w:pPr>
              <w:snapToGrid w:val="0"/>
              <w:spacing w:line="360" w:lineRule="auto"/>
              <w:jc w:val="center"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/>
                <w:sz w:val="24"/>
                <w:szCs w:val="28"/>
              </w:rPr>
              <w:t>ATIVIDADES INCLUSAS NO PROJETO:</w:t>
            </w:r>
          </w:p>
          <w:p w14:paraId="71EFD565" w14:textId="77777777" w:rsidR="0084446B" w:rsidRDefault="00D97469">
            <w:pPr>
              <w:numPr>
                <w:ilvl w:val="0"/>
                <w:numId w:val="1"/>
              </w:numPr>
              <w:snapToGrid w:val="0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Cs/>
                <w:szCs w:val="24"/>
              </w:rPr>
              <w:t>Instalação do rack de piso para abrigar os ativos de rede;</w:t>
            </w:r>
          </w:p>
          <w:p w14:paraId="18DA8818" w14:textId="77777777" w:rsidR="0084446B" w:rsidRDefault="00D97469">
            <w:pPr>
              <w:numPr>
                <w:ilvl w:val="0"/>
                <w:numId w:val="1"/>
              </w:numPr>
              <w:snapToGrid w:val="0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Cs/>
                <w:szCs w:val="24"/>
              </w:rPr>
              <w:t xml:space="preserve">Passagem e distribuição de cabos UTP (Cat6) pela estrutura aérea de canaletas e </w:t>
            </w:r>
            <w:proofErr w:type="spellStart"/>
            <w:r>
              <w:rPr>
                <w:rFonts w:eastAsia="Calibri"/>
                <w:bCs/>
                <w:szCs w:val="24"/>
              </w:rPr>
              <w:t>subpiso</w:t>
            </w:r>
            <w:proofErr w:type="spellEnd"/>
            <w:r>
              <w:rPr>
                <w:rFonts w:eastAsia="Calibri"/>
                <w:bCs/>
                <w:szCs w:val="24"/>
              </w:rPr>
              <w:t xml:space="preserve"> da empresa;</w:t>
            </w:r>
          </w:p>
          <w:p w14:paraId="12A3B2B3" w14:textId="77777777" w:rsidR="0084446B" w:rsidRDefault="00D97469">
            <w:pPr>
              <w:numPr>
                <w:ilvl w:val="0"/>
                <w:numId w:val="1"/>
              </w:numPr>
              <w:snapToGrid w:val="0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Cs/>
                <w:szCs w:val="24"/>
              </w:rPr>
              <w:t>Terminação e identificação de todos os</w:t>
            </w:r>
            <w:r>
              <w:rPr>
                <w:rFonts w:eastAsia="Calibri"/>
                <w:bCs/>
                <w:szCs w:val="24"/>
              </w:rPr>
              <w:t xml:space="preserve"> pontos de rede e estações de trabalho;</w:t>
            </w:r>
          </w:p>
          <w:p w14:paraId="2D0B366D" w14:textId="77777777" w:rsidR="0084446B" w:rsidRDefault="00D97469">
            <w:pPr>
              <w:numPr>
                <w:ilvl w:val="0"/>
                <w:numId w:val="1"/>
              </w:numPr>
              <w:snapToGrid w:val="0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Cs/>
                <w:szCs w:val="24"/>
              </w:rPr>
              <w:t xml:space="preserve">Instalação e configuração de 01 roteador profissional </w:t>
            </w:r>
            <w:proofErr w:type="spellStart"/>
            <w:r>
              <w:rPr>
                <w:rFonts w:eastAsia="Calibri"/>
                <w:bCs/>
                <w:szCs w:val="24"/>
              </w:rPr>
              <w:t>Mikrotik</w:t>
            </w:r>
            <w:proofErr w:type="spellEnd"/>
            <w:r>
              <w:rPr>
                <w:rFonts w:eastAsia="Calibri"/>
                <w:bCs/>
                <w:szCs w:val="24"/>
              </w:rPr>
              <w:t xml:space="preserve"> com suporte a múltiplas conexões WAN (redundância de internet);</w:t>
            </w:r>
          </w:p>
          <w:p w14:paraId="2233AC52" w14:textId="77777777" w:rsidR="0084446B" w:rsidRDefault="00D97469">
            <w:pPr>
              <w:numPr>
                <w:ilvl w:val="0"/>
                <w:numId w:val="1"/>
              </w:numPr>
              <w:snapToGrid w:val="0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Cs/>
                <w:szCs w:val="24"/>
              </w:rPr>
              <w:t xml:space="preserve">Instalação e configuração de 01 Switch Gerenciável de 24 portas Gigabit para segmentação </w:t>
            </w:r>
            <w:r>
              <w:rPr>
                <w:rFonts w:eastAsia="Calibri"/>
                <w:bCs/>
                <w:szCs w:val="24"/>
              </w:rPr>
              <w:t xml:space="preserve">da </w:t>
            </w:r>
            <w:proofErr w:type="gramStart"/>
            <w:r>
              <w:rPr>
                <w:rFonts w:eastAsia="Calibri"/>
                <w:bCs/>
                <w:szCs w:val="24"/>
              </w:rPr>
              <w:t>rede,  controle</w:t>
            </w:r>
            <w:proofErr w:type="gramEnd"/>
            <w:r>
              <w:rPr>
                <w:rFonts w:eastAsia="Calibri"/>
                <w:bCs/>
                <w:szCs w:val="24"/>
              </w:rPr>
              <w:t xml:space="preserve"> de tráfego e criação de </w:t>
            </w:r>
            <w:proofErr w:type="spellStart"/>
            <w:r>
              <w:rPr>
                <w:rFonts w:eastAsia="Calibri"/>
                <w:bCs/>
                <w:szCs w:val="24"/>
              </w:rPr>
              <w:t>VLANs</w:t>
            </w:r>
            <w:proofErr w:type="spellEnd"/>
            <w:r>
              <w:rPr>
                <w:rFonts w:eastAsia="Calibri"/>
                <w:bCs/>
                <w:szCs w:val="24"/>
              </w:rPr>
              <w:t xml:space="preserve"> por setor;</w:t>
            </w:r>
          </w:p>
          <w:p w14:paraId="33668C86" w14:textId="507F8816" w:rsidR="0084446B" w:rsidRDefault="00D97469">
            <w:pPr>
              <w:numPr>
                <w:ilvl w:val="0"/>
                <w:numId w:val="1"/>
              </w:numPr>
              <w:snapToGrid w:val="0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Cs/>
                <w:szCs w:val="24"/>
              </w:rPr>
              <w:t xml:space="preserve"> Configuração de firewall básico no roteador para proteção d</w:t>
            </w:r>
            <w:r w:rsidR="004061F9">
              <w:rPr>
                <w:rFonts w:eastAsia="Calibri"/>
                <w:bCs/>
                <w:szCs w:val="24"/>
              </w:rPr>
              <w:t xml:space="preserve">a </w:t>
            </w:r>
            <w:r w:rsidR="004061F9" w:rsidRPr="004061F9">
              <w:rPr>
                <w:rFonts w:eastAsia="Calibri"/>
                <w:bCs/>
                <w:szCs w:val="24"/>
              </w:rPr>
              <w:t>red</w:t>
            </w:r>
            <w:r w:rsidRPr="004061F9">
              <w:rPr>
                <w:rFonts w:eastAsia="Calibri"/>
                <w:bCs/>
                <w:szCs w:val="24"/>
              </w:rPr>
              <w:t>e</w:t>
            </w:r>
            <w:r>
              <w:rPr>
                <w:rFonts w:eastAsia="Calibri"/>
                <w:bCs/>
                <w:szCs w:val="24"/>
              </w:rPr>
              <w:t xml:space="preserve"> interna e ataques externos;</w:t>
            </w:r>
          </w:p>
          <w:p w14:paraId="0029B624" w14:textId="77777777" w:rsidR="0084446B" w:rsidRDefault="00D97469">
            <w:pPr>
              <w:numPr>
                <w:ilvl w:val="0"/>
                <w:numId w:val="1"/>
              </w:numPr>
              <w:snapToGrid w:val="0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Cs/>
                <w:szCs w:val="24"/>
              </w:rPr>
              <w:t xml:space="preserve">Teste de continuidade de todos os pontos com testador de cabo para garantir a entrega </w:t>
            </w:r>
            <w:r>
              <w:rPr>
                <w:rFonts w:eastAsia="Calibri"/>
                <w:bCs/>
                <w:szCs w:val="24"/>
              </w:rPr>
              <w:t xml:space="preserve">funcional dos </w:t>
            </w:r>
            <w:proofErr w:type="gramStart"/>
            <w:r>
              <w:rPr>
                <w:rFonts w:eastAsia="Calibri"/>
                <w:bCs/>
                <w:szCs w:val="24"/>
              </w:rPr>
              <w:t>pontos  de</w:t>
            </w:r>
            <w:proofErr w:type="gramEnd"/>
            <w:r>
              <w:rPr>
                <w:rFonts w:eastAsia="Calibri"/>
                <w:bCs/>
                <w:szCs w:val="24"/>
              </w:rPr>
              <w:t xml:space="preserve"> rede.</w:t>
            </w:r>
          </w:p>
          <w:p w14:paraId="5B3D452A" w14:textId="77777777" w:rsidR="0084446B" w:rsidRDefault="00D97469">
            <w:pPr>
              <w:snapToGrid w:val="0"/>
              <w:spacing w:line="360" w:lineRule="auto"/>
              <w:jc w:val="center"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/>
                <w:sz w:val="24"/>
                <w:szCs w:val="28"/>
              </w:rPr>
              <w:t>ESTE PROJETO NÃO INCLUI:</w:t>
            </w:r>
          </w:p>
          <w:p w14:paraId="58933E0A" w14:textId="77777777" w:rsidR="0084446B" w:rsidRDefault="00D97469">
            <w:pPr>
              <w:snapToGrid w:val="0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Cs/>
                <w:szCs w:val="24"/>
              </w:rPr>
              <w:t xml:space="preserve"> - Manutenção da rede elétrica predial ou instalação de tomadas elétricas (apenas rede de dados);</w:t>
            </w:r>
          </w:p>
          <w:p w14:paraId="23BFEF6F" w14:textId="77777777" w:rsidR="0084446B" w:rsidRDefault="00D97469">
            <w:pPr>
              <w:snapToGrid w:val="0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Cs/>
                <w:szCs w:val="24"/>
              </w:rPr>
              <w:t xml:space="preserve"> - Configuração de servidores de arquivos local (NAS) – salvo se solicitado em aditivo posterior.</w:t>
            </w:r>
          </w:p>
          <w:p w14:paraId="15513B16" w14:textId="77777777" w:rsidR="0084446B" w:rsidRDefault="0084446B">
            <w:pPr>
              <w:snapToGrid w:val="0"/>
              <w:spacing w:line="360" w:lineRule="auto"/>
              <w:jc w:val="both"/>
              <w:rPr>
                <w:rFonts w:eastAsia="Calibri"/>
                <w:bCs/>
                <w:szCs w:val="24"/>
              </w:rPr>
            </w:pPr>
          </w:p>
        </w:tc>
      </w:tr>
    </w:tbl>
    <w:p w14:paraId="0ABCDC28" w14:textId="77777777" w:rsidR="0084446B" w:rsidRDefault="0084446B">
      <w:pPr>
        <w:spacing w:line="360" w:lineRule="auto"/>
        <w:rPr>
          <w:rFonts w:eastAsia="Calibri"/>
          <w:b/>
          <w:szCs w:val="24"/>
        </w:rPr>
      </w:pPr>
    </w:p>
    <w:p w14:paraId="7D63B5FC" w14:textId="77777777" w:rsidR="004061F9" w:rsidRDefault="004061F9">
      <w:pPr>
        <w:spacing w:line="360" w:lineRule="auto"/>
        <w:rPr>
          <w:rFonts w:eastAsia="Calibri"/>
          <w:b/>
          <w:szCs w:val="24"/>
        </w:rPr>
      </w:pPr>
    </w:p>
    <w:p w14:paraId="0A56A115" w14:textId="140E230F" w:rsidR="0084446B" w:rsidRDefault="00D97469">
      <w:pPr>
        <w:spacing w:line="360" w:lineRule="auto"/>
        <w:rPr>
          <w:rFonts w:eastAsia="Calibri"/>
          <w:b/>
          <w:szCs w:val="24"/>
        </w:rPr>
      </w:pPr>
      <w:r>
        <w:rPr>
          <w:rFonts w:eastAsia="Calibri"/>
          <w:b/>
          <w:szCs w:val="24"/>
        </w:rPr>
        <w:t>Objetivo(s) do Projeto</w:t>
      </w:r>
    </w:p>
    <w:tbl>
      <w:tblPr>
        <w:tblW w:w="8647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7"/>
      </w:tblGrid>
      <w:tr w:rsidR="0084446B" w14:paraId="7D430BF5" w14:textId="77777777">
        <w:trPr>
          <w:trHeight w:val="721"/>
        </w:trPr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5F19" w14:textId="77777777" w:rsidR="0084446B" w:rsidRDefault="00D97469">
            <w:pPr>
              <w:spacing w:line="36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bCs/>
                <w:szCs w:val="24"/>
              </w:rPr>
              <w:t>Implementação de uma infraestrutura de rede robusta, estável, segura e escalável.</w:t>
            </w:r>
          </w:p>
        </w:tc>
      </w:tr>
    </w:tbl>
    <w:p w14:paraId="102EB9F5" w14:textId="77777777" w:rsidR="0084446B" w:rsidRDefault="0084446B">
      <w:pPr>
        <w:spacing w:line="360" w:lineRule="auto"/>
        <w:rPr>
          <w:rFonts w:eastAsia="Calibri"/>
          <w:b/>
          <w:szCs w:val="24"/>
        </w:rPr>
      </w:pPr>
    </w:p>
    <w:p w14:paraId="6BA09A88" w14:textId="77777777" w:rsidR="0084446B" w:rsidRDefault="00D97469">
      <w:pPr>
        <w:spacing w:line="360" w:lineRule="auto"/>
        <w:rPr>
          <w:rFonts w:eastAsia="Calibri"/>
          <w:b/>
          <w:szCs w:val="24"/>
        </w:rPr>
      </w:pPr>
      <w:r>
        <w:rPr>
          <w:rFonts w:eastAsia="Calibri"/>
          <w:b/>
          <w:szCs w:val="24"/>
        </w:rPr>
        <w:t>Justificativa do projeto</w:t>
      </w:r>
    </w:p>
    <w:tbl>
      <w:tblPr>
        <w:tblW w:w="8647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7"/>
      </w:tblGrid>
      <w:tr w:rsidR="0084446B" w14:paraId="624D46AA" w14:textId="77777777"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54BE5" w14:textId="77777777" w:rsidR="0084446B" w:rsidRDefault="00D97469">
            <w:pPr>
              <w:spacing w:line="36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O projeto de cabeamento estruturado e a documentação da rede visa organizar a infraestrutura de TI da Contábil Alpha &amp; Aces</w:t>
            </w:r>
            <w:r>
              <w:rPr>
                <w:rFonts w:eastAsia="Calibri"/>
                <w:szCs w:val="24"/>
              </w:rPr>
              <w:t xml:space="preserve">sórios, garantindo </w:t>
            </w:r>
            <w:proofErr w:type="spellStart"/>
            <w:proofErr w:type="gramStart"/>
            <w:r>
              <w:rPr>
                <w:rFonts w:eastAsia="Calibri"/>
                <w:szCs w:val="24"/>
              </w:rPr>
              <w:t>perfomance</w:t>
            </w:r>
            <w:proofErr w:type="spellEnd"/>
            <w:r>
              <w:rPr>
                <w:rFonts w:eastAsia="Calibri"/>
                <w:szCs w:val="24"/>
              </w:rPr>
              <w:t>,  confiabilidade</w:t>
            </w:r>
            <w:proofErr w:type="gramEnd"/>
            <w:r>
              <w:rPr>
                <w:rFonts w:eastAsia="Calibri"/>
                <w:szCs w:val="24"/>
              </w:rPr>
              <w:t>, padronização, segurança dos dados e facilidade nas manutenções quando necessário.</w:t>
            </w:r>
          </w:p>
        </w:tc>
      </w:tr>
    </w:tbl>
    <w:p w14:paraId="499CC39F" w14:textId="77777777" w:rsidR="0084446B" w:rsidRDefault="0084446B">
      <w:pPr>
        <w:spacing w:line="360" w:lineRule="auto"/>
        <w:rPr>
          <w:rFonts w:eastAsia="Calibri"/>
          <w:b/>
          <w:szCs w:val="24"/>
        </w:rPr>
      </w:pPr>
    </w:p>
    <w:p w14:paraId="1E0978C4" w14:textId="77777777" w:rsidR="0084446B" w:rsidRDefault="00D97469">
      <w:pPr>
        <w:spacing w:line="360" w:lineRule="auto"/>
        <w:rPr>
          <w:rFonts w:eastAsia="Calibri"/>
          <w:b/>
          <w:szCs w:val="24"/>
        </w:rPr>
      </w:pPr>
      <w:bookmarkStart w:id="1" w:name="OLE_LINK1"/>
      <w:r>
        <w:rPr>
          <w:rFonts w:eastAsia="Calibri"/>
          <w:b/>
          <w:szCs w:val="24"/>
        </w:rPr>
        <w:t>Premissas (hipóteses) e restrições para o projeto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4243"/>
        <w:gridCol w:w="4399"/>
      </w:tblGrid>
      <w:tr w:rsidR="0084446B" w14:paraId="55C9A2A5" w14:textId="77777777">
        <w:tc>
          <w:tcPr>
            <w:tcW w:w="4243" w:type="dxa"/>
          </w:tcPr>
          <w:p w14:paraId="6C6AAE0C" w14:textId="77777777" w:rsidR="0084446B" w:rsidRDefault="00D97469">
            <w:pPr>
              <w:snapToGrid w:val="0"/>
              <w:spacing w:after="0" w:line="360" w:lineRule="auto"/>
              <w:jc w:val="center"/>
              <w:rPr>
                <w:rFonts w:eastAsia="Calibri"/>
                <w:b/>
                <w:kern w:val="0"/>
                <w:szCs w:val="24"/>
                <w14:ligatures w14:val="none"/>
              </w:rPr>
            </w:pPr>
            <w:r>
              <w:rPr>
                <w:rFonts w:eastAsia="Calibri"/>
                <w:b/>
                <w:kern w:val="0"/>
                <w:szCs w:val="24"/>
                <w14:ligatures w14:val="none"/>
              </w:rPr>
              <w:t>Premissas (hipóteses)</w:t>
            </w:r>
          </w:p>
        </w:tc>
        <w:tc>
          <w:tcPr>
            <w:tcW w:w="4399" w:type="dxa"/>
          </w:tcPr>
          <w:p w14:paraId="53A40110" w14:textId="77777777" w:rsidR="0084446B" w:rsidRDefault="00D97469">
            <w:pPr>
              <w:snapToGrid w:val="0"/>
              <w:spacing w:after="0" w:line="360" w:lineRule="auto"/>
              <w:jc w:val="center"/>
              <w:rPr>
                <w:rFonts w:eastAsia="Calibri"/>
                <w:b/>
                <w:kern w:val="0"/>
                <w:szCs w:val="24"/>
                <w14:ligatures w14:val="none"/>
              </w:rPr>
            </w:pPr>
            <w:r>
              <w:rPr>
                <w:rFonts w:eastAsia="Calibri"/>
                <w:b/>
                <w:kern w:val="0"/>
                <w:szCs w:val="24"/>
                <w14:ligatures w14:val="none"/>
              </w:rPr>
              <w:t>Restrições</w:t>
            </w:r>
          </w:p>
        </w:tc>
      </w:tr>
      <w:tr w:rsidR="0084446B" w14:paraId="6950B79E" w14:textId="77777777">
        <w:tc>
          <w:tcPr>
            <w:tcW w:w="4243" w:type="dxa"/>
          </w:tcPr>
          <w:p w14:paraId="337179FF" w14:textId="77777777" w:rsidR="0084446B" w:rsidRDefault="00D97469">
            <w:pPr>
              <w:snapToGrid w:val="0"/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  <w:r>
              <w:rPr>
                <w:rFonts w:eastAsia="Calibri"/>
                <w:kern w:val="0"/>
                <w:szCs w:val="24"/>
                <w14:ligatures w14:val="none"/>
              </w:rPr>
              <w:t xml:space="preserve">&lt;listar as hipóteses que devem ser </w:t>
            </w:r>
            <w:r>
              <w:rPr>
                <w:rFonts w:eastAsia="Calibri"/>
                <w:kern w:val="0"/>
                <w:szCs w:val="24"/>
                <w14:ligatures w14:val="none"/>
              </w:rPr>
              <w:t>assumidas pela equipe de planejamento, conhecidas até o presente momento&gt;</w:t>
            </w:r>
          </w:p>
          <w:p w14:paraId="115FB54D" w14:textId="77777777" w:rsidR="00717876" w:rsidRDefault="00717876">
            <w:pPr>
              <w:snapToGrid w:val="0"/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</w:p>
          <w:p w14:paraId="633379C9" w14:textId="5A13AE35" w:rsidR="00717876" w:rsidRDefault="00717876">
            <w:pPr>
              <w:snapToGrid w:val="0"/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  <w:r>
              <w:rPr>
                <w:rFonts w:eastAsia="Calibri"/>
                <w:kern w:val="0"/>
                <w:szCs w:val="24"/>
                <w14:ligatures w14:val="none"/>
              </w:rPr>
              <w:t>Tubulação entupida;</w:t>
            </w:r>
          </w:p>
          <w:p w14:paraId="1C13F719" w14:textId="76890410" w:rsidR="00717876" w:rsidRDefault="00717876">
            <w:pPr>
              <w:snapToGrid w:val="0"/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  <w:r>
              <w:rPr>
                <w:rFonts w:eastAsia="Calibri"/>
                <w:kern w:val="0"/>
                <w:szCs w:val="24"/>
                <w14:ligatures w14:val="none"/>
              </w:rPr>
              <w:t>Falta de infraestrutura sustentável no ambiente para a rede metálica;</w:t>
            </w:r>
          </w:p>
          <w:p w14:paraId="6DB94420" w14:textId="77777777" w:rsidR="00717876" w:rsidRDefault="00717876">
            <w:pPr>
              <w:snapToGrid w:val="0"/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</w:p>
          <w:p w14:paraId="6E95B084" w14:textId="77777777" w:rsidR="00717876" w:rsidRDefault="00717876">
            <w:pPr>
              <w:snapToGrid w:val="0"/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</w:p>
          <w:p w14:paraId="2361EE40" w14:textId="77777777" w:rsidR="0084446B" w:rsidRDefault="0084446B">
            <w:pPr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</w:p>
          <w:p w14:paraId="7EFDD314" w14:textId="77777777" w:rsidR="0084446B" w:rsidRDefault="0084446B">
            <w:pPr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</w:p>
        </w:tc>
        <w:tc>
          <w:tcPr>
            <w:tcW w:w="4399" w:type="dxa"/>
          </w:tcPr>
          <w:p w14:paraId="6A97B18E" w14:textId="73104D11" w:rsidR="0084446B" w:rsidRDefault="00D97469" w:rsidP="00717876">
            <w:pPr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  <w:r>
              <w:rPr>
                <w:rFonts w:eastAsia="Calibri"/>
                <w:kern w:val="0"/>
                <w:szCs w:val="24"/>
                <w14:ligatures w14:val="none"/>
              </w:rPr>
              <w:t>Orçamento d</w:t>
            </w:r>
            <w:r w:rsidR="00717876">
              <w:rPr>
                <w:rFonts w:eastAsia="Calibri"/>
                <w:kern w:val="0"/>
                <w:szCs w:val="24"/>
                <w14:ligatures w14:val="none"/>
              </w:rPr>
              <w:t>o cliente</w:t>
            </w:r>
            <w:r>
              <w:rPr>
                <w:rFonts w:eastAsia="Calibri"/>
                <w:kern w:val="0"/>
                <w:szCs w:val="24"/>
                <w14:ligatures w14:val="none"/>
              </w:rPr>
              <w:t>;</w:t>
            </w:r>
          </w:p>
          <w:p w14:paraId="58838833" w14:textId="77777777" w:rsidR="0084446B" w:rsidRDefault="00D97469">
            <w:pPr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  <w:proofErr w:type="gramStart"/>
            <w:r>
              <w:rPr>
                <w:rFonts w:eastAsia="Calibri"/>
                <w:kern w:val="0"/>
                <w:szCs w:val="24"/>
                <w14:ligatures w14:val="none"/>
              </w:rPr>
              <w:t>Conformidade  com</w:t>
            </w:r>
            <w:proofErr w:type="gramEnd"/>
            <w:r>
              <w:rPr>
                <w:rFonts w:eastAsia="Calibri"/>
                <w:kern w:val="0"/>
                <w:szCs w:val="24"/>
                <w14:ligatures w14:val="none"/>
              </w:rPr>
              <w:t xml:space="preserve"> </w:t>
            </w:r>
            <w:bookmarkStart w:id="2" w:name="_Hlk225931123"/>
            <w:r>
              <w:rPr>
                <w:rFonts w:eastAsia="Calibri"/>
                <w:kern w:val="0"/>
                <w:szCs w:val="24"/>
                <w14:ligatures w14:val="none"/>
              </w:rPr>
              <w:t>ABNT NBR 14565:2018</w:t>
            </w:r>
            <w:bookmarkEnd w:id="2"/>
            <w:r>
              <w:rPr>
                <w:rFonts w:eastAsia="Calibri"/>
                <w:kern w:val="0"/>
                <w:szCs w:val="24"/>
                <w14:ligatures w14:val="none"/>
              </w:rPr>
              <w:t>: (Requisitos técnicos mínim</w:t>
            </w:r>
            <w:r>
              <w:rPr>
                <w:rFonts w:eastAsia="Calibri"/>
                <w:kern w:val="0"/>
                <w:szCs w:val="24"/>
                <w14:ligatures w14:val="none"/>
              </w:rPr>
              <w:t>os para projetos, instalação e administração de redes de cabeamento estruturado em edifícios comerciais e data centers;</w:t>
            </w:r>
          </w:p>
          <w:p w14:paraId="490CF0C8" w14:textId="77777777" w:rsidR="0084446B" w:rsidRDefault="00D97469">
            <w:pPr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  <w:r>
              <w:rPr>
                <w:rFonts w:eastAsia="Calibri"/>
                <w:kern w:val="0"/>
                <w:szCs w:val="24"/>
                <w14:ligatures w14:val="none"/>
              </w:rPr>
              <w:t>Atenção nas interferências eletromagnéticas (EMI) do cabeamento elétrico;</w:t>
            </w:r>
          </w:p>
          <w:p w14:paraId="107E03D9" w14:textId="2954CCD7" w:rsidR="0084446B" w:rsidRDefault="00D97469">
            <w:pPr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  <w:r>
              <w:rPr>
                <w:rFonts w:eastAsia="Calibri"/>
                <w:kern w:val="0"/>
                <w:szCs w:val="24"/>
                <w14:ligatures w14:val="none"/>
              </w:rPr>
              <w:t xml:space="preserve">Ambiente técnico: Necessidade de temperatura e umidade </w:t>
            </w:r>
            <w:r>
              <w:rPr>
                <w:rFonts w:eastAsia="Calibri"/>
                <w:kern w:val="0"/>
                <w:szCs w:val="24"/>
                <w14:ligatures w14:val="none"/>
              </w:rPr>
              <w:t>controlada entre 18º a 2</w:t>
            </w:r>
            <w:r w:rsidR="00C70E36">
              <w:rPr>
                <w:rFonts w:eastAsia="Calibri"/>
                <w:kern w:val="0"/>
                <w:szCs w:val="24"/>
                <w14:ligatures w14:val="none"/>
              </w:rPr>
              <w:t>3º</w:t>
            </w:r>
            <w:r>
              <w:rPr>
                <w:rFonts w:eastAsia="Calibri"/>
                <w:kern w:val="0"/>
                <w:szCs w:val="24"/>
                <w14:ligatures w14:val="none"/>
              </w:rPr>
              <w:t xml:space="preserve"> C;</w:t>
            </w:r>
          </w:p>
          <w:p w14:paraId="4D66517B" w14:textId="77777777" w:rsidR="0084446B" w:rsidRDefault="0084446B">
            <w:pPr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</w:p>
        </w:tc>
      </w:tr>
    </w:tbl>
    <w:p w14:paraId="58A123BB" w14:textId="77777777" w:rsidR="0084446B" w:rsidRDefault="0084446B">
      <w:pPr>
        <w:spacing w:line="360" w:lineRule="auto"/>
        <w:rPr>
          <w:rFonts w:eastAsia="Calibri"/>
          <w:b/>
          <w:szCs w:val="24"/>
        </w:rPr>
      </w:pPr>
    </w:p>
    <w:bookmarkEnd w:id="1"/>
    <w:p w14:paraId="38E49606" w14:textId="77777777" w:rsidR="0084446B" w:rsidRDefault="00D97469">
      <w:pPr>
        <w:spacing w:line="240" w:lineRule="auto"/>
        <w:rPr>
          <w:rFonts w:eastAsia="Calibri"/>
          <w:b/>
          <w:szCs w:val="24"/>
        </w:rPr>
      </w:pPr>
      <w:r>
        <w:rPr>
          <w:rFonts w:eastAsia="Calibri"/>
          <w:b/>
          <w:szCs w:val="24"/>
        </w:rPr>
        <w:t>Macro Fases, prazos e custo</w:t>
      </w:r>
    </w:p>
    <w:p w14:paraId="345C3CE5" w14:textId="0EF916F7" w:rsidR="0084446B" w:rsidRDefault="00717876">
      <w:pPr>
        <w:spacing w:line="240" w:lineRule="auto"/>
        <w:rPr>
          <w:rFonts w:eastAsia="Calibri"/>
          <w:b/>
          <w:szCs w:val="24"/>
        </w:rPr>
      </w:pPr>
      <w:r>
        <w:rPr>
          <w:rFonts w:eastAsia="Calibri"/>
          <w:b/>
          <w:szCs w:val="24"/>
        </w:rPr>
        <w:t>v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4"/>
        <w:gridCol w:w="1278"/>
        <w:gridCol w:w="1292"/>
        <w:gridCol w:w="1110"/>
      </w:tblGrid>
      <w:tr w:rsidR="0084446B" w14:paraId="0985FD2D" w14:textId="77777777" w:rsidTr="00F023AE">
        <w:tc>
          <w:tcPr>
            <w:tcW w:w="5665" w:type="dxa"/>
          </w:tcPr>
          <w:p w14:paraId="5198F96D" w14:textId="77777777" w:rsidR="0084446B" w:rsidRDefault="00D97469">
            <w:pPr>
              <w:snapToGrid w:val="0"/>
              <w:spacing w:after="0" w:line="360" w:lineRule="auto"/>
              <w:rPr>
                <w:rFonts w:eastAsia="Calibri"/>
                <w:kern w:val="0"/>
                <w:szCs w:val="24"/>
                <w14:ligatures w14:val="none"/>
              </w:rPr>
            </w:pPr>
            <w:r>
              <w:rPr>
                <w:rFonts w:eastAsia="Calibri"/>
                <w:kern w:val="0"/>
                <w:szCs w:val="24"/>
                <w14:ligatures w14:val="none"/>
              </w:rPr>
              <w:t>&lt;citar e descrever as entregas do projeto passo a passo&gt;</w:t>
            </w:r>
          </w:p>
          <w:p w14:paraId="74A5BB70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308" w:type="dxa"/>
          </w:tcPr>
          <w:p w14:paraId="1514A6A9" w14:textId="77777777" w:rsidR="0084446B" w:rsidRDefault="00D97469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INÍCIO</w:t>
            </w:r>
          </w:p>
        </w:tc>
        <w:tc>
          <w:tcPr>
            <w:tcW w:w="1295" w:type="dxa"/>
          </w:tcPr>
          <w:p w14:paraId="544A5552" w14:textId="77777777" w:rsidR="0084446B" w:rsidRDefault="00D97469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FIM</w:t>
            </w:r>
          </w:p>
        </w:tc>
        <w:tc>
          <w:tcPr>
            <w:tcW w:w="1226" w:type="dxa"/>
          </w:tcPr>
          <w:p w14:paraId="42B7FFE8" w14:textId="77777777" w:rsidR="0084446B" w:rsidRDefault="00D97469">
            <w:pPr>
              <w:snapToGrid w:val="0"/>
              <w:spacing w:after="0" w:line="240" w:lineRule="auto"/>
              <w:jc w:val="center"/>
              <w:rPr>
                <w:kern w:val="0"/>
                <w:sz w:val="16"/>
                <w:szCs w:val="18"/>
                <w14:ligatures w14:val="none"/>
              </w:rPr>
            </w:pPr>
            <w:r>
              <w:rPr>
                <w:kern w:val="0"/>
                <w:sz w:val="16"/>
                <w:szCs w:val="18"/>
                <w14:ligatures w14:val="none"/>
              </w:rPr>
              <w:t>TOTAL</w:t>
            </w:r>
          </w:p>
          <w:p w14:paraId="27E14E4F" w14:textId="77777777" w:rsidR="0084446B" w:rsidRDefault="00D97469">
            <w:pPr>
              <w:snapToGrid w:val="0"/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 w:val="16"/>
                <w:szCs w:val="18"/>
                <w14:ligatures w14:val="none"/>
              </w:rPr>
              <w:t>DIAS, MESES OU ANO</w:t>
            </w:r>
          </w:p>
        </w:tc>
      </w:tr>
      <w:tr w:rsidR="0084446B" w14:paraId="3D1D8F67" w14:textId="77777777" w:rsidTr="00F023AE">
        <w:tc>
          <w:tcPr>
            <w:tcW w:w="5665" w:type="dxa"/>
          </w:tcPr>
          <w:p w14:paraId="744E5DF8" w14:textId="3A762564" w:rsidR="0084446B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lastRenderedPageBreak/>
              <w:t>Levantamento técnico, validação da planta, planejamento detalhado e marcação dos pontos</w:t>
            </w:r>
          </w:p>
        </w:tc>
        <w:tc>
          <w:tcPr>
            <w:tcW w:w="308" w:type="dxa"/>
          </w:tcPr>
          <w:p w14:paraId="7D77DCE4" w14:textId="247199D4" w:rsidR="0084446B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10/06/2026</w:t>
            </w:r>
          </w:p>
        </w:tc>
        <w:tc>
          <w:tcPr>
            <w:tcW w:w="1295" w:type="dxa"/>
          </w:tcPr>
          <w:p w14:paraId="7A6202F2" w14:textId="4FA95E12" w:rsidR="0084446B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13/06/2026</w:t>
            </w:r>
          </w:p>
        </w:tc>
        <w:tc>
          <w:tcPr>
            <w:tcW w:w="1226" w:type="dxa"/>
          </w:tcPr>
          <w:p w14:paraId="1D180251" w14:textId="606E020A" w:rsidR="0084446B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03 dias</w:t>
            </w:r>
          </w:p>
        </w:tc>
      </w:tr>
      <w:tr w:rsidR="0084446B" w14:paraId="242984BC" w14:textId="77777777" w:rsidTr="00F023AE">
        <w:tc>
          <w:tcPr>
            <w:tcW w:w="5665" w:type="dxa"/>
          </w:tcPr>
          <w:p w14:paraId="3213422D" w14:textId="18B83680" w:rsidR="0084446B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Instalação da infraestrutura</w:t>
            </w:r>
          </w:p>
        </w:tc>
        <w:tc>
          <w:tcPr>
            <w:tcW w:w="308" w:type="dxa"/>
          </w:tcPr>
          <w:p w14:paraId="27DE976F" w14:textId="1B784690" w:rsidR="0084446B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14/06/2026</w:t>
            </w:r>
          </w:p>
        </w:tc>
        <w:tc>
          <w:tcPr>
            <w:tcW w:w="1295" w:type="dxa"/>
          </w:tcPr>
          <w:p w14:paraId="2164440F" w14:textId="68EC7A54" w:rsidR="0084446B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14/06/2026</w:t>
            </w:r>
          </w:p>
        </w:tc>
        <w:tc>
          <w:tcPr>
            <w:tcW w:w="1226" w:type="dxa"/>
          </w:tcPr>
          <w:p w14:paraId="1E93B8E9" w14:textId="542A9AFA" w:rsidR="0007554E" w:rsidRDefault="0007554E" w:rsidP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01 dia</w:t>
            </w:r>
          </w:p>
        </w:tc>
      </w:tr>
      <w:tr w:rsidR="0007554E" w14:paraId="016249C4" w14:textId="77777777" w:rsidTr="00F023AE">
        <w:tc>
          <w:tcPr>
            <w:tcW w:w="5665" w:type="dxa"/>
          </w:tcPr>
          <w:p w14:paraId="49553899" w14:textId="5DFC3634" w:rsidR="0007554E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Passagem dos cabos UTP, Crimpagem e Identificação</w:t>
            </w:r>
          </w:p>
        </w:tc>
        <w:tc>
          <w:tcPr>
            <w:tcW w:w="308" w:type="dxa"/>
          </w:tcPr>
          <w:p w14:paraId="65692BA2" w14:textId="0B26B2F3" w:rsidR="0007554E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15/06/2026</w:t>
            </w:r>
          </w:p>
        </w:tc>
        <w:tc>
          <w:tcPr>
            <w:tcW w:w="1295" w:type="dxa"/>
          </w:tcPr>
          <w:p w14:paraId="0EBBCED4" w14:textId="6DA50C57" w:rsidR="0007554E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1</w:t>
            </w:r>
            <w:r w:rsidR="00032986">
              <w:rPr>
                <w:kern w:val="0"/>
                <w:szCs w:val="24"/>
                <w14:ligatures w14:val="none"/>
              </w:rPr>
              <w:t>6</w:t>
            </w:r>
            <w:r>
              <w:rPr>
                <w:kern w:val="0"/>
                <w:szCs w:val="24"/>
                <w14:ligatures w14:val="none"/>
              </w:rPr>
              <w:t>/06/2026</w:t>
            </w:r>
          </w:p>
        </w:tc>
        <w:tc>
          <w:tcPr>
            <w:tcW w:w="1226" w:type="dxa"/>
          </w:tcPr>
          <w:p w14:paraId="55FA60D9" w14:textId="34550339" w:rsidR="0007554E" w:rsidRDefault="0007554E" w:rsidP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02 dias</w:t>
            </w:r>
          </w:p>
        </w:tc>
      </w:tr>
      <w:tr w:rsidR="0007554E" w14:paraId="15CDAB7C" w14:textId="77777777" w:rsidTr="00F023AE">
        <w:tc>
          <w:tcPr>
            <w:tcW w:w="5665" w:type="dxa"/>
          </w:tcPr>
          <w:p w14:paraId="0A9406AD" w14:textId="5AAD0463" w:rsidR="0007554E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Instalação do Rack e Organização</w:t>
            </w:r>
          </w:p>
        </w:tc>
        <w:tc>
          <w:tcPr>
            <w:tcW w:w="308" w:type="dxa"/>
          </w:tcPr>
          <w:p w14:paraId="6BD0E027" w14:textId="207F4778" w:rsidR="0007554E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18/06/2026</w:t>
            </w:r>
          </w:p>
        </w:tc>
        <w:tc>
          <w:tcPr>
            <w:tcW w:w="1295" w:type="dxa"/>
          </w:tcPr>
          <w:p w14:paraId="4734390B" w14:textId="5021BF19" w:rsidR="0007554E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18/06/2026</w:t>
            </w:r>
          </w:p>
        </w:tc>
        <w:tc>
          <w:tcPr>
            <w:tcW w:w="1226" w:type="dxa"/>
          </w:tcPr>
          <w:p w14:paraId="397D4505" w14:textId="6DCD091D" w:rsidR="0007554E" w:rsidRDefault="0007554E" w:rsidP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01 dias</w:t>
            </w:r>
          </w:p>
        </w:tc>
      </w:tr>
      <w:tr w:rsidR="0007554E" w14:paraId="368831F0" w14:textId="77777777" w:rsidTr="00F023AE">
        <w:tc>
          <w:tcPr>
            <w:tcW w:w="5665" w:type="dxa"/>
          </w:tcPr>
          <w:p w14:paraId="58AB3281" w14:textId="40BBD468" w:rsidR="0007554E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Instalação e configuração de ativos, testes, certificação e ajustes</w:t>
            </w:r>
          </w:p>
        </w:tc>
        <w:tc>
          <w:tcPr>
            <w:tcW w:w="308" w:type="dxa"/>
          </w:tcPr>
          <w:p w14:paraId="3ABD745A" w14:textId="2008F5F5" w:rsidR="0007554E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19/06/2026</w:t>
            </w:r>
          </w:p>
        </w:tc>
        <w:tc>
          <w:tcPr>
            <w:tcW w:w="1295" w:type="dxa"/>
          </w:tcPr>
          <w:p w14:paraId="11257358" w14:textId="62CFA484" w:rsidR="0007554E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21/06/2026</w:t>
            </w:r>
          </w:p>
        </w:tc>
        <w:tc>
          <w:tcPr>
            <w:tcW w:w="1226" w:type="dxa"/>
          </w:tcPr>
          <w:p w14:paraId="64C6B7DB" w14:textId="19DE948B" w:rsidR="0007554E" w:rsidRDefault="0007554E" w:rsidP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02 dias</w:t>
            </w:r>
          </w:p>
        </w:tc>
      </w:tr>
      <w:tr w:rsidR="0007554E" w14:paraId="269C7706" w14:textId="77777777" w:rsidTr="00F023AE">
        <w:tc>
          <w:tcPr>
            <w:tcW w:w="5665" w:type="dxa"/>
          </w:tcPr>
          <w:p w14:paraId="368FF574" w14:textId="7A241C7A" w:rsidR="0007554E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Prazo total</w:t>
            </w:r>
          </w:p>
        </w:tc>
        <w:tc>
          <w:tcPr>
            <w:tcW w:w="308" w:type="dxa"/>
          </w:tcPr>
          <w:p w14:paraId="4BC8221C" w14:textId="33313239" w:rsidR="0007554E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10/06/2026</w:t>
            </w:r>
          </w:p>
        </w:tc>
        <w:tc>
          <w:tcPr>
            <w:tcW w:w="1295" w:type="dxa"/>
          </w:tcPr>
          <w:p w14:paraId="57D15D3E" w14:textId="517E877F" w:rsidR="0007554E" w:rsidRDefault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21/06/2026</w:t>
            </w:r>
          </w:p>
        </w:tc>
        <w:tc>
          <w:tcPr>
            <w:tcW w:w="1226" w:type="dxa"/>
          </w:tcPr>
          <w:p w14:paraId="15F301E5" w14:textId="7BE34710" w:rsidR="0007554E" w:rsidRDefault="0007554E" w:rsidP="0007554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9 dias</w:t>
            </w:r>
          </w:p>
        </w:tc>
      </w:tr>
    </w:tbl>
    <w:p w14:paraId="67D5DBB7" w14:textId="77777777" w:rsidR="0084446B" w:rsidRDefault="0084446B">
      <w:pPr>
        <w:spacing w:line="360" w:lineRule="auto"/>
        <w:rPr>
          <w:rFonts w:eastAsia="Calibri"/>
          <w:b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40"/>
        <w:gridCol w:w="1719"/>
        <w:gridCol w:w="1535"/>
      </w:tblGrid>
      <w:tr w:rsidR="0084446B" w14:paraId="36C21F65" w14:textId="77777777" w:rsidTr="00F023AE">
        <w:tc>
          <w:tcPr>
            <w:tcW w:w="5240" w:type="dxa"/>
          </w:tcPr>
          <w:p w14:paraId="125AD6E5" w14:textId="77777777" w:rsidR="0084446B" w:rsidRDefault="00D97469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 xml:space="preserve">Mostrar as atividades referentes ao período necessário para a realização do trabalho de </w:t>
            </w:r>
          </w:p>
          <w:p w14:paraId="41F2D9BF" w14:textId="77777777" w:rsidR="0084446B" w:rsidRDefault="00D97469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infraestrutura de redes</w:t>
            </w:r>
          </w:p>
        </w:tc>
        <w:tc>
          <w:tcPr>
            <w:tcW w:w="1719" w:type="dxa"/>
          </w:tcPr>
          <w:p w14:paraId="1C9843F7" w14:textId="77777777" w:rsidR="0084446B" w:rsidRDefault="00D97469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Data limite</w:t>
            </w:r>
          </w:p>
        </w:tc>
        <w:tc>
          <w:tcPr>
            <w:tcW w:w="1535" w:type="dxa"/>
          </w:tcPr>
          <w:p w14:paraId="18740A76" w14:textId="77777777" w:rsidR="0084446B" w:rsidRDefault="00D97469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VALOR</w:t>
            </w:r>
          </w:p>
        </w:tc>
      </w:tr>
      <w:tr w:rsidR="0084446B" w14:paraId="3448F6C0" w14:textId="77777777" w:rsidTr="00F023AE">
        <w:tc>
          <w:tcPr>
            <w:tcW w:w="5240" w:type="dxa"/>
          </w:tcPr>
          <w:p w14:paraId="503B26F4" w14:textId="139DCDA2" w:rsidR="0084446B" w:rsidRDefault="00032986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 xml:space="preserve">Mão de obra por </w:t>
            </w:r>
            <w:proofErr w:type="gramStart"/>
            <w:r>
              <w:rPr>
                <w:kern w:val="0"/>
                <w:szCs w:val="24"/>
                <w14:ligatures w14:val="none"/>
              </w:rPr>
              <w:t>ponto</w:t>
            </w:r>
            <w:r w:rsidR="00F023AE">
              <w:rPr>
                <w:kern w:val="0"/>
                <w:szCs w:val="24"/>
                <w14:ligatures w14:val="none"/>
              </w:rPr>
              <w:t>(</w:t>
            </w:r>
            <w:proofErr w:type="gramEnd"/>
            <w:r w:rsidR="00F023AE">
              <w:rPr>
                <w:kern w:val="0"/>
                <w:szCs w:val="24"/>
                <w14:ligatures w14:val="none"/>
              </w:rPr>
              <w:t>24)—(Incluindo conectores)</w:t>
            </w:r>
          </w:p>
        </w:tc>
        <w:tc>
          <w:tcPr>
            <w:tcW w:w="1719" w:type="dxa"/>
          </w:tcPr>
          <w:p w14:paraId="08524080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1535" w:type="dxa"/>
          </w:tcPr>
          <w:p w14:paraId="56812A84" w14:textId="50B8D1D7" w:rsidR="0084446B" w:rsidRDefault="00F023A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R$110,00</w:t>
            </w:r>
          </w:p>
        </w:tc>
      </w:tr>
      <w:tr w:rsidR="0084446B" w14:paraId="17578C87" w14:textId="77777777" w:rsidTr="00F023AE">
        <w:tc>
          <w:tcPr>
            <w:tcW w:w="5240" w:type="dxa"/>
          </w:tcPr>
          <w:p w14:paraId="6E2EF3B2" w14:textId="31CBE3FF" w:rsidR="0084446B" w:rsidRDefault="00032986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Instalação de ativos da rede</w:t>
            </w:r>
          </w:p>
        </w:tc>
        <w:tc>
          <w:tcPr>
            <w:tcW w:w="1719" w:type="dxa"/>
          </w:tcPr>
          <w:p w14:paraId="1A47EC9A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1535" w:type="dxa"/>
          </w:tcPr>
          <w:p w14:paraId="544C8A04" w14:textId="6104D8DA" w:rsidR="0084446B" w:rsidRDefault="00032986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R$500,00</w:t>
            </w:r>
          </w:p>
        </w:tc>
      </w:tr>
      <w:tr w:rsidR="0084446B" w14:paraId="3B43EFC2" w14:textId="77777777" w:rsidTr="00F023AE">
        <w:tc>
          <w:tcPr>
            <w:tcW w:w="5240" w:type="dxa"/>
          </w:tcPr>
          <w:p w14:paraId="14B6DF0D" w14:textId="649D1AE7" w:rsidR="0084446B" w:rsidRDefault="00032986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Configuração dos ativos da rede + segurança de rede</w:t>
            </w:r>
          </w:p>
        </w:tc>
        <w:tc>
          <w:tcPr>
            <w:tcW w:w="1719" w:type="dxa"/>
          </w:tcPr>
          <w:p w14:paraId="4697BE8E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1535" w:type="dxa"/>
          </w:tcPr>
          <w:p w14:paraId="46761657" w14:textId="7103131B" w:rsidR="0084446B" w:rsidRDefault="00032986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R$1.</w:t>
            </w:r>
            <w:r w:rsidR="00F023AE">
              <w:rPr>
                <w:kern w:val="0"/>
                <w:szCs w:val="24"/>
                <w14:ligatures w14:val="none"/>
              </w:rPr>
              <w:t>8</w:t>
            </w:r>
            <w:r>
              <w:rPr>
                <w:kern w:val="0"/>
                <w:szCs w:val="24"/>
                <w14:ligatures w14:val="none"/>
              </w:rPr>
              <w:t>00</w:t>
            </w:r>
          </w:p>
        </w:tc>
      </w:tr>
      <w:tr w:rsidR="0084446B" w14:paraId="5BB4EA3F" w14:textId="77777777" w:rsidTr="00F023AE">
        <w:tc>
          <w:tcPr>
            <w:tcW w:w="5240" w:type="dxa"/>
          </w:tcPr>
          <w:p w14:paraId="3851AB63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1719" w:type="dxa"/>
          </w:tcPr>
          <w:p w14:paraId="3028BA80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1535" w:type="dxa"/>
          </w:tcPr>
          <w:p w14:paraId="2587898F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</w:tr>
      <w:tr w:rsidR="0084446B" w14:paraId="24C5DE12" w14:textId="77777777" w:rsidTr="00F023AE">
        <w:tc>
          <w:tcPr>
            <w:tcW w:w="6959" w:type="dxa"/>
            <w:gridSpan w:val="2"/>
          </w:tcPr>
          <w:p w14:paraId="468B4EAC" w14:textId="77777777" w:rsidR="0084446B" w:rsidRDefault="00D97469">
            <w:pPr>
              <w:snapToGrid w:val="0"/>
              <w:spacing w:after="0" w:line="360" w:lineRule="auto"/>
              <w:jc w:val="right"/>
              <w:rPr>
                <w:b/>
                <w:kern w:val="0"/>
                <w:szCs w:val="24"/>
                <w14:ligatures w14:val="none"/>
              </w:rPr>
            </w:pPr>
            <w:r>
              <w:rPr>
                <w:b/>
                <w:kern w:val="0"/>
                <w:szCs w:val="24"/>
                <w14:ligatures w14:val="none"/>
              </w:rPr>
              <w:t>VALOR total</w:t>
            </w:r>
          </w:p>
        </w:tc>
        <w:tc>
          <w:tcPr>
            <w:tcW w:w="1535" w:type="dxa"/>
          </w:tcPr>
          <w:p w14:paraId="695609E1" w14:textId="15386762" w:rsidR="0084446B" w:rsidRDefault="00F023AE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R$4.940</w:t>
            </w:r>
          </w:p>
        </w:tc>
      </w:tr>
    </w:tbl>
    <w:p w14:paraId="55E53081" w14:textId="77777777" w:rsidR="0084446B" w:rsidRDefault="00D97469">
      <w:pPr>
        <w:spacing w:line="360" w:lineRule="auto"/>
        <w:rPr>
          <w:rFonts w:eastAsia="Calibri"/>
          <w:b/>
          <w:szCs w:val="24"/>
        </w:rPr>
      </w:pPr>
      <w:r>
        <w:rPr>
          <w:rFonts w:eastAsia="Calibri"/>
          <w:b/>
          <w:szCs w:val="24"/>
        </w:rPr>
        <w:t>Principais envolvidos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6"/>
        <w:gridCol w:w="2802"/>
        <w:gridCol w:w="986"/>
      </w:tblGrid>
      <w:tr w:rsidR="0084446B" w14:paraId="007C4C26" w14:textId="77777777" w:rsidTr="00F023AE">
        <w:tc>
          <w:tcPr>
            <w:tcW w:w="4706" w:type="dxa"/>
          </w:tcPr>
          <w:p w14:paraId="5482A824" w14:textId="77777777" w:rsidR="0084446B" w:rsidRDefault="00D97469">
            <w:pPr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Nomes dos participantes na execução do projeto de redes</w:t>
            </w:r>
          </w:p>
          <w:p w14:paraId="337960C5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2802" w:type="dxa"/>
          </w:tcPr>
          <w:p w14:paraId="52822A6D" w14:textId="77777777" w:rsidR="0084446B" w:rsidRDefault="00D97469">
            <w:pPr>
              <w:snapToGrid w:val="0"/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ATIVIDADE A SER DESEMPENHADA</w:t>
            </w:r>
          </w:p>
        </w:tc>
        <w:tc>
          <w:tcPr>
            <w:tcW w:w="986" w:type="dxa"/>
          </w:tcPr>
          <w:p w14:paraId="66A26EAA" w14:textId="77777777" w:rsidR="0084446B" w:rsidRDefault="00D97469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>VALOR</w:t>
            </w:r>
          </w:p>
        </w:tc>
      </w:tr>
      <w:tr w:rsidR="0084446B" w14:paraId="421D5A5E" w14:textId="77777777" w:rsidTr="00F023AE">
        <w:tc>
          <w:tcPr>
            <w:tcW w:w="4706" w:type="dxa"/>
          </w:tcPr>
          <w:p w14:paraId="3B81FFDB" w14:textId="726580B0" w:rsidR="0084446B" w:rsidRDefault="00F023AE">
            <w:pPr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 xml:space="preserve">Igor Damacena </w:t>
            </w:r>
            <w:proofErr w:type="spellStart"/>
            <w:r>
              <w:rPr>
                <w:kern w:val="0"/>
                <w:szCs w:val="24"/>
                <w14:ligatures w14:val="none"/>
              </w:rPr>
              <w:t>Anholeti</w:t>
            </w:r>
            <w:proofErr w:type="spellEnd"/>
          </w:p>
        </w:tc>
        <w:tc>
          <w:tcPr>
            <w:tcW w:w="2802" w:type="dxa"/>
          </w:tcPr>
          <w:p w14:paraId="05415B4A" w14:textId="79ECCA0F" w:rsidR="0084446B" w:rsidRDefault="00F023AE">
            <w:pPr>
              <w:snapToGrid w:val="0"/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  <w:r>
              <w:rPr>
                <w:kern w:val="0"/>
                <w:szCs w:val="24"/>
                <w14:ligatures w14:val="none"/>
              </w:rPr>
              <w:t xml:space="preserve">Analista técnico </w:t>
            </w:r>
            <w:proofErr w:type="spellStart"/>
            <w:r>
              <w:rPr>
                <w:kern w:val="0"/>
                <w:szCs w:val="24"/>
                <w14:ligatures w14:val="none"/>
              </w:rPr>
              <w:t>lll</w:t>
            </w:r>
            <w:proofErr w:type="spellEnd"/>
          </w:p>
        </w:tc>
        <w:tc>
          <w:tcPr>
            <w:tcW w:w="986" w:type="dxa"/>
          </w:tcPr>
          <w:p w14:paraId="3757E5F3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</w:tr>
      <w:tr w:rsidR="0084446B" w14:paraId="38F3A776" w14:textId="77777777" w:rsidTr="00F023AE">
        <w:tc>
          <w:tcPr>
            <w:tcW w:w="4706" w:type="dxa"/>
          </w:tcPr>
          <w:p w14:paraId="7B209FBC" w14:textId="77777777" w:rsidR="0084446B" w:rsidRDefault="0084446B">
            <w:pPr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2802" w:type="dxa"/>
          </w:tcPr>
          <w:p w14:paraId="2D9CFC77" w14:textId="77777777" w:rsidR="0084446B" w:rsidRDefault="0084446B">
            <w:pPr>
              <w:snapToGrid w:val="0"/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986" w:type="dxa"/>
          </w:tcPr>
          <w:p w14:paraId="7A8E1CCC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</w:tr>
      <w:tr w:rsidR="0084446B" w14:paraId="43E2A69D" w14:textId="77777777" w:rsidTr="00F023AE">
        <w:tc>
          <w:tcPr>
            <w:tcW w:w="4706" w:type="dxa"/>
          </w:tcPr>
          <w:p w14:paraId="766C1C53" w14:textId="77777777" w:rsidR="0084446B" w:rsidRDefault="0084446B">
            <w:pPr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2802" w:type="dxa"/>
          </w:tcPr>
          <w:p w14:paraId="2C87A0C7" w14:textId="77777777" w:rsidR="0084446B" w:rsidRDefault="0084446B">
            <w:pPr>
              <w:snapToGrid w:val="0"/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986" w:type="dxa"/>
          </w:tcPr>
          <w:p w14:paraId="6A2FB93F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</w:tr>
      <w:tr w:rsidR="0084446B" w14:paraId="61F70C0E" w14:textId="77777777" w:rsidTr="00F023AE">
        <w:tc>
          <w:tcPr>
            <w:tcW w:w="4706" w:type="dxa"/>
          </w:tcPr>
          <w:p w14:paraId="691EB11F" w14:textId="77777777" w:rsidR="0084446B" w:rsidRDefault="0084446B">
            <w:pPr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2802" w:type="dxa"/>
          </w:tcPr>
          <w:p w14:paraId="597DD52A" w14:textId="77777777" w:rsidR="0084446B" w:rsidRDefault="0084446B">
            <w:pPr>
              <w:snapToGrid w:val="0"/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986" w:type="dxa"/>
          </w:tcPr>
          <w:p w14:paraId="4B67A378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</w:tr>
      <w:tr w:rsidR="0084446B" w14:paraId="0D41E98D" w14:textId="77777777" w:rsidTr="00F023AE">
        <w:tc>
          <w:tcPr>
            <w:tcW w:w="4706" w:type="dxa"/>
          </w:tcPr>
          <w:p w14:paraId="5D9670A4" w14:textId="77777777" w:rsidR="0084446B" w:rsidRDefault="0084446B">
            <w:pPr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2802" w:type="dxa"/>
          </w:tcPr>
          <w:p w14:paraId="6F6C3192" w14:textId="77777777" w:rsidR="0084446B" w:rsidRDefault="0084446B">
            <w:pPr>
              <w:snapToGrid w:val="0"/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986" w:type="dxa"/>
          </w:tcPr>
          <w:p w14:paraId="24B6A0C2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</w:tr>
      <w:tr w:rsidR="0084446B" w14:paraId="4D4E989D" w14:textId="77777777" w:rsidTr="00F023AE">
        <w:tc>
          <w:tcPr>
            <w:tcW w:w="4706" w:type="dxa"/>
          </w:tcPr>
          <w:p w14:paraId="34A98D1B" w14:textId="77777777" w:rsidR="0084446B" w:rsidRDefault="0084446B">
            <w:pPr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2802" w:type="dxa"/>
          </w:tcPr>
          <w:p w14:paraId="67971834" w14:textId="77777777" w:rsidR="0084446B" w:rsidRDefault="0084446B">
            <w:pPr>
              <w:snapToGrid w:val="0"/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986" w:type="dxa"/>
          </w:tcPr>
          <w:p w14:paraId="2A88631A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</w:tr>
      <w:tr w:rsidR="0084446B" w14:paraId="6DC1592C" w14:textId="77777777" w:rsidTr="00F023AE">
        <w:tc>
          <w:tcPr>
            <w:tcW w:w="4706" w:type="dxa"/>
          </w:tcPr>
          <w:p w14:paraId="5B419367" w14:textId="77777777" w:rsidR="0084446B" w:rsidRDefault="0084446B">
            <w:pPr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2802" w:type="dxa"/>
          </w:tcPr>
          <w:p w14:paraId="7DC0C47C" w14:textId="77777777" w:rsidR="0084446B" w:rsidRDefault="0084446B">
            <w:pPr>
              <w:snapToGrid w:val="0"/>
              <w:spacing w:after="0" w:line="24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  <w:tc>
          <w:tcPr>
            <w:tcW w:w="986" w:type="dxa"/>
          </w:tcPr>
          <w:p w14:paraId="673EC2BA" w14:textId="77777777" w:rsidR="0084446B" w:rsidRDefault="0084446B">
            <w:pPr>
              <w:snapToGrid w:val="0"/>
              <w:spacing w:after="0" w:line="360" w:lineRule="auto"/>
              <w:jc w:val="center"/>
              <w:rPr>
                <w:kern w:val="0"/>
                <w:szCs w:val="24"/>
                <w14:ligatures w14:val="none"/>
              </w:rPr>
            </w:pPr>
          </w:p>
        </w:tc>
      </w:tr>
    </w:tbl>
    <w:p w14:paraId="2D86D3A3" w14:textId="77777777" w:rsidR="0084446B" w:rsidRDefault="0084446B">
      <w:pPr>
        <w:spacing w:line="360" w:lineRule="auto"/>
        <w:rPr>
          <w:rFonts w:eastAsia="Calibri"/>
          <w:b/>
          <w:szCs w:val="24"/>
        </w:rPr>
      </w:pPr>
    </w:p>
    <w:p w14:paraId="2871E85C" w14:textId="77777777" w:rsidR="0084446B" w:rsidRDefault="00D97469">
      <w:pPr>
        <w:spacing w:line="360" w:lineRule="auto"/>
        <w:rPr>
          <w:rFonts w:eastAsia="Calibri"/>
          <w:b/>
          <w:szCs w:val="24"/>
        </w:rPr>
      </w:pPr>
      <w:r>
        <w:rPr>
          <w:rFonts w:eastAsia="Calibri"/>
          <w:b/>
          <w:szCs w:val="24"/>
        </w:rPr>
        <w:t>Riscos do Projeto</w:t>
      </w:r>
    </w:p>
    <w:tbl>
      <w:tblPr>
        <w:tblW w:w="8430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3"/>
        <w:gridCol w:w="3193"/>
        <w:gridCol w:w="3894"/>
      </w:tblGrid>
      <w:tr w:rsidR="0084446B" w14:paraId="1D1F5A16" w14:textId="77777777">
        <w:trPr>
          <w:trHeight w:val="250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EBEA96" w14:textId="77777777" w:rsidR="0084446B" w:rsidRDefault="00D97469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 w:val="18"/>
                <w:szCs w:val="20"/>
              </w:rPr>
              <w:t>PRIORIDADE DOS RISCOS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35C2D" w14:textId="77777777" w:rsidR="0084446B" w:rsidRDefault="00D97469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Identificação dos Riscos</w:t>
            </w:r>
          </w:p>
        </w:tc>
        <w:tc>
          <w:tcPr>
            <w:tcW w:w="3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0278" w14:textId="77777777" w:rsidR="0084446B" w:rsidRDefault="00D97469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Soluções desses Riscos</w:t>
            </w:r>
          </w:p>
        </w:tc>
      </w:tr>
      <w:tr w:rsidR="0084446B" w14:paraId="37D71298" w14:textId="77777777">
        <w:trPr>
          <w:trHeight w:val="250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FC313" w14:textId="4325751B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 w:val="18"/>
                <w:szCs w:val="20"/>
              </w:rPr>
            </w:pPr>
            <w:r>
              <w:rPr>
                <w:rFonts w:eastAsia="Calibri"/>
                <w:b/>
                <w:bCs/>
                <w:sz w:val="18"/>
                <w:szCs w:val="20"/>
              </w:rPr>
              <w:lastRenderedPageBreak/>
              <w:t>ALTA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B9BDF" w14:textId="2CBBCA8F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Tubulação Obstruída</w:t>
            </w:r>
          </w:p>
        </w:tc>
        <w:tc>
          <w:tcPr>
            <w:tcW w:w="3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B066" w14:textId="16D65B6E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Uso de rota alternativa ou canaletas externas</w:t>
            </w:r>
          </w:p>
        </w:tc>
      </w:tr>
      <w:tr w:rsidR="0084446B" w14:paraId="6C21812D" w14:textId="77777777">
        <w:trPr>
          <w:trHeight w:val="250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12D61" w14:textId="6386A2D8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 w:val="18"/>
                <w:szCs w:val="20"/>
              </w:rPr>
            </w:pPr>
            <w:r>
              <w:rPr>
                <w:rFonts w:eastAsia="Calibri"/>
                <w:b/>
                <w:bCs/>
                <w:sz w:val="18"/>
                <w:szCs w:val="20"/>
              </w:rPr>
              <w:t>ALTA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66CC1D" w14:textId="0E44A9BC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(EMI) Interferência eletromagnética</w:t>
            </w:r>
          </w:p>
        </w:tc>
        <w:tc>
          <w:tcPr>
            <w:tcW w:w="3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14143" w14:textId="0D071953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Segregação física da rede elétrica e uso de cat6</w:t>
            </w:r>
          </w:p>
        </w:tc>
      </w:tr>
      <w:tr w:rsidR="0084446B" w14:paraId="4BF51B09" w14:textId="77777777">
        <w:trPr>
          <w:trHeight w:val="250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659362" w14:textId="68CF836C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 w:val="18"/>
                <w:szCs w:val="20"/>
              </w:rPr>
            </w:pPr>
            <w:r>
              <w:rPr>
                <w:rFonts w:eastAsia="Calibri"/>
                <w:b/>
                <w:bCs/>
                <w:sz w:val="18"/>
                <w:szCs w:val="20"/>
              </w:rPr>
              <w:t>MÉDIA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D3F024" w14:textId="5AB86744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Atraso na entrega dos materiais</w:t>
            </w:r>
          </w:p>
        </w:tc>
        <w:tc>
          <w:tcPr>
            <w:tcW w:w="3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0713D" w14:textId="55EA5392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Compra antecipada e fornecedores alternativos</w:t>
            </w:r>
          </w:p>
        </w:tc>
      </w:tr>
      <w:tr w:rsidR="0084446B" w14:paraId="254352AA" w14:textId="77777777">
        <w:trPr>
          <w:trHeight w:val="250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AF500" w14:textId="6F6D9F70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 w:val="18"/>
                <w:szCs w:val="20"/>
              </w:rPr>
            </w:pPr>
            <w:r>
              <w:rPr>
                <w:rFonts w:eastAsia="Calibri"/>
                <w:b/>
                <w:bCs/>
                <w:sz w:val="18"/>
                <w:szCs w:val="20"/>
              </w:rPr>
              <w:t>MÉDIA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35B47A" w14:textId="12B9F011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Erro de Crimpagem</w:t>
            </w:r>
          </w:p>
        </w:tc>
        <w:tc>
          <w:tcPr>
            <w:tcW w:w="3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7DFF" w14:textId="0985CF75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Testes com certificados</w:t>
            </w:r>
          </w:p>
        </w:tc>
      </w:tr>
      <w:tr w:rsidR="0084446B" w14:paraId="2516C829" w14:textId="77777777">
        <w:trPr>
          <w:trHeight w:val="250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C711FC" w14:textId="215B8EC4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 w:val="18"/>
                <w:szCs w:val="20"/>
              </w:rPr>
            </w:pPr>
            <w:r>
              <w:rPr>
                <w:rFonts w:eastAsia="Calibri"/>
                <w:b/>
                <w:bCs/>
                <w:sz w:val="18"/>
                <w:szCs w:val="20"/>
              </w:rPr>
              <w:t>BAIXA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09BC4D" w14:textId="11F92AE4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Falha de equipamento</w:t>
            </w:r>
          </w:p>
        </w:tc>
        <w:tc>
          <w:tcPr>
            <w:tcW w:w="3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9A1F2" w14:textId="3C742898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Uso de equipamentos com garantia</w:t>
            </w:r>
          </w:p>
        </w:tc>
      </w:tr>
      <w:tr w:rsidR="0084446B" w14:paraId="04B66F15" w14:textId="77777777">
        <w:trPr>
          <w:trHeight w:val="250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09A17C" w14:textId="341FD179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 w:val="18"/>
                <w:szCs w:val="20"/>
              </w:rPr>
            </w:pPr>
            <w:r>
              <w:rPr>
                <w:rFonts w:eastAsia="Calibri"/>
                <w:b/>
                <w:bCs/>
                <w:sz w:val="18"/>
                <w:szCs w:val="20"/>
              </w:rPr>
              <w:t>ALTA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851505" w14:textId="15FC531B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Falha de energia no ambiente técnico</w:t>
            </w:r>
          </w:p>
        </w:tc>
        <w:tc>
          <w:tcPr>
            <w:tcW w:w="3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44E24" w14:textId="037E4CED" w:rsidR="0084446B" w:rsidRDefault="005403D4">
            <w:pPr>
              <w:snapToGrid w:val="0"/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</w:rPr>
              <w:t>Uso de nobreak (UPS)</w:t>
            </w:r>
          </w:p>
        </w:tc>
      </w:tr>
    </w:tbl>
    <w:p w14:paraId="6B4D5B64" w14:textId="77777777" w:rsidR="0084446B" w:rsidRDefault="0084446B"/>
    <w:p w14:paraId="11B7EDA3" w14:textId="77777777" w:rsidR="0084446B" w:rsidRDefault="00D97469">
      <w:pPr>
        <w:spacing w:line="360" w:lineRule="auto"/>
        <w:rPr>
          <w:rFonts w:eastAsia="Calibri"/>
          <w:b/>
          <w:szCs w:val="24"/>
        </w:rPr>
      </w:pPr>
      <w:r>
        <w:rPr>
          <w:rFonts w:eastAsia="Calibri"/>
          <w:b/>
          <w:szCs w:val="24"/>
        </w:rPr>
        <w:t>Designação de gerente</w:t>
      </w:r>
    </w:p>
    <w:tbl>
      <w:tblPr>
        <w:tblW w:w="8430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162"/>
      </w:tblGrid>
      <w:tr w:rsidR="0084446B" w14:paraId="34EEB45B" w14:textId="77777777">
        <w:trPr>
          <w:trHeight w:val="25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2445AE" w14:textId="77777777" w:rsidR="0084446B" w:rsidRDefault="00D97469">
            <w:pPr>
              <w:snapToGrid w:val="0"/>
              <w:spacing w:line="36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Gerente do projeto</w:t>
            </w:r>
          </w:p>
        </w:tc>
        <w:tc>
          <w:tcPr>
            <w:tcW w:w="6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F849" w14:textId="77777777" w:rsidR="0084446B" w:rsidRDefault="00D97469">
            <w:pPr>
              <w:snapToGrid w:val="0"/>
              <w:spacing w:line="36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&lt;nome e função&gt;</w:t>
            </w:r>
          </w:p>
        </w:tc>
      </w:tr>
      <w:tr w:rsidR="0084446B" w14:paraId="669A8FC0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9C481" w14:textId="77777777" w:rsidR="0084446B" w:rsidRDefault="00D97469">
            <w:pPr>
              <w:snapToGrid w:val="0"/>
              <w:spacing w:line="36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Limites de autoridade</w:t>
            </w:r>
          </w:p>
        </w:tc>
        <w:tc>
          <w:tcPr>
            <w:tcW w:w="6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513E" w14:textId="7ABC3F35" w:rsidR="0084446B" w:rsidRDefault="009E2339">
            <w:pPr>
              <w:snapToGrid w:val="0"/>
              <w:spacing w:line="36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 xml:space="preserve">Igor Damacena </w:t>
            </w:r>
            <w:proofErr w:type="spellStart"/>
            <w:r>
              <w:rPr>
                <w:rFonts w:eastAsia="Calibri"/>
                <w:szCs w:val="24"/>
              </w:rPr>
              <w:t>Anholeti</w:t>
            </w:r>
            <w:proofErr w:type="spellEnd"/>
            <w:r>
              <w:rPr>
                <w:rFonts w:eastAsia="Calibri"/>
                <w:szCs w:val="24"/>
              </w:rPr>
              <w:t xml:space="preserve"> — Analista </w:t>
            </w:r>
            <w:proofErr w:type="spellStart"/>
            <w:r>
              <w:rPr>
                <w:rFonts w:eastAsia="Calibri"/>
                <w:szCs w:val="24"/>
              </w:rPr>
              <w:t>lll</w:t>
            </w:r>
            <w:proofErr w:type="spellEnd"/>
          </w:p>
          <w:p w14:paraId="7BEDA331" w14:textId="77777777" w:rsidR="0084446B" w:rsidRDefault="0084446B">
            <w:pPr>
              <w:spacing w:line="360" w:lineRule="auto"/>
              <w:rPr>
                <w:rFonts w:eastAsia="Calibri"/>
                <w:szCs w:val="24"/>
              </w:rPr>
            </w:pPr>
          </w:p>
        </w:tc>
      </w:tr>
    </w:tbl>
    <w:p w14:paraId="5289A9D1" w14:textId="77777777" w:rsidR="0084446B" w:rsidRDefault="0084446B"/>
    <w:p w14:paraId="06449471" w14:textId="77777777" w:rsidR="0084446B" w:rsidRDefault="0084446B"/>
    <w:p w14:paraId="0FFF5A8B" w14:textId="77777777" w:rsidR="0084446B" w:rsidRDefault="0084446B"/>
    <w:sectPr w:rsidR="0084446B">
      <w:headerReference w:type="default" r:id="rId7"/>
      <w:pgSz w:w="11906" w:h="16838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7D43F" w14:textId="77777777" w:rsidR="001A03F4" w:rsidRDefault="001A03F4">
      <w:pPr>
        <w:spacing w:line="240" w:lineRule="auto"/>
      </w:pPr>
      <w:r>
        <w:separator/>
      </w:r>
    </w:p>
  </w:endnote>
  <w:endnote w:type="continuationSeparator" w:id="0">
    <w:p w14:paraId="0421214F" w14:textId="77777777" w:rsidR="001A03F4" w:rsidRDefault="001A03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10835" w14:textId="77777777" w:rsidR="001A03F4" w:rsidRDefault="001A03F4">
      <w:pPr>
        <w:spacing w:after="0"/>
      </w:pPr>
      <w:r>
        <w:separator/>
      </w:r>
    </w:p>
  </w:footnote>
  <w:footnote w:type="continuationSeparator" w:id="0">
    <w:p w14:paraId="1B720CEC" w14:textId="77777777" w:rsidR="001A03F4" w:rsidRDefault="001A03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3271494"/>
      <w:docPartObj>
        <w:docPartGallery w:val="AutoText"/>
      </w:docPartObj>
    </w:sdtPr>
    <w:sdtEndPr/>
    <w:sdtContent>
      <w:p w14:paraId="0AC5BF8A" w14:textId="77777777" w:rsidR="0084446B" w:rsidRDefault="00D9746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51D5FE" w14:textId="77777777" w:rsidR="0084446B" w:rsidRDefault="008444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4456621"/>
    <w:multiLevelType w:val="singleLevel"/>
    <w:tmpl w:val="C445662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B5D"/>
    <w:rsid w:val="00032986"/>
    <w:rsid w:val="0007554E"/>
    <w:rsid w:val="001A03F4"/>
    <w:rsid w:val="001F4B5D"/>
    <w:rsid w:val="00201013"/>
    <w:rsid w:val="004061F9"/>
    <w:rsid w:val="004E0BF6"/>
    <w:rsid w:val="005403D4"/>
    <w:rsid w:val="00717876"/>
    <w:rsid w:val="007A2332"/>
    <w:rsid w:val="0084446B"/>
    <w:rsid w:val="009E2339"/>
    <w:rsid w:val="00B175CD"/>
    <w:rsid w:val="00B20D9C"/>
    <w:rsid w:val="00C70E36"/>
    <w:rsid w:val="00CC443D"/>
    <w:rsid w:val="00D97469"/>
    <w:rsid w:val="00F023AE"/>
    <w:rsid w:val="1FFA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3C3AA"/>
  <w15:docId w15:val="{D7DA1FAE-2B74-415B-AE56-0D71AD75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746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Luziane Klitzeke de Oliveira</dc:creator>
  <cp:lastModifiedBy>Aluno</cp:lastModifiedBy>
  <cp:revision>5</cp:revision>
  <dcterms:created xsi:type="dcterms:W3CDTF">2026-03-09T11:06:00Z</dcterms:created>
  <dcterms:modified xsi:type="dcterms:W3CDTF">2026-04-01T13:26:00Z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CAEFB50B980644258F233F971E54BA2E</vt:lpwstr>
  </property>
</Properties>
</file>