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ESTRUTURA DE DADOS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32" w:firstLine="708.0000000000001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VETORES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8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Vetores são variáveis unidimensionais que permitem ao programador trabalhar com um agrupamento de vários dados dentro de uma mesma variável. Todas essas variáveis devem ser de um mesmo tipo e por essa razão pode ser chamado de estrutura de dados homogênea.</w:t>
      </w:r>
    </w:p>
    <w:p w:rsidR="00000000" w:rsidDel="00000000" w:rsidP="00000000" w:rsidRDefault="00000000" w:rsidRPr="00000000" w14:paraId="00000008">
      <w:pPr>
        <w:ind w:firstLine="708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Manzano, os vetores (tabelas em memória) de uma dimensão ou vetores unidimensionais são utilizadas na criação de tabelas que são armazenadas em memória principal. Este tipo de estrutura é formado por uma única variável que será dimensionada com um determinado tamanho.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nomes dados aos vetores seguem as mesmas regras de nomes utilizados para indicar variáveis simples.</w:t>
      </w:r>
    </w:p>
    <w:p w:rsidR="00000000" w:rsidDel="00000000" w:rsidP="00000000" w:rsidRDefault="00000000" w:rsidRPr="00000000" w14:paraId="0000000A">
      <w:pPr>
        <w:ind w:firstLine="708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vetor é uma variável composta e homogênea unidimensional formada por uma sequência de variáveis, todas do mesmo tipo, com o mesmo identificador (mesmo nome) e alocadas sequencialmente na memória. Uma vez que as variáveis têm o mesmo nome, o que as distingue é o índice, que referencia sua localização dentro da estrutura.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Declaração de Vetor: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var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conjunto [tamanho]  do tipo;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nome da variável do tipo vetor;</w:t>
      </w:r>
    </w:p>
    <w:p w:rsidR="00000000" w:rsidDel="00000000" w:rsidP="00000000" w:rsidRDefault="00000000" w:rsidRPr="00000000" w14:paraId="00000011">
      <w:pPr>
        <w:ind w:firstLine="708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tamanho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quantidade de variáveis que vão compor o vetor; </w:t>
      </w:r>
    </w:p>
    <w:p w:rsidR="00000000" w:rsidDel="00000000" w:rsidP="00000000" w:rsidRDefault="00000000" w:rsidRPr="00000000" w14:paraId="00000012">
      <w:pPr>
        <w:ind w:left="705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tipo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tipo básico de dados que poderá ser armazenado na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seqüência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variáveis que formam o vetor.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Exemplos: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08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Var  x: vetor de [0..5] do tipo  numérico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139700</wp:posOffset>
                </wp:positionV>
                <wp:extent cx="283845" cy="26289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08840" y="3653318"/>
                          <a:ext cx="27432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139700</wp:posOffset>
                </wp:positionV>
                <wp:extent cx="283845" cy="26289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45" cy="262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6296.0" w:type="dxa"/>
        <w:jc w:val="left"/>
        <w:tblInd w:w="21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259"/>
        <w:gridCol w:w="1259"/>
        <w:gridCol w:w="1259"/>
        <w:gridCol w:w="1259"/>
        <w:tblGridChange w:id="0">
          <w:tblGrid>
            <w:gridCol w:w="1260"/>
            <w:gridCol w:w="1259"/>
            <w:gridCol w:w="1259"/>
            <w:gridCol w:w="1259"/>
            <w:gridCol w:w="12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299" distR="114299" hidden="0" layoutInCell="1" locked="0" relativeHeight="0" simplePos="0">
                      <wp:simplePos x="0" y="0"/>
                      <wp:positionH relativeFrom="column">
                        <wp:posOffset>279399</wp:posOffset>
                      </wp:positionH>
                      <wp:positionV relativeFrom="paragraph">
                        <wp:posOffset>165100</wp:posOffset>
                      </wp:positionV>
                      <wp:extent cx="0" cy="3429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0855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299" distR="114299" hidden="0" layoutInCell="1" locked="0" relativeHeight="0" simplePos="0">
                      <wp:simplePos x="0" y="0"/>
                      <wp:positionH relativeFrom="column">
                        <wp:posOffset>279399</wp:posOffset>
                      </wp:positionH>
                      <wp:positionV relativeFrom="paragraph">
                        <wp:posOffset>165100</wp:posOffset>
                      </wp:positionV>
                      <wp:extent cx="0" cy="342900"/>
                      <wp:effectExtent b="0" l="0" r="0" t="0"/>
                      <wp:wrapNone/>
                      <wp:docPr id="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0 é posição         1                   2                   3                  4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2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 [0] é a variável que apresenta valor 45 que se encontra na posição 0.</w:t>
      </w:r>
    </w:p>
    <w:p w:rsidR="00000000" w:rsidDel="00000000" w:rsidP="00000000" w:rsidRDefault="00000000" w:rsidRPr="00000000" w14:paraId="00000020">
      <w:pPr>
        <w:ind w:left="2124" w:firstLine="95.9999999999999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 [1] é a variável que apresenta valor 3 que se encontra na posição 1.</w:t>
      </w:r>
    </w:p>
    <w:p w:rsidR="00000000" w:rsidDel="00000000" w:rsidP="00000000" w:rsidRDefault="00000000" w:rsidRPr="00000000" w14:paraId="00000021">
      <w:pPr>
        <w:ind w:left="2124" w:firstLine="65.9999999999999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 [2] é a variável que apresenta valor -1 que se encontra na posição 2.</w:t>
      </w:r>
    </w:p>
    <w:p w:rsidR="00000000" w:rsidDel="00000000" w:rsidP="00000000" w:rsidRDefault="00000000" w:rsidRPr="00000000" w14:paraId="00000022">
      <w:pPr>
        <w:ind w:left="2124" w:firstLine="65.99999999999994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 [3] é a variável que apresenta valor 0 que se encontra na posição 3.</w:t>
      </w:r>
    </w:p>
    <w:p w:rsidR="00000000" w:rsidDel="00000000" w:rsidP="00000000" w:rsidRDefault="00000000" w:rsidRPr="00000000" w14:paraId="00000023">
      <w:pPr>
        <w:ind w:left="2124" w:firstLine="65.9999999999999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 [4] é a variável que apresenta valor 4 que se encontra na posição 4.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Todas as variáveis têm como nome a variável x, para diferenciar cada uma delas é utilizada junto ao nome da variável a posição (também chamada de índice).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27">
      <w:pPr>
        <w:ind w:firstLine="708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Alimentação de um valor a uma variável de um vetor.</w:t>
      </w:r>
    </w:p>
    <w:p w:rsidR="00000000" w:rsidDel="00000000" w:rsidP="00000000" w:rsidRDefault="00000000" w:rsidRPr="00000000" w14:paraId="00000028">
      <w:pPr>
        <w:ind w:left="70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Leia (x [0]);</w:t>
      </w:r>
    </w:p>
    <w:p w:rsidR="00000000" w:rsidDel="00000000" w:rsidP="00000000" w:rsidRDefault="00000000" w:rsidRPr="00000000" w14:paraId="00000029">
      <w:pPr>
        <w:ind w:left="708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0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Atribuição de valores as variáveis de um vetor:</w:t>
      </w:r>
    </w:p>
    <w:p w:rsidR="00000000" w:rsidDel="00000000" w:rsidP="00000000" w:rsidRDefault="00000000" w:rsidRPr="00000000" w14:paraId="0000002B">
      <w:pPr>
        <w:ind w:left="1416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 [1]:= 33;</w:t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5"/>
        <w:jc w:val="both"/>
        <w:rPr>
          <w:rFonts w:ascii="Arial" w:cs="Arial" w:eastAsia="Arial" w:hAnsi="Arial"/>
          <w:b w:val="0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jc w:val="both"/>
        <w:rPr>
          <w:rFonts w:ascii="Arial" w:cs="Arial" w:eastAsia="Arial" w:hAnsi="Arial"/>
          <w:smallCaps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0"/>
        </w:rPr>
        <w:t xml:space="preserve">LAÇO DE REPETIÇÃO PARA</w:t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laço de repetição é usado para repetir um número pré-fixado de vezes um único comando ou um grupo de comandos.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(cont= N1;n1&lt;= N2;cont++)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 comando}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comando composto: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(cont= N1;n1&lt;= N2;cont++)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Sequência de comandos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uma variável ordinal. Pode ser do tipo inteiro, caractere, byte ou definido pelo usuário. Só não pode ser real. Esta variável assume valor inicial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vai sendo incrementada de um em um até chegar ao seu valor final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variável cont é um contador automático, o próprio comando é quem se encarrega de solicitar a alteração do valor da mesma. Não é conveniente alterar o valor desta variável de controle no decorrer do programa, isto porque ela está localizada num endereço especial na memória. A tentativa de alteração por parte do programador pode gerar um valor indeterminado e modificar a execução do programa.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valor inicial da variável índice.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valor final da variável índice.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qualquer instrução (uma instrução utilizando a função se, um laço de repetição ou um comando de entrada ou saída ou ainda um comando de atribuição.</w:t>
      </w:r>
    </w:p>
    <w:p w:rsidR="00000000" w:rsidDel="00000000" w:rsidP="00000000" w:rsidRDefault="00000000" w:rsidRPr="00000000" w14:paraId="00000043">
      <w:pPr>
        <w:pStyle w:val="Heading5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5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OBS: Neste caso </w:t>
      </w:r>
      <w:r w:rsidDel="00000000" w:rsidR="00000000" w:rsidRPr="00000000">
        <w:rPr>
          <w:rFonts w:ascii="Arial" w:cs="Arial" w:eastAsia="Arial" w:hAnsi="Arial"/>
          <w:b w:val="0"/>
          <w:i w:val="0"/>
          <w:sz w:val="22"/>
          <w:szCs w:val="22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DEVE SER MENOR QUE </w:t>
      </w:r>
      <w:r w:rsidDel="00000000" w:rsidR="00000000" w:rsidRPr="00000000">
        <w:rPr>
          <w:rFonts w:ascii="Arial" w:cs="Arial" w:eastAsia="Arial" w:hAnsi="Arial"/>
          <w:b w:val="0"/>
          <w:i w:val="0"/>
          <w:sz w:val="22"/>
          <w:szCs w:val="22"/>
          <w:rtl w:val="0"/>
        </w:rPr>
        <w:t xml:space="preserve">N2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5">
      <w:pPr>
        <w:tabs>
          <w:tab w:val="left" w:leader="none" w:pos="720"/>
        </w:tabs>
        <w:ind w:left="142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720"/>
        </w:tabs>
        <w:ind w:left="142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720"/>
        </w:tabs>
        <w:ind w:left="142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720"/>
        </w:tabs>
        <w:ind w:left="142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720"/>
        </w:tabs>
        <w:ind w:left="142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720"/>
        </w:tabs>
        <w:ind w:left="142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720"/>
        </w:tabs>
        <w:ind w:left="142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720"/>
        </w:tabs>
        <w:ind w:left="142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720"/>
        </w:tabs>
        <w:ind w:left="142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720"/>
        </w:tabs>
        <w:ind w:left="142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720"/>
        </w:tabs>
        <w:ind w:left="142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720"/>
        </w:tabs>
        <w:ind w:left="142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720"/>
        </w:tabs>
        <w:ind w:left="1428" w:firstLine="0"/>
        <w:jc w:val="both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Exercícios- Vetores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o programa na linguagem C que: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Receba doze números positivos e armazene no vetor A. Após a alimentação de todos os números mostre apenas os números maiores que 121 que estão armazenados no vetor.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color w:val="c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Leia oito elementos e armazene-os no vetor A. Construa o vetor B de mesma dimensão com os elementos do vetor A multiplicados por 3. Apresente o conteúdo dos dois vetores</w:t>
      </w: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programa que armazene num vetor 6 números negativos. Calcule a soma dos seus quadrados; se a soma for inferior a 1000 solicite novos dados. Mostre somente a soma que satisfaz a condição.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Armazene num vetor dez números positivos. Exiba o conteúdo do vetor. Mostre o maior número, quantas vezes ele foi digitado e em que posições ele apareceu dentro do vetor.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Armazene no vetor A 10 elementos positivos. Construa o vetor B do mesmo tipo e dimensão. Cada elemento do vetor B deve ser o valor negativo do elemento correspondente do vetor A. Desta forma, se em A [1] estiver armazenado o elemento 8 deve estar em B [1] o valor –8, e assim por diante. Apresentar o conteúdo dos dois vetores.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Leia o vetor A de uma dimensão máxima de 15 elementos. O usuário poderá digitar a quantidade desejada desde que o valor seja inferior ou igual a 15. Construir um vetor B de mesmo tipo, de modo que cada elemento do vetor B seja fatorial do elemento correspondente do vetor A. Apresentar o conteúdo dos dois vetores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usuário poderá digitar a quantidade de números que ele deseja armazenar no vetor A desde que esse valor seja superior a 4 e inferior ou igual a 20. Construa o vetor B da mesma dimensão e com os mesmos elementos do vetor A. Observando que o primeiro elemento de A passa a ser o último de B, o segundo elemento de A passa a ser o penúltimo de B e a assim por diante. Exibir o conteúdo dos dois vetores.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Leia três vetores (A, B e C) de uma dimensão com 5 elementos cada. Construa o vetor D, sendo este a junção dos três outros vetores. Armazene no vetor D o primeiro elemento do vetor A depois do B e do C e assim sucessivamente.  Apresentar o conteúdo de todos os vetores. Exiba quantas vezes apareceram números negativos no vetor D.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Leia o vetor A tipo vetor com 10 elementos positivos. Construa o vetor B de mesmo tipo, e cada elemento de B deve ser a metade de cada elemento de A. Exiba em que Vetor e em que posições apareceram valores superiores a 4.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Elabore um programa que efetue o cálculo de uma tabuada de um número qualquer e armazene os resultados no vetor A de uma dimensão para 10 elementos. O usuário deverá digitar o número e o programa deverá construir e exibir a tabuada correspondente.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Receba a temperatura média de cada mês do ano e armazene essas temperaturas em um vetor; calcule e mostre a maior, a menor temperatura do ano e a média das temperaturas. Mostre todas as temperaturas armazenadas.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Receba a nota de dez alunos e armazene essas notas em um vetor. Calcule e mostre: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média da classe;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quantidade de alunos aprovados, isto é, com nota &gt;=7;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tabs>
          <w:tab w:val="left" w:leader="none" w:pos="8640"/>
        </w:tabs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quantidade de alunos reprovados, isto é, com nota &lt;7.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Receba o peso e o número de identificação gerado pelo programador contendo no máximo de 15 pessoas. A quantidade de indivíduos será definida pelo usuário. Armazene esses dados em dois vetores, o primeiro contendo os pesos e o segundo contendo os números de identificação. Calcule e mostre: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pessoas apresentaram peso superior ao menor peso. Armazene os números de identificação das pessoas que satisfazem essa condição. Mostre o conteúdo desse vetor.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Armazene num outro vetor os pesos superiores a 55 quilos e menores ou igual a 80 quilos das pessoas. Mostre o conteúdo desse vetor.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Efetue a leitura de dez elementos para o vetor A. Construa o vetor B, observando a seguinte lei de formação: se o valor do índice do vetor for par, o valor do elemento deve ser multiplicado pelo valor 5; sendo o índice ímpar, deverá ser somado ao valor existente o valor 5. Mostre o conteúdo dos dois vetores.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Efetue a leitura de dez elementos para o vetor A. No final, apresente a somatória de todos os elementos do vetor A que sejam ímpares. Armazene no vetor B a posição em que estão armazenados os números ímpares. Mostre o conteúdo dos dois vetores.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 12 elementos inteiros para o vetor A e construa o vetor B com a mesma dimensão, observando a seguinte lei de formação: “Todo elemento do vetor A que for ímpar deve ser multiplicado por 2; caso contrário, o elemento do vetor A deve permanecer constante”. Exiba o conteúdo dos dois vetores.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Receba o salário e o número de identificação gerado pelo programador contendo no máximo 13 pessoas. A quantidade de indivíduos será definida pelo usuário. Armazene esses dados em dois vetores, o primeiro contendo os salários e o segundo contendo os números de identificação. Calcule e mostre: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Armazene em um vetor os números de identificação de todas as pessoas que apresentam a maior salário.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Armazene num outro vetor os números de identificação de todas as pessoas que apresentam a menor salário encontrado. Mostre o conteúdo de todos os vetores.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 8 elementos (valores inteiros) para os vetores A e B de uma dimensão do tipo vetor. Construir vetores C e D de mesmo tipo e dimensão. O vetor C deve ser formado pelos elementos de índice ímpar dos vetores A e B, e O vetor D deve ser formado pelos elementos de índice par dos vetores A e B. Apresente os conteúdos de todos os vetores.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 dois vetores A e B de uma dimensão com 6 elementos do tipo inteiro. O vetor A deve aceitar apenas a entrada de valores pares, enquanto o vetor B deve aceitar apenas a entrada de valores ímpares. A entrada dos dois vetores deve ser validada pelo programa e não pelo usuário. Construir o vetor C também do tipo inteiro que deverá ser a junção dos vetores A e B, de modo que seja armazenado um elemento do vetor A e em seguida um elemento do vetor B. O vetor C contenha 12 elementos. Exiba os conteúdos dos vetores A e B juntos e depois o conteúdo do vetor C.</w:t>
      </w:r>
    </w:p>
    <w:sectPr>
      <w:headerReference r:id="rId9" w:type="default"/>
      <w:footerReference r:id="rId10" w:type="default"/>
      <w:pgSz w:h="16840" w:w="11907" w:orient="portrait"/>
      <w:pgMar w:bottom="1168" w:top="851" w:left="851" w:right="851" w:header="357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Curso: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ANÁLISE E DESENVOLVIMENTO DE SISTEMAS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Disciplina: Introdução ao Algoritmo e Lógica</w:t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Profa.Nádia Cristina.</w:t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Página nº.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600200" cy="904875"/>
          <wp:effectExtent b="0" l="0" r="0" t="0"/>
          <wp:docPr descr="logotipofatecRubensLara.png" id="6" name="image3.png"/>
          <a:graphic>
            <a:graphicData uri="http://schemas.openxmlformats.org/drawingml/2006/picture">
              <pic:pic>
                <pic:nvPicPr>
                  <pic:cNvPr descr="logotipofatecRubensLara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0200" cy="904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FACULDADE DE TECNOLOGIA RUBENS LARA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smallCaps w:val="1"/>
    </w:rPr>
  </w:style>
  <w:style w:type="paragraph" w:styleId="Heading3">
    <w:name w:val="heading 3"/>
    <w:basedOn w:val="Normal"/>
    <w:next w:val="Normal"/>
    <w:pPr>
      <w:keepNext w:val="1"/>
      <w:ind w:left="2124" w:firstLine="707.9999999999998"/>
    </w:pPr>
    <w:rPr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44098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924D13"/>
    <w:pPr>
      <w:keepNext w:val="1"/>
      <w:jc w:val="both"/>
      <w:outlineLvl w:val="0"/>
    </w:pPr>
    <w:rPr>
      <w:b w:val="1"/>
      <w:bCs w:val="1"/>
      <w:sz w:val="28"/>
    </w:rPr>
  </w:style>
  <w:style w:type="paragraph" w:styleId="Ttulo2">
    <w:name w:val="heading 2"/>
    <w:basedOn w:val="Normal"/>
    <w:next w:val="Normal"/>
    <w:qFormat w:val="1"/>
    <w:rsid w:val="00924D13"/>
    <w:pPr>
      <w:keepNext w:val="1"/>
      <w:outlineLvl w:val="1"/>
    </w:pPr>
    <w:rPr>
      <w:b w:val="1"/>
      <w:bCs w:val="1"/>
      <w:caps w:val="1"/>
    </w:rPr>
  </w:style>
  <w:style w:type="paragraph" w:styleId="Ttulo3">
    <w:name w:val="heading 3"/>
    <w:basedOn w:val="Normal"/>
    <w:next w:val="Normal"/>
    <w:qFormat w:val="1"/>
    <w:rsid w:val="00924D13"/>
    <w:pPr>
      <w:keepNext w:val="1"/>
      <w:ind w:left="2124" w:firstLine="708"/>
      <w:outlineLvl w:val="2"/>
    </w:pPr>
    <w:rPr>
      <w:sz w:val="40"/>
      <w:szCs w:val="32"/>
    </w:rPr>
  </w:style>
  <w:style w:type="paragraph" w:styleId="Ttulo5">
    <w:name w:val="heading 5"/>
    <w:basedOn w:val="Normal"/>
    <w:next w:val="Normal"/>
    <w:qFormat w:val="1"/>
    <w:rsid w:val="004567D7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qFormat w:val="1"/>
    <w:rsid w:val="004567D7"/>
    <w:pPr>
      <w:spacing w:after="60" w:before="240"/>
      <w:outlineLvl w:val="5"/>
    </w:pPr>
    <w:rPr>
      <w:b w:val="1"/>
      <w:bCs w:val="1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rsid w:val="0055133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5133B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55133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o">
    <w:name w:val="Balloon Text"/>
    <w:basedOn w:val="Normal"/>
    <w:semiHidden w:val="1"/>
    <w:rsid w:val="00C209B8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rsid w:val="00924D13"/>
    <w:pPr>
      <w:jc w:val="both"/>
    </w:pPr>
  </w:style>
  <w:style w:type="paragraph" w:styleId="Corpodetexto2">
    <w:name w:val="Body Text 2"/>
    <w:basedOn w:val="Normal"/>
    <w:rsid w:val="00924D13"/>
    <w:pPr>
      <w:spacing w:after="120" w:line="480" w:lineRule="auto"/>
    </w:pPr>
  </w:style>
  <w:style w:type="paragraph" w:styleId="Corpodetexto3">
    <w:name w:val="Body Text 3"/>
    <w:basedOn w:val="Normal"/>
    <w:rsid w:val="00924D13"/>
    <w:pPr>
      <w:spacing w:after="120"/>
    </w:pPr>
    <w:rPr>
      <w:sz w:val="16"/>
      <w:szCs w:val="16"/>
    </w:rPr>
  </w:style>
  <w:style w:type="character" w:styleId="Nmerodepgina">
    <w:name w:val="page number"/>
    <w:basedOn w:val="Fontepargpadro"/>
    <w:rsid w:val="001538ED"/>
  </w:style>
  <w:style w:type="paragraph" w:styleId="Recuodecorpodetexto">
    <w:name w:val="Body Text Indent"/>
    <w:basedOn w:val="Normal"/>
    <w:rsid w:val="00A904E6"/>
    <w:pPr>
      <w:ind w:left="360"/>
    </w:pPr>
  </w:style>
  <w:style w:type="paragraph" w:styleId="Recuodecorpodetexto3">
    <w:name w:val="Body Text Indent 3"/>
    <w:basedOn w:val="Normal"/>
    <w:rsid w:val="00A904E6"/>
    <w:pPr>
      <w:ind w:firstLine="708"/>
    </w:pPr>
    <w:rPr>
      <w:bCs w:val="1"/>
    </w:rPr>
  </w:style>
  <w:style w:type="paragraph" w:styleId="Lista">
    <w:name w:val="List"/>
    <w:basedOn w:val="Normal"/>
    <w:rsid w:val="004567D7"/>
    <w:pPr>
      <w:autoSpaceDE w:val="0"/>
      <w:autoSpaceDN w:val="0"/>
      <w:ind w:left="283" w:hanging="283"/>
    </w:pPr>
    <w:rPr>
      <w:sz w:val="20"/>
      <w:szCs w:val="20"/>
    </w:rPr>
  </w:style>
  <w:style w:type="paragraph" w:styleId="Commarcadores">
    <w:name w:val="List Bullet"/>
    <w:basedOn w:val="Normal"/>
    <w:autoRedefine w:val="1"/>
    <w:rsid w:val="004567D7"/>
    <w:pPr>
      <w:numPr>
        <w:numId w:val="5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ioLJbY5YnSYFaNhpM677zp5F5A==">CgMxLjA4AHIhMUhlcmZJVk5EN29DYU50cVI2RlFyMWYxOW54Wkg3bVdD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2024-10-01T23:40:00.0000000Z</dcterms:created>
  <dc:creator>Nadia Cristina B. A. dos Santos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0x01010093EF7EBF77EA374F879E0BA1E1959016</vt:lpwstr>
  </property>
</Properties>
</file>