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Por trás de cada tatuagem excepcional existe um artista com anos de dedicação, técnica aprimorada e uma história única. Conhecer a trajetória dos tatuadores do nosso estúdio não apenas ajuda você a escolher o profissional ideal para seu projeto, mas também valoriza a arte que será eternizada em sua pele.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b4odb54jk6a" w:id="0"/>
      <w:bookmarkEnd w:id="0"/>
      <w:r w:rsidDel="00000000" w:rsidR="00000000" w:rsidRPr="00000000">
        <w:rPr>
          <w:b w:val="1"/>
          <w:bCs w:val="1"/>
          <w:sz w:val="34"/>
          <w:szCs w:val="34"/>
          <w:rtl w:val="0"/>
        </w:rPr>
        <w:t xml:space="preserve">A importância de conhecer seu tatuador</w:t>
      </w:r>
    </w:p>
    <w:p w:rsidR="00000000" w:rsidDel="00000000" w:rsidP="00000000" w:rsidRDefault="00000000" w:rsidRPr="00000000" w14:paraId="00000003">
      <w:pPr>
        <w:spacing w:after="240" w:before="240" w:lineRule="auto"/>
        <w:rPr/>
      </w:pPr>
      <w:r w:rsidDel="00000000" w:rsidR="00000000" w:rsidRPr="00000000">
        <w:rPr>
          <w:rtl w:val="0"/>
        </w:rPr>
        <w:t xml:space="preserve">Cada artista desenvolve ao longo dos anos uma assinatura visual própria, dominando técnicas específicas e estilos particulares. Alguns se especializam em realismo fotográfico, enquanto outros brilham no traço fino e delicado. Há aqueles que dominam a arte tradicional old school e os que exploram tendências contemporâneas como aquarela e minimalismo.</w:t>
      </w:r>
    </w:p>
    <w:p w:rsidR="00000000" w:rsidDel="00000000" w:rsidP="00000000" w:rsidRDefault="00000000" w:rsidRPr="00000000" w14:paraId="00000004">
      <w:pPr>
        <w:spacing w:after="240" w:before="240" w:lineRule="auto"/>
        <w:rPr/>
      </w:pPr>
      <w:r w:rsidDel="00000000" w:rsidR="00000000" w:rsidRPr="00000000">
        <w:rPr>
          <w:rtl w:val="0"/>
        </w:rPr>
        <w:t xml:space="preserve">Entender o portfólio de cada profissional é fundamental para garantir que sua ideia será executada por alguém que realmente domina aquele estilo. Não se trata apenas de habilidade técnica, mas de conexão artística entre o conceito que você imagina e a expertise do tatuador.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jwao2xc9moa" w:id="1"/>
      <w:bookmarkEnd w:id="1"/>
      <w:r w:rsidDel="00000000" w:rsidR="00000000" w:rsidRPr="00000000">
        <w:rPr>
          <w:b w:val="1"/>
          <w:bCs w:val="1"/>
          <w:sz w:val="34"/>
          <w:szCs w:val="34"/>
          <w:rtl w:val="0"/>
        </w:rPr>
        <w:t xml:space="preserve">Histórias que inspiram</w:t>
      </w:r>
    </w:p>
    <w:p w:rsidR="00000000" w:rsidDel="00000000" w:rsidP="00000000" w:rsidRDefault="00000000" w:rsidRPr="00000000" w14:paraId="00000006">
      <w:pPr>
        <w:spacing w:after="240" w:before="240" w:lineRule="auto"/>
        <w:rPr/>
      </w:pPr>
      <w:r w:rsidDel="00000000" w:rsidR="00000000" w:rsidRPr="00000000">
        <w:rPr>
          <w:rtl w:val="0"/>
        </w:rPr>
        <w:t xml:space="preserve">A maioria dos tatuadores profissionais começou como apaixonados por arte desde cedo. Muitos passaram anos desenhando, estudando anatomia, teoria das cores e praticando incansavelmente em peles sintéticas antes de trabalhar em clientes reais. Essa jornada de aprendizado constante é o que separa um tatuador mediano de um verdadeiro artista da pele.</w:t>
      </w:r>
    </w:p>
    <w:p w:rsidR="00000000" w:rsidDel="00000000" w:rsidP="00000000" w:rsidRDefault="00000000" w:rsidRPr="00000000" w14:paraId="00000007">
      <w:pPr>
        <w:spacing w:after="240" w:before="240" w:lineRule="auto"/>
        <w:rPr/>
      </w:pPr>
      <w:r w:rsidDel="00000000" w:rsidR="00000000" w:rsidRPr="00000000">
        <w:rPr>
          <w:rtl w:val="0"/>
        </w:rPr>
        <w:t xml:space="preserve">Conhecer essas histórias cria uma conexão especial. Quando você entende a dedicação por trás daquele profissional, valoriza ainda mais o trabalho que está sendo feito. Cada tatuador carrega influências únicas: viagens, culturas, experiências pessoais e referências artísticas que moldam seu estilo particular.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oi08o7duy23" w:id="2"/>
      <w:bookmarkEnd w:id="2"/>
      <w:r w:rsidDel="00000000" w:rsidR="00000000" w:rsidRPr="00000000">
        <w:rPr>
          <w:b w:val="1"/>
          <w:bCs w:val="1"/>
          <w:sz w:val="34"/>
          <w:szCs w:val="34"/>
          <w:rtl w:val="0"/>
        </w:rPr>
        <w:t xml:space="preserve">Técnicas dominadas por nossos artistas</w:t>
      </w:r>
    </w:p>
    <w:p w:rsidR="00000000" w:rsidDel="00000000" w:rsidP="00000000" w:rsidRDefault="00000000" w:rsidRPr="00000000" w14:paraId="00000009">
      <w:pPr>
        <w:spacing w:after="240" w:before="240" w:lineRule="auto"/>
        <w:rPr/>
      </w:pPr>
      <w:r w:rsidDel="00000000" w:rsidR="00000000" w:rsidRPr="00000000">
        <w:rPr>
          <w:rtl w:val="0"/>
        </w:rPr>
        <w:t xml:space="preserve">No estúdio, reunimos profissionais especializados em diversos estilos. Temos experts em realismo que conseguem reproduzir fotografias com impressionante fidelidade, artistas do pontilhismo que criam texturas incríveis através de milhares de pontos, mestres do blackwork que dominam composições em preto sólido e sombreamento impecável.</w:t>
      </w:r>
    </w:p>
    <w:p w:rsidR="00000000" w:rsidDel="00000000" w:rsidP="00000000" w:rsidRDefault="00000000" w:rsidRPr="00000000" w14:paraId="0000000A">
      <w:pPr>
        <w:spacing w:after="240" w:before="240" w:lineRule="auto"/>
        <w:rPr/>
      </w:pPr>
      <w:r w:rsidDel="00000000" w:rsidR="00000000" w:rsidRPr="00000000">
        <w:rPr>
          <w:rtl w:val="0"/>
        </w:rPr>
        <w:t xml:space="preserve">Também contamos com especialistas em linework delicado, perfeito para desenhos minimalistas e geométricos, além de tatuadores que dominam a técnica de aquarela, criando peças vibrantes e fluidas. Cada técnica exige anos de prática e aperfeiçoamento contínuo.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6bmvhbk8694" w:id="3"/>
      <w:bookmarkEnd w:id="3"/>
      <w:r w:rsidDel="00000000" w:rsidR="00000000" w:rsidRPr="00000000">
        <w:rPr>
          <w:b w:val="1"/>
          <w:bCs w:val="1"/>
          <w:sz w:val="34"/>
          <w:szCs w:val="34"/>
          <w:rtl w:val="0"/>
        </w:rPr>
        <w:t xml:space="preserve">Como escolher o artista ideal para seu projeto</w:t>
      </w:r>
    </w:p>
    <w:p w:rsidR="00000000" w:rsidDel="00000000" w:rsidP="00000000" w:rsidRDefault="00000000" w:rsidRPr="00000000" w14:paraId="0000000C">
      <w:pPr>
        <w:spacing w:after="240" w:before="240" w:lineRule="auto"/>
        <w:rPr/>
      </w:pPr>
      <w:r w:rsidDel="00000000" w:rsidR="00000000" w:rsidRPr="00000000">
        <w:rPr>
          <w:rtl w:val="0"/>
        </w:rPr>
        <w:t xml:space="preserve">Ao navegar pelos portfólios disponíveis em nosso site e redes sociais, observe não apenas se você gosta dos desenhos, mas se o estilo do artista combina com sua ideia. Preste atenção nos detalhes: qualidade das linhas, transição de sombras, uso de cores e consistência no trabalho ao longo do tempo.</w:t>
      </w:r>
    </w:p>
    <w:p w:rsidR="00000000" w:rsidDel="00000000" w:rsidP="00000000" w:rsidRDefault="00000000" w:rsidRPr="00000000" w14:paraId="0000000D">
      <w:pPr>
        <w:spacing w:after="240" w:before="240" w:lineRule="auto"/>
        <w:rPr/>
      </w:pPr>
      <w:r w:rsidDel="00000000" w:rsidR="00000000" w:rsidRPr="00000000">
        <w:rPr>
          <w:rtl w:val="0"/>
        </w:rPr>
        <w:t xml:space="preserve">Não hesite em agendar uma consulta para conversar pessoalmente com o tatuador escolhido. Esse momento é essencial para alinhar expectativas, discutir adaptações no desenho e estabelecer uma relação de confiança.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6sqvcbh7ol7" w:id="4"/>
      <w:bookmarkEnd w:id="4"/>
      <w:r w:rsidDel="00000000" w:rsidR="00000000" w:rsidRPr="00000000">
        <w:rPr>
          <w:b w:val="1"/>
          <w:bCs w:val="1"/>
          <w:sz w:val="34"/>
          <w:szCs w:val="34"/>
          <w:rtl w:val="0"/>
        </w:rPr>
        <w:t xml:space="preserve">Evolução constante</w:t>
      </w:r>
    </w:p>
    <w:p w:rsidR="00000000" w:rsidDel="00000000" w:rsidP="00000000" w:rsidRDefault="00000000" w:rsidRPr="00000000" w14:paraId="0000000F">
      <w:pPr>
        <w:spacing w:after="240" w:before="240" w:lineRule="auto"/>
        <w:rPr/>
      </w:pPr>
      <w:r w:rsidDel="00000000" w:rsidR="00000000" w:rsidRPr="00000000">
        <w:rPr>
          <w:rtl w:val="0"/>
        </w:rPr>
        <w:t xml:space="preserve">Os melhores tatuadores nunca param de aprender. Participam de convenções, fazem workshops com mestres internacionais, experimentam novas técnicas e constantemente buscam evoluir seu trabalho. Esse compromisso com a excelência se reflete na qualidade das tatuagens que produzem.</w:t>
      </w:r>
    </w:p>
    <w:p w:rsidR="00000000" w:rsidDel="00000000" w:rsidP="00000000" w:rsidRDefault="00000000" w:rsidRPr="00000000" w14:paraId="00000010">
      <w:pPr>
        <w:spacing w:after="240" w:before="240" w:lineRule="auto"/>
        <w:rPr/>
      </w:pPr>
      <w:r w:rsidDel="00000000" w:rsidR="00000000" w:rsidRPr="00000000">
        <w:rPr>
          <w:rtl w:val="0"/>
        </w:rPr>
        <w:t xml:space="preserve">Ao escolher um artista do nosso estúdio, você não está apenas contratando um serviço, mas investindo em uma obra de arte personalizada, criada por profissionais apaixonados que dedicaram suas vidas a dominar esse ofício. Conheça nossos artistas, explore seus portfólios e encontre aquele cuja visão artística mais ressoa com a sua!​​</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