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NE-S12 GRUPO B</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6"/>
        </w:numPr>
        <w:ind w:left="720" w:hanging="360"/>
        <w:jc w:val="both"/>
        <w:rPr>
          <w:b w:val="1"/>
          <w:bCs w:val="1"/>
          <w:sz w:val="28"/>
          <w:szCs w:val="28"/>
        </w:rPr>
      </w:pPr>
      <w:r w:rsidDel="00000000" w:rsidR="00000000" w:rsidRPr="00000000">
        <w:rPr>
          <w:b w:val="1"/>
          <w:bCs w:val="1"/>
          <w:sz w:val="28"/>
          <w:szCs w:val="28"/>
          <w:rtl w:val="0"/>
        </w:rPr>
        <w:t xml:space="preserve">¿Cuáles son los principales competidores de ZARA?</w:t>
      </w:r>
      <w:r w:rsidDel="00000000" w:rsidR="00000000" w:rsidRPr="00000000">
        <w:rPr>
          <w:rtl w:val="0"/>
        </w:rPr>
      </w:r>
    </w:p>
    <w:p w:rsidR="00000000" w:rsidDel="00000000" w:rsidP="00000000" w:rsidRDefault="00000000" w:rsidRPr="00000000" w14:paraId="00000005">
      <w:pPr>
        <w:spacing w:after="180" w:before="180" w:lineRule="auto"/>
        <w:jc w:val="both"/>
        <w:rPr/>
      </w:pPr>
      <w:r w:rsidDel="00000000" w:rsidR="00000000" w:rsidRPr="00000000">
        <w:rPr>
          <w:rtl w:val="0"/>
        </w:rPr>
        <w:t xml:space="preserve">Zara se enfrenta principalmente a otras marcas globales de </w:t>
      </w:r>
      <w:r w:rsidDel="00000000" w:rsidR="00000000" w:rsidRPr="00000000">
        <w:rPr>
          <w:i w:val="1"/>
          <w:iCs w:val="1"/>
          <w:rtl w:val="0"/>
        </w:rPr>
        <w:t xml:space="preserve">fast fashion</w:t>
      </w:r>
      <w:r w:rsidDel="00000000" w:rsidR="00000000" w:rsidRPr="00000000">
        <w:rPr>
          <w:rtl w:val="0"/>
        </w:rPr>
        <w:t xml:space="preserve"> que compiten en rapidez de rotación de colecciones, alcance internacional y precios asequibles. Entre los rivales destacados se encuentran:</w:t>
      </w:r>
    </w:p>
    <w:p w:rsidR="00000000" w:rsidDel="00000000" w:rsidP="00000000" w:rsidRDefault="00000000" w:rsidRPr="00000000" w14:paraId="00000006">
      <w:pPr>
        <w:numPr>
          <w:ilvl w:val="0"/>
          <w:numId w:val="1"/>
        </w:numPr>
        <w:spacing w:after="0" w:afterAutospacing="0" w:before="240" w:lineRule="auto"/>
        <w:ind w:left="720" w:hanging="360"/>
        <w:jc w:val="both"/>
        <w:rPr>
          <w:u w:val="none"/>
        </w:rPr>
      </w:pPr>
      <w:r w:rsidDel="00000000" w:rsidR="00000000" w:rsidRPr="00000000">
        <w:rPr>
          <w:b w:val="1"/>
          <w:bCs w:val="1"/>
          <w:rtl w:val="0"/>
        </w:rPr>
        <w:t xml:space="preserve">H&amp;M  (Hennes &amp; Mauritz):</w:t>
      </w:r>
      <w:r w:rsidDel="00000000" w:rsidR="00000000" w:rsidRPr="00000000">
        <w:rPr>
          <w:rtl w:val="0"/>
        </w:rPr>
        <w:t xml:space="preserve">  Multinacional sueca con miles de tiendas en decenas de países. Compite ofreciendo moda actual a precios accesibles y gran variedad de prendas, respaldada por economías de escala y una amplia cobertura internacional. H&amp;M ha logrado reconocimiento global combinando tendencias con producción masiva, aunque enfrenta el reto de agilizar su cadena de suministro para igualar el ritmo de Zara </w:t>
      </w:r>
      <w:hyperlink r:id="rId6">
        <w:r w:rsidDel="00000000" w:rsidR="00000000" w:rsidRPr="00000000">
          <w:rPr>
            <w:color w:val="1155cc"/>
            <w:u w:val="single"/>
            <w:rtl w:val="0"/>
          </w:rPr>
          <w:t xml:space="preserve">[1]</w:t>
        </w:r>
      </w:hyperlink>
      <w:r w:rsidDel="00000000" w:rsidR="00000000" w:rsidRPr="00000000">
        <w:rPr>
          <w:rtl w:val="0"/>
        </w:rPr>
        <w:t xml:space="preserve"> </w:t>
      </w:r>
      <w:hyperlink r:id="rId7">
        <w:r w:rsidDel="00000000" w:rsidR="00000000" w:rsidRPr="00000000">
          <w:rPr>
            <w:color w:val="1155cc"/>
            <w:u w:val="single"/>
            <w:rtl w:val="0"/>
          </w:rPr>
          <w:t xml:space="preserve">[2]</w:t>
        </w:r>
      </w:hyperlink>
      <w:r w:rsidDel="00000000" w:rsidR="00000000" w:rsidRPr="00000000">
        <w:rPr>
          <w:rtl w:val="0"/>
        </w:rPr>
        <w:t xml:space="preserve">.</w:t>
      </w:r>
    </w:p>
    <w:p w:rsidR="00000000" w:rsidDel="00000000" w:rsidP="00000000" w:rsidRDefault="00000000" w:rsidRPr="00000000" w14:paraId="00000007">
      <w:pPr>
        <w:numPr>
          <w:ilvl w:val="0"/>
          <w:numId w:val="1"/>
        </w:numPr>
        <w:spacing w:after="0" w:afterAutospacing="0" w:before="0" w:beforeAutospacing="0" w:lineRule="auto"/>
        <w:ind w:left="720" w:hanging="360"/>
        <w:jc w:val="both"/>
        <w:rPr>
          <w:u w:val="none"/>
        </w:rPr>
      </w:pPr>
      <w:r w:rsidDel="00000000" w:rsidR="00000000" w:rsidRPr="00000000">
        <w:rPr>
          <w:b w:val="1"/>
          <w:bCs w:val="1"/>
          <w:rtl w:val="0"/>
        </w:rPr>
        <w:t xml:space="preserve">Uniqlo:</w:t>
      </w:r>
      <w:r w:rsidDel="00000000" w:rsidR="00000000" w:rsidRPr="00000000">
        <w:rPr>
          <w:rtl w:val="0"/>
        </w:rPr>
        <w:t xml:space="preserve"> Cadena japonesa (grupo Fast Retailing) centrada en básicos  funcionales de alta calidad. Su enfoque difiere del </w:t>
      </w:r>
      <w:r w:rsidDel="00000000" w:rsidR="00000000" w:rsidRPr="00000000">
        <w:rPr>
          <w:i w:val="1"/>
          <w:iCs w:val="1"/>
          <w:rtl w:val="0"/>
        </w:rPr>
        <w:t xml:space="preserve">fast fashion</w:t>
      </w:r>
      <w:r w:rsidDel="00000000" w:rsidR="00000000" w:rsidRPr="00000000">
        <w:rPr>
          <w:rtl w:val="0"/>
        </w:rPr>
        <w:t xml:space="preserve"> tradicional:  apuesta por prendas atemporales (por ejemplo, prendas térmicas, jeans sencillos) más que por cambios constantes de tendencia. Aun así, Uniqlo se expande agresivamente a nivel internacional y compite con Zara en segmentos como ropa casual esencial, destacando  por innovación textil (tejidos técnicos) y eficiencia en costos, aunque con menor rotación de moda que Zara </w:t>
      </w:r>
      <w:hyperlink r:id="rId8">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08">
      <w:pPr>
        <w:numPr>
          <w:ilvl w:val="0"/>
          <w:numId w:val="1"/>
        </w:numPr>
        <w:spacing w:after="0" w:afterAutospacing="0" w:before="0" w:beforeAutospacing="0" w:lineRule="auto"/>
        <w:ind w:left="720" w:hanging="360"/>
        <w:jc w:val="both"/>
        <w:rPr>
          <w:u w:val="none"/>
        </w:rPr>
      </w:pPr>
      <w:r w:rsidDel="00000000" w:rsidR="00000000" w:rsidRPr="00000000">
        <w:rPr>
          <w:b w:val="1"/>
          <w:bCs w:val="1"/>
          <w:rtl w:val="0"/>
        </w:rPr>
        <w:t xml:space="preserve">Primark:</w:t>
      </w:r>
      <w:r w:rsidDel="00000000" w:rsidR="00000000" w:rsidRPr="00000000">
        <w:rPr>
          <w:rtl w:val="0"/>
        </w:rPr>
        <w:t xml:space="preserve"> Retailer irlandés de precios ultra bajos, conocido por su modelo de  volumen alto y márgenes reducidos. Primark compite en mercados sensibles al precio ofreciendo tendencias básicas a costos muy inferiores, sacrificando en parte la experiencia de compra (sus tiendas son simples y sin comercio online sustancial). Su estrategia de minimizar gastos operativos le permite atraer consumidores que priorizan el precio, representando un desafío para Zara en el segmento </w:t>
      </w:r>
      <w:r w:rsidDel="00000000" w:rsidR="00000000" w:rsidRPr="00000000">
        <w:rPr>
          <w:rtl w:val="0"/>
        </w:rPr>
        <w:t xml:space="preserve">value</w:t>
      </w:r>
      <w:r w:rsidDel="00000000" w:rsidR="00000000" w:rsidRPr="00000000">
        <w:rPr>
          <w:rtl w:val="0"/>
        </w:rPr>
        <w:t xml:space="preserve"> de moda rápida </w:t>
      </w:r>
      <w:hyperlink r:id="rId9">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09">
      <w:pPr>
        <w:numPr>
          <w:ilvl w:val="0"/>
          <w:numId w:val="1"/>
        </w:numPr>
        <w:spacing w:after="0" w:afterAutospacing="0" w:before="0" w:beforeAutospacing="0" w:lineRule="auto"/>
        <w:ind w:left="720" w:hanging="360"/>
        <w:jc w:val="both"/>
        <w:rPr>
          <w:u w:val="none"/>
        </w:rPr>
      </w:pPr>
      <w:r w:rsidDel="00000000" w:rsidR="00000000" w:rsidRPr="00000000">
        <w:rPr>
          <w:b w:val="1"/>
          <w:bCs w:val="1"/>
          <w:rtl w:val="0"/>
        </w:rPr>
        <w:t xml:space="preserve">SHEIN:</w:t>
      </w:r>
      <w:r w:rsidDel="00000000" w:rsidR="00000000" w:rsidRPr="00000000">
        <w:rPr>
          <w:rtl w:val="0"/>
        </w:rPr>
        <w:t xml:space="preserve"> Plataforma global de moda </w:t>
      </w:r>
      <w:r w:rsidDel="00000000" w:rsidR="00000000" w:rsidRPr="00000000">
        <w:rPr>
          <w:b w:val="1"/>
          <w:bCs w:val="1"/>
          <w:rtl w:val="0"/>
        </w:rPr>
        <w:t xml:space="preserve">ultra-rápida</w:t>
      </w:r>
      <w:r w:rsidDel="00000000" w:rsidR="00000000" w:rsidRPr="00000000">
        <w:rPr>
          <w:rtl w:val="0"/>
        </w:rPr>
        <w:t xml:space="preserve"> nacida en China, cuyo modelo 100% en línea ha ganado terreno  aceleradamente. Se considera que la propuesta de SHEIN es incluso  “más rápida, con más productos y precios más bajos” que la de Zara, apoyándose en una cadena de suministro revolucionaria  orientada a producciones instantáneas y en una agresiva estrategia de marketing digital dirigida a la Generación Z </w:t>
      </w:r>
      <w:hyperlink r:id="rId10">
        <w:r w:rsidDel="00000000" w:rsidR="00000000" w:rsidRPr="00000000">
          <w:rPr>
            <w:color w:val="1155cc"/>
            <w:u w:val="single"/>
            <w:rtl w:val="0"/>
          </w:rPr>
          <w:t xml:space="preserve">[3]</w:t>
        </w:r>
      </w:hyperlink>
      <w:r w:rsidDel="00000000" w:rsidR="00000000" w:rsidRPr="00000000">
        <w:rPr>
          <w:rtl w:val="0"/>
        </w:rPr>
        <w:t xml:space="preserve">. Su catálogo en constante renovación, con ciclos de diseño a producción en cuestión de días, y su alcance mediante redes sociales y micro-influencers, han elevado el estándar competitivo del sector.</w:t>
      </w:r>
    </w:p>
    <w:p w:rsidR="00000000" w:rsidDel="00000000" w:rsidP="00000000" w:rsidRDefault="00000000" w:rsidRPr="00000000" w14:paraId="0000000A">
      <w:pPr>
        <w:numPr>
          <w:ilvl w:val="0"/>
          <w:numId w:val="1"/>
        </w:numPr>
        <w:spacing w:after="240" w:before="0" w:beforeAutospacing="0" w:lineRule="auto"/>
        <w:ind w:left="720" w:hanging="360"/>
        <w:jc w:val="both"/>
        <w:rPr>
          <w:u w:val="none"/>
        </w:rPr>
      </w:pPr>
      <w:r w:rsidDel="00000000" w:rsidR="00000000" w:rsidRPr="00000000">
        <w:rPr>
          <w:b w:val="1"/>
          <w:bCs w:val="1"/>
          <w:rtl w:val="0"/>
        </w:rPr>
        <w:t xml:space="preserve">Otros  competidores relevantes:</w:t>
      </w:r>
      <w:r w:rsidDel="00000000" w:rsidR="00000000" w:rsidRPr="00000000">
        <w:rPr>
          <w:rtl w:val="0"/>
        </w:rPr>
        <w:t xml:space="preserve"> Marcas como </w:t>
      </w:r>
      <w:r w:rsidDel="00000000" w:rsidR="00000000" w:rsidRPr="00000000">
        <w:rPr>
          <w:b w:val="1"/>
          <w:bCs w:val="1"/>
          <w:rtl w:val="0"/>
        </w:rPr>
        <w:t xml:space="preserve">Mango</w:t>
      </w:r>
      <w:r w:rsidDel="00000000" w:rsidR="00000000" w:rsidRPr="00000000">
        <w:rPr>
          <w:rtl w:val="0"/>
        </w:rPr>
        <w:t xml:space="preserve"> (otra cadena española con presencia global), </w:t>
      </w:r>
      <w:r w:rsidDel="00000000" w:rsidR="00000000" w:rsidRPr="00000000">
        <w:rPr>
          <w:b w:val="1"/>
          <w:bCs w:val="1"/>
          <w:rtl w:val="0"/>
        </w:rPr>
        <w:t xml:space="preserve">Gap Inc.</w:t>
      </w:r>
      <w:r w:rsidDel="00000000" w:rsidR="00000000" w:rsidRPr="00000000">
        <w:rPr>
          <w:rtl w:val="0"/>
        </w:rPr>
        <w:t xml:space="preserve"> (retailer  estadounidense de estilo casual), </w:t>
      </w:r>
      <w:r w:rsidDel="00000000" w:rsidR="00000000" w:rsidRPr="00000000">
        <w:rPr>
          <w:b w:val="1"/>
          <w:bCs w:val="1"/>
          <w:rtl w:val="0"/>
        </w:rPr>
        <w:t xml:space="preserve">ASOS</w:t>
      </w:r>
      <w:r w:rsidDel="00000000" w:rsidR="00000000" w:rsidRPr="00000000">
        <w:rPr>
          <w:rtl w:val="0"/>
        </w:rPr>
        <w:t xml:space="preserve"> (minorista británico puramente </w:t>
      </w:r>
      <w:r w:rsidDel="00000000" w:rsidR="00000000" w:rsidRPr="00000000">
        <w:rPr>
          <w:i w:val="1"/>
          <w:iCs w:val="1"/>
          <w:rtl w:val="0"/>
        </w:rPr>
        <w:t xml:space="preserve">online</w:t>
      </w:r>
      <w:r w:rsidDel="00000000" w:rsidR="00000000" w:rsidRPr="00000000">
        <w:rPr>
          <w:rtl w:val="0"/>
        </w:rPr>
        <w:t xml:space="preserve">), así como firmas emergentes de comercio electrónico (por ejemplo, </w:t>
      </w:r>
      <w:r w:rsidDel="00000000" w:rsidR="00000000" w:rsidRPr="00000000">
        <w:rPr>
          <w:b w:val="1"/>
          <w:bCs w:val="1"/>
          <w:rtl w:val="0"/>
        </w:rPr>
        <w:t xml:space="preserve">Boohoo</w:t>
      </w:r>
      <w:r w:rsidDel="00000000" w:rsidR="00000000" w:rsidRPr="00000000">
        <w:rPr>
          <w:rtl w:val="0"/>
        </w:rPr>
        <w:t xml:space="preserve"> o </w:t>
      </w:r>
      <w:r w:rsidDel="00000000" w:rsidR="00000000" w:rsidRPr="00000000">
        <w:rPr>
          <w:b w:val="1"/>
          <w:bCs w:val="1"/>
          <w:rtl w:val="0"/>
        </w:rPr>
        <w:t xml:space="preserve">Temu</w:t>
      </w:r>
      <w:r w:rsidDel="00000000" w:rsidR="00000000" w:rsidRPr="00000000">
        <w:rPr>
          <w:rtl w:val="0"/>
        </w:rPr>
        <w:t xml:space="preserve">), también compiten en nichos o segmentos específicos del mercado de Zara. Estas empresas ofrecen alternativas que van desde moda juvenil  rápida hasta básicos de temporada, aumentando la rivalidad en el  entorno competitivo de Zara </w:t>
      </w:r>
      <w:hyperlink r:id="rId11">
        <w:r w:rsidDel="00000000" w:rsidR="00000000" w:rsidRPr="00000000">
          <w:rPr>
            <w:color w:val="1155cc"/>
            <w:u w:val="single"/>
            <w:rtl w:val="0"/>
          </w:rPr>
          <w:t xml:space="preserve">[1]</w:t>
        </w:r>
      </w:hyperlink>
      <w:r w:rsidDel="00000000" w:rsidR="00000000" w:rsidRPr="00000000">
        <w:rPr>
          <w:rtl w:val="0"/>
        </w:rPr>
        <w:t xml:space="preserve"> </w:t>
      </w:r>
      <w:hyperlink r:id="rId12">
        <w:r w:rsidDel="00000000" w:rsidR="00000000" w:rsidRPr="00000000">
          <w:rPr>
            <w:color w:val="1155cc"/>
            <w:u w:val="single"/>
            <w:rtl w:val="0"/>
          </w:rPr>
          <w:t xml:space="preserve">[2]</w:t>
        </w:r>
      </w:hyperlink>
      <w:r w:rsidDel="00000000" w:rsidR="00000000" w:rsidRPr="00000000">
        <w:rPr>
          <w:rtl w:val="0"/>
        </w:rPr>
        <w:t xml:space="preserve">.</w:t>
      </w:r>
    </w:p>
    <w:p w:rsidR="00000000" w:rsidDel="00000000" w:rsidP="00000000" w:rsidRDefault="00000000" w:rsidRPr="00000000" w14:paraId="0000000B">
      <w:pPr>
        <w:spacing w:after="240" w:before="240" w:lineRule="auto"/>
        <w:ind w:left="0" w:firstLine="0"/>
        <w:rPr/>
      </w:pPr>
      <w:r w:rsidDel="00000000" w:rsidR="00000000" w:rsidRPr="00000000">
        <w:rPr>
          <w:rtl w:val="0"/>
        </w:rPr>
      </w:r>
    </w:p>
    <w:p w:rsidR="00000000" w:rsidDel="00000000" w:rsidP="00000000" w:rsidRDefault="00000000" w:rsidRPr="00000000" w14:paraId="0000000C">
      <w:pPr>
        <w:spacing w:after="240" w:before="240" w:lineRule="auto"/>
        <w:ind w:left="0" w:firstLine="0"/>
        <w:rPr/>
      </w:pP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ind w:left="0" w:firstLine="720"/>
        <w:jc w:val="both"/>
        <w:rPr>
          <w:b w:val="1"/>
          <w:bCs w:val="1"/>
          <w:sz w:val="28"/>
          <w:szCs w:val="28"/>
        </w:rPr>
      </w:pPr>
      <w:bookmarkStart w:colFirst="0" w:colLast="0" w:name="_3l0z9rwzqxuw" w:id="0"/>
      <w:bookmarkEnd w:id="0"/>
      <w:r w:rsidDel="00000000" w:rsidR="00000000" w:rsidRPr="00000000">
        <w:rPr>
          <w:b w:val="1"/>
          <w:bCs w:val="1"/>
          <w:sz w:val="28"/>
          <w:szCs w:val="28"/>
          <w:rtl w:val="0"/>
        </w:rPr>
        <w:t xml:space="preserve">(Extra) Factores Estratégicos de Competencia en la Moda Rápida</w:t>
      </w:r>
    </w:p>
    <w:p w:rsidR="00000000" w:rsidDel="00000000" w:rsidP="00000000" w:rsidRDefault="00000000" w:rsidRPr="00000000" w14:paraId="0000000E">
      <w:pPr>
        <w:spacing w:after="180" w:before="180" w:lineRule="auto"/>
        <w:jc w:val="both"/>
        <w:rPr/>
      </w:pPr>
      <w:r w:rsidDel="00000000" w:rsidR="00000000" w:rsidRPr="00000000">
        <w:rPr>
          <w:rtl w:val="0"/>
        </w:rPr>
        <w:t xml:space="preserve">En el sector </w:t>
      </w:r>
      <w:r w:rsidDel="00000000" w:rsidR="00000000" w:rsidRPr="00000000">
        <w:rPr>
          <w:i w:val="1"/>
          <w:iCs w:val="1"/>
          <w:rtl w:val="0"/>
        </w:rPr>
        <w:t xml:space="preserve">fast fashion</w:t>
      </w:r>
      <w:r w:rsidDel="00000000" w:rsidR="00000000" w:rsidRPr="00000000">
        <w:rPr>
          <w:rtl w:val="0"/>
        </w:rPr>
        <w:t xml:space="preserve"> las empresas líder destacan por optimizar una serie de factores estratégicos que sustentan su ventaja competitiva. A continuación se abordan los principales factores (coste, velocidad/innovación, sostenibilidad y digitalización) junto con los riesgos y oportunidades asociados a cada uno:</w:t>
      </w:r>
    </w:p>
    <w:p w:rsidR="00000000" w:rsidDel="00000000" w:rsidP="00000000" w:rsidRDefault="00000000" w:rsidRPr="00000000" w14:paraId="0000000F">
      <w:pPr>
        <w:numPr>
          <w:ilvl w:val="0"/>
          <w:numId w:val="9"/>
        </w:numPr>
        <w:spacing w:after="0" w:afterAutospacing="0" w:before="240" w:lineRule="auto"/>
        <w:ind w:left="720" w:hanging="360"/>
        <w:jc w:val="both"/>
        <w:rPr>
          <w:u w:val="none"/>
        </w:rPr>
      </w:pPr>
      <w:r w:rsidDel="00000000" w:rsidR="00000000" w:rsidRPr="00000000">
        <w:rPr>
          <w:b w:val="1"/>
          <w:bCs w:val="1"/>
          <w:rtl w:val="0"/>
        </w:rPr>
        <w:t xml:space="preserve">Eficiencia de</w:t>
      </w:r>
      <w:r w:rsidDel="00000000" w:rsidR="00000000" w:rsidRPr="00000000">
        <w:rPr>
          <w:rtl w:val="0"/>
        </w:rPr>
        <w:t xml:space="preserve"> </w:t>
      </w:r>
      <w:r w:rsidDel="00000000" w:rsidR="00000000" w:rsidRPr="00000000">
        <w:rPr>
          <w:b w:val="1"/>
          <w:bCs w:val="1"/>
          <w:rtl w:val="0"/>
        </w:rPr>
        <w:t xml:space="preserve">costes</w:t>
      </w:r>
      <w:r w:rsidDel="00000000" w:rsidR="00000000" w:rsidRPr="00000000">
        <w:rPr>
          <w:b w:val="1"/>
          <w:bCs w:val="1"/>
          <w:i w:val="1"/>
          <w:iCs w:val="1"/>
          <w:rtl w:val="0"/>
        </w:rPr>
        <w:t xml:space="preserve">:</w:t>
      </w:r>
      <w:r w:rsidDel="00000000" w:rsidR="00000000" w:rsidRPr="00000000">
        <w:rPr>
          <w:rtl w:val="0"/>
        </w:rPr>
        <w:t xml:space="preserve"> La capacidad de ofrecer moda a precios bajos es fundamental en fast  fashion. Las cadenas compiten ajustando sus estructuras de costo  —desde la producción en países de mano de obra barata hasta la logística y ahorro en mercadeo— para maximizar márgenes con precios reducidos. Por ejemplo, H&amp;M históricamente ha fabricado cerca del 70% de sus prendas en Asia para aprovechar costos laborales bajos, mientras Inditex (Zara) produce ~53% en países más cercanos (España, Portugal, Marruecos, Turquía) </w:t>
      </w:r>
      <w:hyperlink r:id="rId13">
        <w:r w:rsidDel="00000000" w:rsidR="00000000" w:rsidRPr="00000000">
          <w:rPr>
            <w:color w:val="1155cc"/>
            <w:u w:val="single"/>
            <w:rtl w:val="0"/>
          </w:rPr>
          <w:t xml:space="preserve">[2]</w:t>
        </w:r>
      </w:hyperlink>
      <w:r w:rsidDel="00000000" w:rsidR="00000000" w:rsidRPr="00000000">
        <w:rPr>
          <w:rtl w:val="0"/>
        </w:rPr>
        <w:t xml:space="preserve">. Esto refleja dos enfoques: H&amp;M logra menores costes unitarios, pero Zara obtiene mayor agilidad con una producción más cercana al  mercado. Competidores como Primark y SHEIN llevan la estrategia de coste al extremo, operando con márgenes mínimos y sin gastos en publicidad tradicional para posicionarse como las opciones más baratas. El riesgo de centrarse solo en coste es la posible erosión  de la calidad y la imagen de marca; sin embargo, en mercados sensibles al precio, el liderazgo en costes ha sido un motor clave del crecimiento. La oportunidad está en equilibrar costo y valor percibido: algunas compañías señalan que la “carrera por el precio más bajo” se está atenuando a medida que ciertos consumidores valoran más la calidad y la durabilidad que el precio mínimo absoluto </w:t>
      </w:r>
      <w:hyperlink r:id="rId14">
        <w:r w:rsidDel="00000000" w:rsidR="00000000" w:rsidRPr="00000000">
          <w:rPr>
            <w:color w:val="1155cc"/>
            <w:u w:val="single"/>
            <w:rtl w:val="0"/>
          </w:rPr>
          <w:t xml:space="preserve">[2]</w:t>
        </w:r>
      </w:hyperlink>
      <w:r w:rsidDel="00000000" w:rsidR="00000000" w:rsidRPr="00000000">
        <w:rPr>
          <w:rtl w:val="0"/>
        </w:rPr>
        <w:t xml:space="preserve">, lo que abre espacio a estrategias competitivas menos dependientes únicamente del coste.</w:t>
      </w:r>
    </w:p>
    <w:p w:rsidR="00000000" w:rsidDel="00000000" w:rsidP="00000000" w:rsidRDefault="00000000" w:rsidRPr="00000000" w14:paraId="00000010">
      <w:pPr>
        <w:numPr>
          <w:ilvl w:val="0"/>
          <w:numId w:val="9"/>
        </w:numPr>
        <w:spacing w:after="0" w:afterAutospacing="0" w:before="0" w:beforeAutospacing="0" w:lineRule="auto"/>
        <w:ind w:left="720" w:hanging="360"/>
        <w:jc w:val="both"/>
        <w:rPr>
          <w:u w:val="none"/>
        </w:rPr>
      </w:pPr>
      <w:r w:rsidDel="00000000" w:rsidR="00000000" w:rsidRPr="00000000">
        <w:rPr>
          <w:b w:val="1"/>
          <w:bCs w:val="1"/>
          <w:rtl w:val="0"/>
        </w:rPr>
        <w:t xml:space="preserve">Rapidez e innovación</w:t>
      </w:r>
      <w:r w:rsidDel="00000000" w:rsidR="00000000" w:rsidRPr="00000000">
        <w:rPr>
          <w:rtl w:val="0"/>
        </w:rPr>
        <w:t xml:space="preserve"> </w:t>
      </w:r>
      <w:r w:rsidDel="00000000" w:rsidR="00000000" w:rsidRPr="00000000">
        <w:rPr>
          <w:b w:val="1"/>
          <w:bCs w:val="1"/>
          <w:rtl w:val="0"/>
        </w:rPr>
        <w:t xml:space="preserve">en el diseño y la cadena de suministro:</w:t>
      </w:r>
      <w:r w:rsidDel="00000000" w:rsidR="00000000" w:rsidRPr="00000000">
        <w:rPr>
          <w:rtl w:val="0"/>
        </w:rPr>
        <w:t xml:space="preserve">  La velocidad para detectar tendencias y llevar nuevos diseños a las tiendas antes que la competencia ha sido el sello de Zara y compañías </w:t>
      </w:r>
      <w:r w:rsidDel="00000000" w:rsidR="00000000" w:rsidRPr="00000000">
        <w:rPr>
          <w:i w:val="1"/>
          <w:iCs w:val="1"/>
          <w:rtl w:val="0"/>
        </w:rPr>
        <w:t xml:space="preserve">fast fashion</w:t>
      </w:r>
      <w:r w:rsidDel="00000000" w:rsidR="00000000" w:rsidRPr="00000000">
        <w:rPr>
          <w:rtl w:val="0"/>
        </w:rPr>
        <w:t xml:space="preserve">. Este modelo de “respuesta rápida” implica ciclos de diseño-producción-distribución muy cortos, apoyados en una cadena de suministro altamente flexible </w:t>
      </w:r>
      <w:hyperlink r:id="rId15">
        <w:r w:rsidDel="00000000" w:rsidR="00000000" w:rsidRPr="00000000">
          <w:rPr>
            <w:color w:val="1155cc"/>
            <w:u w:val="single"/>
            <w:rtl w:val="0"/>
          </w:rPr>
          <w:t xml:space="preserve">[1]</w:t>
        </w:r>
      </w:hyperlink>
      <w:r w:rsidDel="00000000" w:rsidR="00000000" w:rsidRPr="00000000">
        <w:rPr>
          <w:rtl w:val="0"/>
        </w:rPr>
        <w:t xml:space="preserve">. Zara revolucionó el sector al lograr que un diseño pasara del  boceto a la tienda en ~15 días, frente a ciclos tradicionales de varios meses </w:t>
      </w:r>
      <w:hyperlink r:id="rId16">
        <w:r w:rsidDel="00000000" w:rsidR="00000000" w:rsidRPr="00000000">
          <w:rPr>
            <w:color w:val="1155cc"/>
            <w:u w:val="single"/>
            <w:rtl w:val="0"/>
          </w:rPr>
          <w:t xml:space="preserve">[4]</w:t>
        </w:r>
      </w:hyperlink>
      <w:r w:rsidDel="00000000" w:rsidR="00000000" w:rsidRPr="00000000">
        <w:rPr>
          <w:rtl w:val="0"/>
        </w:rPr>
        <w:t xml:space="preserve">. Incluso en 2012, Zara tardaba solo 2 semanas en llevar una prenda al mercado, comparado con ~6 semanas de Forever 21 y ~8 semanas de H&amp;M; hoy día, un nuevo actor ultrarrápido como Shein puede tener diseños listos para vender en apenas 10 días </w:t>
      </w:r>
      <w:hyperlink r:id="rId17">
        <w:r w:rsidDel="00000000" w:rsidR="00000000" w:rsidRPr="00000000">
          <w:rPr>
            <w:color w:val="1155cc"/>
            <w:u w:val="single"/>
            <w:rtl w:val="0"/>
          </w:rPr>
          <w:t xml:space="preserve">[5]</w:t>
        </w:r>
      </w:hyperlink>
      <w:r w:rsidDel="00000000" w:rsidR="00000000" w:rsidRPr="00000000">
        <w:rPr>
          <w:rtl w:val="0"/>
        </w:rPr>
        <w:t xml:space="preserve">. Esta agilidad se sustenta en innovación operativa: integración vertical (fabricación propia o controlada), producción en lotes pequeños y frecuentes, reaprovisionamiento constante y uso intensivo de datos en tiempo real para ajustar la oferta. La innovación tecnológica en la cadena de suministro también es clave: Zara, por ejemplo, ha  implementado sistemas de seguimiento RFID y analítica predictiva para automatizar inventarios y reaccionar en días a las preferencias de los clientes </w:t>
      </w:r>
      <w:hyperlink r:id="rId18">
        <w:r w:rsidDel="00000000" w:rsidR="00000000" w:rsidRPr="00000000">
          <w:rPr>
            <w:color w:val="1155cc"/>
            <w:u w:val="single"/>
            <w:rtl w:val="0"/>
          </w:rPr>
          <w:t xml:space="preserve">[4]</w:t>
        </w:r>
      </w:hyperlink>
      <w:r w:rsidDel="00000000" w:rsidR="00000000" w:rsidRPr="00000000">
        <w:rPr>
          <w:rtl w:val="0"/>
        </w:rPr>
        <w:t xml:space="preserve">. El riesgo de competir en velocidad es la posible sobreproducción o errores en tendencia debido a decisiones apresuradas, así como presión extraordinaria sobre proveedores. No obstante, cuando se gestiona bien, la rapidez confiere ventaja competitiva difícil de igualar – las empresas más lentas enfrentan pérdidas de ventas si llegan tarde a una moda. La oportunidad futura radica en seguir innovando (p. ej. emplear IA para predecir tendencias) y en diversificar la producción geográficamente  (nearshoring)  para mitigar retrasos: muchas compañías están acortando sus cadenas productivas para reaccionar aún más rápido a la demanda  local </w:t>
      </w:r>
      <w:hyperlink r:id="rId19">
        <w:r w:rsidDel="00000000" w:rsidR="00000000" w:rsidRPr="00000000">
          <w:rPr>
            <w:color w:val="1155cc"/>
            <w:u w:val="single"/>
            <w:rtl w:val="0"/>
          </w:rPr>
          <w:t xml:space="preserve">[2]</w:t>
        </w:r>
      </w:hyperlink>
      <w:r w:rsidDel="00000000" w:rsidR="00000000" w:rsidRPr="00000000">
        <w:rPr>
          <w:rtl w:val="0"/>
        </w:rPr>
        <w:t xml:space="preserve">.</w:t>
      </w:r>
    </w:p>
    <w:p w:rsidR="00000000" w:rsidDel="00000000" w:rsidP="00000000" w:rsidRDefault="00000000" w:rsidRPr="00000000" w14:paraId="00000011">
      <w:pPr>
        <w:numPr>
          <w:ilvl w:val="0"/>
          <w:numId w:val="9"/>
        </w:numPr>
        <w:spacing w:after="0" w:afterAutospacing="0" w:before="0" w:beforeAutospacing="0" w:lineRule="auto"/>
        <w:ind w:left="720" w:hanging="360"/>
        <w:jc w:val="both"/>
        <w:rPr>
          <w:u w:val="none"/>
        </w:rPr>
      </w:pPr>
      <w:r w:rsidDel="00000000" w:rsidR="00000000" w:rsidRPr="00000000">
        <w:rPr>
          <w:b w:val="1"/>
          <w:bCs w:val="1"/>
          <w:rtl w:val="0"/>
        </w:rPr>
        <w:t xml:space="preserve">Sostenibilidad y responsabilidad ambiental:</w:t>
      </w:r>
      <w:r w:rsidDel="00000000" w:rsidR="00000000" w:rsidRPr="00000000">
        <w:rPr>
          <w:rtl w:val="0"/>
        </w:rPr>
        <w:t xml:space="preserve"> La sostenibilidad se ha convertido rápidamente en un factor estratégico – y de presión – en la industria de la moda  rápida. Tras años de críticas por el impacto ambiental (la moda es responsable de ~10% de las emisiones globales de CO₂ y es la segunda mayor consumidora de agua </w:t>
      </w:r>
      <w:hyperlink r:id="rId20">
        <w:r w:rsidDel="00000000" w:rsidR="00000000" w:rsidRPr="00000000">
          <w:rPr>
            <w:color w:val="1155cc"/>
            <w:u w:val="single"/>
            <w:rtl w:val="0"/>
          </w:rPr>
          <w:t xml:space="preserve">[5]</w:t>
        </w:r>
      </w:hyperlink>
      <w:r w:rsidDel="00000000" w:rsidR="00000000" w:rsidRPr="00000000">
        <w:rPr>
          <w:rtl w:val="0"/>
        </w:rPr>
        <w:t xml:space="preserve">), tanto Zara como sus competidores han anunciado objetivos “verdes”  ambiciosos. Inditex (Zara) se comprometió a usar 100% materiales de menor impacto para 2025 (incluyendo todo el lino y poliéster reciclado) y reducir un 25% el consumo de agua en su cadena de  suministro, con miras a lograr cero emisiones netas en 2040 </w:t>
      </w:r>
      <w:hyperlink r:id="rId21">
        <w:r w:rsidDel="00000000" w:rsidR="00000000" w:rsidRPr="00000000">
          <w:rPr>
            <w:color w:val="1155cc"/>
            <w:u w:val="single"/>
            <w:rtl w:val="0"/>
          </w:rPr>
          <w:t xml:space="preserve">[6]</w:t>
        </w:r>
      </w:hyperlink>
      <w:r w:rsidDel="00000000" w:rsidR="00000000" w:rsidRPr="00000000">
        <w:rPr>
          <w:rtl w:val="0"/>
        </w:rPr>
        <w:t xml:space="preserve"> </w:t>
      </w:r>
      <w:hyperlink r:id="rId22">
        <w:r w:rsidDel="00000000" w:rsidR="00000000" w:rsidRPr="00000000">
          <w:rPr>
            <w:color w:val="1155cc"/>
            <w:u w:val="single"/>
            <w:rtl w:val="0"/>
          </w:rPr>
          <w:t xml:space="preserve">[7]</w:t>
        </w:r>
      </w:hyperlink>
      <w:r w:rsidDel="00000000" w:rsidR="00000000" w:rsidRPr="00000000">
        <w:rPr>
          <w:rtl w:val="0"/>
        </w:rPr>
        <w:t xml:space="preserve">. H&amp;M por su parte promueve programas de reciclaje de ropa usada y objetivos de materiales sostenibles (p.ej., algodón orgánico al 100% antes de 2030). Estos esfuerzos reflejan que la imagen de marca ahora depende en parte de la percepción de sostenibilidad: estudios recientes muestran que Zara es valorada como una de las marcas españolas más  sostenibles en la percepción del público tras comunicar estas  iniciativas </w:t>
      </w:r>
      <w:hyperlink r:id="rId23">
        <w:r w:rsidDel="00000000" w:rsidR="00000000" w:rsidRPr="00000000">
          <w:rPr>
            <w:color w:val="1155cc"/>
            <w:u w:val="single"/>
            <w:rtl w:val="0"/>
          </w:rPr>
          <w:t xml:space="preserve">[7]</w:t>
        </w:r>
      </w:hyperlink>
      <w:r w:rsidDel="00000000" w:rsidR="00000000" w:rsidRPr="00000000">
        <w:rPr>
          <w:rtl w:val="0"/>
        </w:rPr>
        <w:t xml:space="preserve">. Sin embargo, el camino presenta riesgos: adaptar cadenas de suministro para que sean ecológicas puede  aumentar costos en el corto plazo, y existe escrutinio sobre el </w:t>
      </w:r>
      <w:r w:rsidDel="00000000" w:rsidR="00000000" w:rsidRPr="00000000">
        <w:rPr>
          <w:i w:val="1"/>
          <w:iCs w:val="1"/>
          <w:rtl w:val="0"/>
        </w:rPr>
        <w:t xml:space="preserve">greenwashing</w:t>
      </w:r>
      <w:r w:rsidDel="00000000" w:rsidR="00000000" w:rsidRPr="00000000">
        <w:rPr>
          <w:rtl w:val="0"/>
        </w:rPr>
        <w:t xml:space="preserve"> (promesas verdes no cumplidas). Además, competidores puramente  digitales como Shein han sido criticados por prácticas poco  sostenibles, lo que podría traducirse en desventaja competitiva si regulaciones o cambios de consumo penalizan la falta de responsabilidad ambiental. La oportunidad  estratégica para Zara y similares está en liderar el cambio hacia un fast fashion sostenible, invirtiendo en materiales reciclados, economías circulares (reventa, reciclaje de prendas) y transparencia, de forma que conviertan la sostenibilidad en una ventaja competitiva genuina y no  solo un costo </w:t>
      </w:r>
      <w:hyperlink r:id="rId24">
        <w:r w:rsidDel="00000000" w:rsidR="00000000" w:rsidRPr="00000000">
          <w:rPr>
            <w:color w:val="1155cc"/>
            <w:u w:val="single"/>
            <w:rtl w:val="0"/>
          </w:rPr>
          <w:t xml:space="preserve">[7]</w:t>
        </w:r>
      </w:hyperlink>
      <w:r w:rsidDel="00000000" w:rsidR="00000000" w:rsidRPr="00000000">
        <w:rPr>
          <w:rtl w:val="0"/>
        </w:rPr>
        <w:t xml:space="preserve"> </w:t>
      </w:r>
      <w:hyperlink r:id="rId25">
        <w:r w:rsidDel="00000000" w:rsidR="00000000" w:rsidRPr="00000000">
          <w:rPr>
            <w:color w:val="1155cc"/>
            <w:u w:val="single"/>
            <w:rtl w:val="0"/>
          </w:rPr>
          <w:t xml:space="preserve">[8]</w:t>
        </w:r>
      </w:hyperlink>
      <w:r w:rsidDel="00000000" w:rsidR="00000000" w:rsidRPr="00000000">
        <w:rPr>
          <w:rtl w:val="0"/>
        </w:rPr>
        <w:t xml:space="preserve">.</w:t>
      </w:r>
    </w:p>
    <w:p w:rsidR="00000000" w:rsidDel="00000000" w:rsidP="00000000" w:rsidRDefault="00000000" w:rsidRPr="00000000" w14:paraId="00000012">
      <w:pPr>
        <w:numPr>
          <w:ilvl w:val="0"/>
          <w:numId w:val="9"/>
        </w:numPr>
        <w:spacing w:after="240" w:before="0" w:beforeAutospacing="0" w:lineRule="auto"/>
        <w:ind w:left="720" w:hanging="360"/>
        <w:jc w:val="both"/>
        <w:rPr>
          <w:u w:val="none"/>
        </w:rPr>
      </w:pPr>
      <w:r w:rsidDel="00000000" w:rsidR="00000000" w:rsidRPr="00000000">
        <w:rPr>
          <w:b w:val="1"/>
          <w:bCs w:val="1"/>
          <w:rtl w:val="0"/>
        </w:rPr>
        <w:t xml:space="preserve">Digitalización y experiencia omnicanal:</w:t>
      </w:r>
      <w:r w:rsidDel="00000000" w:rsidR="00000000" w:rsidRPr="00000000">
        <w:rPr>
          <w:rtl w:val="0"/>
        </w:rPr>
        <w:t xml:space="preserve"> La capacidad de adaptarse al entorno digital es otro pilar competitivo. Zara y sus rivales han adoptado una estrategia omnicanal, integrando tiendas físicas con plataformas de e-commerce, aplicaciones móviles y presencia en marketplaces. La digitalización abarca desde la gestión de datos (por ejemplo, Zara analiza en tiempo real ventas y comentarios de clientes para decidir reposiciones o nuevos  diseños </w:t>
      </w:r>
      <w:hyperlink r:id="rId26">
        <w:r w:rsidDel="00000000" w:rsidR="00000000" w:rsidRPr="00000000">
          <w:rPr>
            <w:color w:val="1155cc"/>
            <w:u w:val="single"/>
            <w:rtl w:val="0"/>
          </w:rPr>
          <w:t xml:space="preserve">[4]</w:t>
        </w:r>
      </w:hyperlink>
      <w:r w:rsidDel="00000000" w:rsidR="00000000" w:rsidRPr="00000000">
        <w:rPr>
          <w:rtl w:val="0"/>
        </w:rPr>
        <w:t xml:space="preserve">) hasta el marketing y la venta multicanal. Competidores de origen  digital como Shein han impulsado a todo el sector a innovar en este frente: Shein creció mediante una fuerte estrategia en redes sociales y venta exclusivamente online, demostrando el poder de las plataformas digitales globales </w:t>
      </w:r>
      <w:hyperlink r:id="rId27">
        <w:r w:rsidDel="00000000" w:rsidR="00000000" w:rsidRPr="00000000">
          <w:rPr>
            <w:color w:val="1155cc"/>
            <w:u w:val="single"/>
            <w:rtl w:val="0"/>
          </w:rPr>
          <w:t xml:space="preserve">[3]</w:t>
        </w:r>
      </w:hyperlink>
      <w:r w:rsidDel="00000000" w:rsidR="00000000" w:rsidRPr="00000000">
        <w:rPr>
          <w:rtl w:val="0"/>
        </w:rPr>
        <w:t xml:space="preserve">. En respuesta, empresas establecidas invierten en mejorar la experiencia web, envíos rápidos, y servicios como  click-and-collect o devoluciones en tienda para combinar la conveniencia online con la inmediatez de la tienda física </w:t>
      </w:r>
      <w:hyperlink r:id="rId28">
        <w:r w:rsidDel="00000000" w:rsidR="00000000" w:rsidRPr="00000000">
          <w:rPr>
            <w:color w:val="1155cc"/>
            <w:u w:val="single"/>
            <w:rtl w:val="0"/>
          </w:rPr>
          <w:t xml:space="preserve">[4]</w:t>
        </w:r>
      </w:hyperlink>
      <w:r w:rsidDel="00000000" w:rsidR="00000000" w:rsidRPr="00000000">
        <w:rPr>
          <w:rtl w:val="0"/>
        </w:rPr>
        <w:t xml:space="preserve">. La digitalización también implica uso de IA y análisis predictivos para gestionar la cadena de suministro (Inditex ya emplea algoritmos para optimizar inventarios y pronosticar tendencias). El principal riesgo  es no adaptarse al ritmo de cambio tecnológico: las marcas que no logren una fuerte presencia digital perderán terreno frente a las nativas digitales. También, la inversión tecnológica constante puede presionar los márgenes. No obstante, las oportunidades son significativas: nuevas herramientas (big data, IA, realidad  aumentada en probarse ropa, etc.) pueden mejorar la eficiencia y la conexión con el cliente. Además, tras la pandemia se observó que una estrategia omnicanal robusta es resiliente – por ejemplo, las ventas online compensaron cierres de tiendas en 2020-21 – y ahora en 2025 el sector parece estabilizar un equilibrio, donde la tienda física vive una “segunda juventud” apoyada por la integración digital </w:t>
      </w:r>
      <w:hyperlink r:id="rId29">
        <w:r w:rsidDel="00000000" w:rsidR="00000000" w:rsidRPr="00000000">
          <w:rPr>
            <w:color w:val="1155cc"/>
            <w:u w:val="single"/>
            <w:rtl w:val="0"/>
          </w:rPr>
          <w:t xml:space="preserve">[9]</w:t>
        </w:r>
      </w:hyperlink>
      <w:r w:rsidDel="00000000" w:rsidR="00000000" w:rsidRPr="00000000">
        <w:rPr>
          <w:rtl w:val="0"/>
        </w:rPr>
        <w:t xml:space="preserve">.</w:t>
      </w:r>
    </w:p>
    <w:p w:rsidR="00000000" w:rsidDel="00000000" w:rsidP="00000000" w:rsidRDefault="00000000" w:rsidRPr="00000000" w14:paraId="00000013">
      <w:pPr>
        <w:spacing w:after="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0" w:before="240" w:lineRule="auto"/>
        <w:jc w:val="both"/>
        <w:rPr/>
      </w:pPr>
      <w:r w:rsidDel="00000000" w:rsidR="00000000" w:rsidRPr="00000000">
        <w:rPr>
          <w:rtl w:val="0"/>
        </w:rPr>
      </w:r>
    </w:p>
    <w:p w:rsidR="00000000" w:rsidDel="00000000" w:rsidP="00000000" w:rsidRDefault="00000000" w:rsidRPr="00000000" w14:paraId="00000015">
      <w:pPr>
        <w:numPr>
          <w:ilvl w:val="0"/>
          <w:numId w:val="6"/>
        </w:numPr>
        <w:ind w:left="720" w:hanging="360"/>
        <w:jc w:val="both"/>
        <w:rPr>
          <w:b w:val="1"/>
          <w:bCs w:val="1"/>
          <w:u w:val="none"/>
        </w:rPr>
      </w:pPr>
      <w:r w:rsidDel="00000000" w:rsidR="00000000" w:rsidRPr="00000000">
        <w:rPr>
          <w:b w:val="1"/>
          <w:bCs w:val="1"/>
          <w:sz w:val="28"/>
          <w:szCs w:val="28"/>
          <w:rtl w:val="0"/>
        </w:rPr>
        <w:t xml:space="preserve">¿Cuáles son los métodos de distribución que se suelen utilizar en este sector?</w:t>
      </w:r>
    </w:p>
    <w:p w:rsidR="00000000" w:rsidDel="00000000" w:rsidP="00000000" w:rsidRDefault="00000000" w:rsidRPr="00000000" w14:paraId="00000016">
      <w:pPr>
        <w:jc w:val="both"/>
        <w:rPr>
          <w:b w:val="1"/>
          <w:bCs w:val="1"/>
          <w:sz w:val="28"/>
          <w:szCs w:val="28"/>
        </w:rPr>
      </w:pPr>
      <w:r w:rsidDel="00000000" w:rsidR="00000000" w:rsidRPr="00000000">
        <w:rPr>
          <w:rtl w:val="0"/>
        </w:rPr>
      </w:r>
    </w:p>
    <w:p w:rsidR="00000000" w:rsidDel="00000000" w:rsidP="00000000" w:rsidRDefault="00000000" w:rsidRPr="00000000" w14:paraId="00000017">
      <w:pPr>
        <w:jc w:val="both"/>
        <w:rPr>
          <w:b w:val="1"/>
          <w:bCs w:val="1"/>
          <w:sz w:val="28"/>
          <w:szCs w:val="28"/>
        </w:rPr>
      </w:pPr>
      <w:r w:rsidDel="00000000" w:rsidR="00000000" w:rsidRPr="00000000">
        <w:rPr>
          <w:rtl w:val="0"/>
        </w:rPr>
      </w:r>
    </w:p>
    <w:p w:rsidR="00000000" w:rsidDel="00000000" w:rsidP="00000000" w:rsidRDefault="00000000" w:rsidRPr="00000000" w14:paraId="00000018">
      <w:pPr>
        <w:spacing w:after="180" w:before="180" w:lineRule="auto"/>
        <w:jc w:val="both"/>
        <w:rPr/>
      </w:pPr>
      <w:r w:rsidDel="00000000" w:rsidR="00000000" w:rsidRPr="00000000">
        <w:rPr>
          <w:rtl w:val="0"/>
        </w:rPr>
        <w:t xml:space="preserve">La industria de la moda utiliza diversos canales y métodos de distribución para hacer llegar los productos desde el fabricante hasta el consumidor final. Los principales métodos, a menudo combinados dentro de estrategias multicanal, son:</w:t>
      </w:r>
    </w:p>
    <w:p w:rsidR="00000000" w:rsidDel="00000000" w:rsidP="00000000" w:rsidRDefault="00000000" w:rsidRPr="00000000" w14:paraId="00000019">
      <w:pPr>
        <w:numPr>
          <w:ilvl w:val="0"/>
          <w:numId w:val="8"/>
        </w:numPr>
        <w:spacing w:after="0" w:afterAutospacing="0" w:before="240" w:lineRule="auto"/>
        <w:ind w:left="720" w:hanging="360"/>
        <w:jc w:val="both"/>
        <w:rPr>
          <w:b w:val="1"/>
          <w:bCs w:val="1"/>
        </w:rPr>
      </w:pPr>
      <w:r w:rsidDel="00000000" w:rsidR="00000000" w:rsidRPr="00000000">
        <w:rPr>
          <w:b w:val="1"/>
          <w:bCs w:val="1"/>
          <w:rtl w:val="0"/>
        </w:rPr>
        <w:t xml:space="preserve">Venta  directa al consumidor (canal propio): </w:t>
      </w:r>
      <w:r w:rsidDel="00000000" w:rsidR="00000000" w:rsidRPr="00000000">
        <w:rPr>
          <w:rtl w:val="0"/>
        </w:rPr>
        <w:t xml:space="preserve">La marca vende directamente mediante tiendas propias (retail) y su comercio electrónico oficial. Este método  ofrece mayor control sobre la experiencia del cliente, la  presentación del producto y los márgenes de ganancia. Empresas como Zara operan cadenas de tiendas insignia en ubicaciones  estratégicas, complementadas por tiendas online globales, lo que  les permite recopilar datos de clientes y ajustar rápidamente la  oferta. La venta directa implica asumir los costos de operar tiendas  físicas y plataformas digitales, pero a cambio la marca retiene el  control total de precios e inventarios, y fortalece la fidelidad de  marca al ofrecer una experiencia unificada </w:t>
      </w:r>
      <w:hyperlink r:id="rId30">
        <w:r w:rsidDel="00000000" w:rsidR="00000000" w:rsidRPr="00000000">
          <w:rPr>
            <w:color w:val="1155cc"/>
            <w:u w:val="single"/>
            <w:rtl w:val="0"/>
          </w:rPr>
          <w:t xml:space="preserve">[10]</w:t>
        </w:r>
      </w:hyperlink>
      <w:r w:rsidDel="00000000" w:rsidR="00000000" w:rsidRPr="00000000">
        <w:rPr>
          <w:rtl w:val="0"/>
        </w:rPr>
        <w:t xml:space="preserve"> </w:t>
      </w:r>
      <w:hyperlink r:id="rId31">
        <w:r w:rsidDel="00000000" w:rsidR="00000000" w:rsidRPr="00000000">
          <w:rPr>
            <w:color w:val="1155cc"/>
            <w:u w:val="single"/>
            <w:rtl w:val="0"/>
          </w:rPr>
          <w:t xml:space="preserve">[11]</w:t>
        </w:r>
      </w:hyperlink>
      <w:r w:rsidDel="00000000" w:rsidR="00000000" w:rsidRPr="00000000">
        <w:rPr>
          <w:rtl w:val="0"/>
        </w:rPr>
        <w:t xml:space="preserve">.</w:t>
      </w:r>
    </w:p>
    <w:p w:rsidR="00000000" w:rsidDel="00000000" w:rsidP="00000000" w:rsidRDefault="00000000" w:rsidRPr="00000000" w14:paraId="0000001A">
      <w:pPr>
        <w:numPr>
          <w:ilvl w:val="0"/>
          <w:numId w:val="8"/>
        </w:numPr>
        <w:spacing w:after="0" w:afterAutospacing="0" w:before="0" w:beforeAutospacing="0" w:lineRule="auto"/>
        <w:ind w:left="720" w:hanging="360"/>
        <w:jc w:val="both"/>
        <w:rPr/>
      </w:pPr>
      <w:r w:rsidDel="00000000" w:rsidR="00000000" w:rsidRPr="00000000">
        <w:rPr>
          <w:b w:val="1"/>
          <w:bCs w:val="1"/>
          <w:rtl w:val="0"/>
        </w:rPr>
        <w:t xml:space="preserve">Distribución  mediante intermediarios:</w:t>
      </w:r>
      <w:r w:rsidDel="00000000" w:rsidR="00000000" w:rsidRPr="00000000">
        <w:rPr>
          <w:rtl w:val="0"/>
        </w:rPr>
        <w:t xml:space="preserve"> En este modelo, la marca vende a terceros que acercan el producto al consumidor. Puede implicar mayoristas, distribuidores locales o franquicias. Por ejemplo, muchas marcas de moda conceden franquicias  en mercados lejanos, donde un socio opera las tiendas bajo la marca. Otra variante son los almacenes por departamento o tiendas multimarca que compran colecciones para revender (retailers como El Corte Inglés en España o Nordstrom en EE.UU., que incluyen marcas externas). Este método amplía el alcance geográfico y la  penetración en mercados donde la marca no opera directamente  tiendas propias. A cambio, la marca cede parte del margen al intermediario y pierde algo de control sobre la presentación o  incluso sobre precios finales (aunque suele haber políticas de precio recomendado) </w:t>
      </w:r>
      <w:hyperlink r:id="rId32">
        <w:r w:rsidDel="00000000" w:rsidR="00000000" w:rsidRPr="00000000">
          <w:rPr>
            <w:color w:val="1155cc"/>
            <w:u w:val="single"/>
            <w:rtl w:val="0"/>
          </w:rPr>
          <w:t xml:space="preserve">[10]</w:t>
        </w:r>
      </w:hyperlink>
      <w:r w:rsidDel="00000000" w:rsidR="00000000" w:rsidRPr="00000000">
        <w:rPr>
          <w:rtl w:val="0"/>
        </w:rPr>
        <w:t xml:space="preserve"> </w:t>
      </w:r>
      <w:hyperlink r:id="rId33">
        <w:r w:rsidDel="00000000" w:rsidR="00000000" w:rsidRPr="00000000">
          <w:rPr>
            <w:color w:val="1155cc"/>
            <w:u w:val="single"/>
            <w:rtl w:val="0"/>
          </w:rPr>
          <w:t xml:space="preserve">[12]</w:t>
        </w:r>
      </w:hyperlink>
      <w:r w:rsidDel="00000000" w:rsidR="00000000" w:rsidRPr="00000000">
        <w:rPr>
          <w:rtl w:val="0"/>
        </w:rPr>
        <w:t xml:space="preserve">. No obstante, trabajar con intermediarios puede ser clave para crecer  rápidamente en regiones nuevas sin invertir en infraestructura  propia.</w:t>
      </w:r>
    </w:p>
    <w:p w:rsidR="00000000" w:rsidDel="00000000" w:rsidP="00000000" w:rsidRDefault="00000000" w:rsidRPr="00000000" w14:paraId="0000001B">
      <w:pPr>
        <w:numPr>
          <w:ilvl w:val="0"/>
          <w:numId w:val="8"/>
        </w:numPr>
        <w:spacing w:after="240" w:before="0" w:beforeAutospacing="0" w:lineRule="auto"/>
        <w:ind w:left="720" w:hanging="360"/>
        <w:jc w:val="both"/>
        <w:rPr>
          <w:b w:val="1"/>
          <w:bCs w:val="1"/>
        </w:rPr>
      </w:pPr>
      <w:r w:rsidDel="00000000" w:rsidR="00000000" w:rsidRPr="00000000">
        <w:rPr>
          <w:b w:val="1"/>
          <w:bCs w:val="1"/>
          <w:rtl w:val="0"/>
        </w:rPr>
        <w:t xml:space="preserve">Estrategia  </w:t>
      </w:r>
      <w:r w:rsidDel="00000000" w:rsidR="00000000" w:rsidRPr="00000000">
        <w:rPr>
          <w:b w:val="1"/>
          <w:bCs w:val="1"/>
          <w:i w:val="1"/>
          <w:iCs w:val="1"/>
          <w:rtl w:val="0"/>
        </w:rPr>
        <w:t xml:space="preserve">omnicanal</w:t>
      </w:r>
      <w:r w:rsidDel="00000000" w:rsidR="00000000" w:rsidRPr="00000000">
        <w:rPr>
          <w:b w:val="1"/>
          <w:bCs w:val="1"/>
          <w:rtl w:val="0"/>
        </w:rPr>
        <w:t xml:space="preserve">  </w:t>
      </w:r>
      <w:r w:rsidDel="00000000" w:rsidR="00000000" w:rsidRPr="00000000">
        <w:rPr>
          <w:b w:val="1"/>
          <w:bCs w:val="1"/>
          <w:rtl w:val="0"/>
        </w:rPr>
        <w:t xml:space="preserve">(multicanal integrada):</w:t>
      </w:r>
      <w:r w:rsidDel="00000000" w:rsidR="00000000" w:rsidRPr="00000000">
        <w:rPr>
          <w:rtl w:val="0"/>
        </w:rPr>
        <w:t xml:space="preserve">  Actualmente las empresas líderes combinan canales físicos y digitales buscando una experiencia integrada para el cliente. Un  enfoque omnicanal típico incluye tiendas físicas propias, venta  online en web/app oficial, presencia en marketplaces (ej. Amazon, Zalando), opciones de recogida en tienda (</w:t>
      </w:r>
      <w:r w:rsidDel="00000000" w:rsidR="00000000" w:rsidRPr="00000000">
        <w:rPr>
          <w:i w:val="1"/>
          <w:iCs w:val="1"/>
          <w:rtl w:val="0"/>
        </w:rPr>
        <w:t xml:space="preserve">click  &amp; collect</w:t>
      </w:r>
      <w:r w:rsidDel="00000000" w:rsidR="00000000" w:rsidRPr="00000000">
        <w:rPr>
          <w:rtl w:val="0"/>
        </w:rPr>
        <w:t xml:space="preserve">), devoluciones flexibles (comprar online y devolver en tienda, o  viceversa) y a veces venta a través de redes sociales. Este modelo  reconoce que el consumidor moderno alterna entre canales: puede ver  un producto en internet, probarlo en una tienda física y luego  comprar desde su móvil. Al unificar inventarios y sistemas, la marca logra que la transición entre canales sea transparente. Zara,  por ejemplo, integró completamente su stock de tienda y online, de modo que un cliente puede verificar disponibilidad en distintas  tiendas o encargar entregas desde la tienda más cercana, optimizando tiempos </w:t>
      </w:r>
      <w:hyperlink r:id="rId34">
        <w:r w:rsidDel="00000000" w:rsidR="00000000" w:rsidRPr="00000000">
          <w:rPr>
            <w:color w:val="1155cc"/>
            <w:u w:val="single"/>
            <w:rtl w:val="0"/>
          </w:rPr>
          <w:t xml:space="preserve">[4]</w:t>
        </w:r>
      </w:hyperlink>
      <w:r w:rsidDel="00000000" w:rsidR="00000000" w:rsidRPr="00000000">
        <w:rPr>
          <w:rtl w:val="0"/>
        </w:rPr>
        <w:t xml:space="preserve">. La omnicanalidad requiere inversión tecnológica y logística (p.ej., sistemas POS conectados en tiempo real, centros de distribución capaces de manejar pedidos unitarios), pero ofrece  como ventaja satisfacer las expectativas de conveniencia y servicio  actual del consumidor, potenciando las ventas globales </w:t>
      </w:r>
      <w:hyperlink r:id="rId35">
        <w:r w:rsidDel="00000000" w:rsidR="00000000" w:rsidRPr="00000000">
          <w:rPr>
            <w:color w:val="1155cc"/>
            <w:u w:val="single"/>
            <w:rtl w:val="0"/>
          </w:rPr>
          <w:t xml:space="preserve">[11]</w:t>
        </w:r>
      </w:hyperlink>
      <w:r w:rsidDel="00000000" w:rsidR="00000000" w:rsidRPr="00000000">
        <w:rPr>
          <w:rtl w:val="0"/>
        </w:rPr>
        <w:t xml:space="preserve"> </w:t>
      </w:r>
      <w:hyperlink r:id="rId36">
        <w:r w:rsidDel="00000000" w:rsidR="00000000" w:rsidRPr="00000000">
          <w:rPr>
            <w:color w:val="1155cc"/>
            <w:u w:val="single"/>
            <w:rtl w:val="0"/>
          </w:rPr>
          <w:t xml:space="preserve">[12]</w:t>
        </w:r>
      </w:hyperlink>
      <w:r w:rsidDel="00000000" w:rsidR="00000000" w:rsidRPr="00000000">
        <w:rPr>
          <w:rtl w:val="0"/>
        </w:rPr>
        <w:t xml:space="preserve">.</w:t>
      </w:r>
    </w:p>
    <w:p w:rsidR="00000000" w:rsidDel="00000000" w:rsidP="00000000" w:rsidRDefault="00000000" w:rsidRPr="00000000" w14:paraId="0000001C">
      <w:pPr>
        <w:pStyle w:val="Heading2"/>
        <w:keepNext w:val="0"/>
        <w:keepLines w:val="0"/>
        <w:spacing w:after="80" w:lineRule="auto"/>
        <w:ind w:firstLine="720"/>
        <w:rPr>
          <w:b w:val="1"/>
          <w:bCs w:val="1"/>
          <w:sz w:val="28"/>
          <w:szCs w:val="28"/>
        </w:rPr>
      </w:pPr>
      <w:bookmarkStart w:colFirst="0" w:colLast="0" w:name="_kq6qwsshummd" w:id="1"/>
      <w:bookmarkEnd w:id="1"/>
      <w:r w:rsidDel="00000000" w:rsidR="00000000" w:rsidRPr="00000000">
        <w:rPr>
          <w:b w:val="1"/>
          <w:bCs w:val="1"/>
          <w:sz w:val="28"/>
          <w:szCs w:val="28"/>
          <w:rtl w:val="0"/>
        </w:rPr>
        <w:t xml:space="preserve">(Extra) Tendencias Actuales y Desafíos del Modelo de Distribución</w:t>
      </w:r>
    </w:p>
    <w:p w:rsidR="00000000" w:rsidDel="00000000" w:rsidP="00000000" w:rsidRDefault="00000000" w:rsidRPr="00000000" w14:paraId="0000001D">
      <w:pPr>
        <w:spacing w:after="180" w:before="180" w:lineRule="auto"/>
        <w:jc w:val="both"/>
        <w:rPr/>
      </w:pPr>
      <w:r w:rsidDel="00000000" w:rsidR="00000000" w:rsidRPr="00000000">
        <w:rPr>
          <w:rtl w:val="0"/>
        </w:rPr>
        <w:t xml:space="preserve">A medida que el mercado de la moda rápida evoluciona en 2024-2025, han surgido nuevas tendencias y riesgos que afectan tanto al modelo de distribución como al entorno competitivo en general. A continuación, se presentan los desafíos más relevantes que enfrentan Zara y sus competidores, junto con ejemplos y posibles implicaciones:</w:t>
      </w:r>
    </w:p>
    <w:p w:rsidR="00000000" w:rsidDel="00000000" w:rsidP="00000000" w:rsidRDefault="00000000" w:rsidRPr="00000000" w14:paraId="0000001E">
      <w:pPr>
        <w:numPr>
          <w:ilvl w:val="0"/>
          <w:numId w:val="2"/>
        </w:numPr>
        <w:spacing w:after="0" w:afterAutospacing="0" w:before="240" w:lineRule="auto"/>
        <w:ind w:left="720" w:hanging="360"/>
        <w:jc w:val="both"/>
        <w:rPr>
          <w:u w:val="none"/>
        </w:rPr>
      </w:pPr>
      <w:r w:rsidDel="00000000" w:rsidR="00000000" w:rsidRPr="00000000">
        <w:rPr>
          <w:b w:val="1"/>
          <w:bCs w:val="1"/>
          <w:rtl w:val="0"/>
        </w:rPr>
        <w:t xml:space="preserve">Saturación  de mercado y ralentización del consumo:  </w:t>
      </w:r>
      <w:r w:rsidDel="00000000" w:rsidR="00000000" w:rsidRPr="00000000">
        <w:rPr>
          <w:rtl w:val="0"/>
        </w:rPr>
        <w:t xml:space="preserve">Tras dos décadas de expansión vertiginosa, el </w:t>
      </w:r>
      <w:r w:rsidDel="00000000" w:rsidR="00000000" w:rsidRPr="00000000">
        <w:rPr>
          <w:i w:val="1"/>
          <w:iCs w:val="1"/>
          <w:rtl w:val="0"/>
        </w:rPr>
        <w:t xml:space="preserve">fast fashion</w:t>
      </w:r>
      <w:r w:rsidDel="00000000" w:rsidR="00000000" w:rsidRPr="00000000">
        <w:rPr>
          <w:rtl w:val="0"/>
        </w:rPr>
        <w:t xml:space="preserve"> muestra signos de madurez en algunos mercados desarrollados. Las grandes cadenas han  llenado las principales ciudades de tiendas, lo que significa que el crecimiento adicional vía nuevas aperturas empieza a ser limitado. Al mismo tiempo, factores macroeconómicos y cambios culturales están frenando el ritmo de consumo de ropa nueva. De hecho, la industria de la moda inició 2025 en un terreno incierto, con señales de que el consumo comienza a ralentizarse y una elevada  volatilidad global que inquieta a las empresas </w:t>
      </w:r>
      <w:hyperlink r:id="rId37">
        <w:r w:rsidDel="00000000" w:rsidR="00000000" w:rsidRPr="00000000">
          <w:rPr>
            <w:color w:val="1155cc"/>
            <w:u w:val="single"/>
            <w:rtl w:val="0"/>
          </w:rPr>
          <w:t xml:space="preserve">[9]</w:t>
        </w:r>
      </w:hyperlink>
      <w:r w:rsidDel="00000000" w:rsidR="00000000" w:rsidRPr="00000000">
        <w:rPr>
          <w:rtl w:val="0"/>
        </w:rPr>
        <w:t xml:space="preserve">. Este estancamiento relativo obliga a las marcas a buscar nuevas vías de crecimiento: expandirse a mercados emergentes, diversificar formatos (tiendas más pequeñas, tiendas </w:t>
      </w:r>
      <w:r w:rsidDel="00000000" w:rsidR="00000000" w:rsidRPr="00000000">
        <w:rPr>
          <w:i w:val="1"/>
          <w:iCs w:val="1"/>
          <w:rtl w:val="0"/>
        </w:rPr>
        <w:t xml:space="preserve">outlet</w:t>
      </w:r>
      <w:r w:rsidDel="00000000" w:rsidR="00000000" w:rsidRPr="00000000">
        <w:rPr>
          <w:rtl w:val="0"/>
        </w:rPr>
        <w:t xml:space="preserve"> </w:t>
      </w:r>
      <w:r w:rsidDel="00000000" w:rsidR="00000000" w:rsidRPr="00000000">
        <w:rPr>
          <w:rtl w:val="0"/>
        </w:rPr>
        <w:t xml:space="preserve">o pop-ups) y maximizar las ventas </w:t>
      </w:r>
      <w:r w:rsidDel="00000000" w:rsidR="00000000" w:rsidRPr="00000000">
        <w:rPr>
          <w:i w:val="1"/>
          <w:iCs w:val="1"/>
          <w:rtl w:val="0"/>
        </w:rPr>
        <w:t xml:space="preserve">like-for-like</w:t>
      </w:r>
      <w:r w:rsidDel="00000000" w:rsidR="00000000" w:rsidRPr="00000000">
        <w:rPr>
          <w:rtl w:val="0"/>
        </w:rPr>
        <w:t xml:space="preserve">  </w:t>
      </w:r>
      <w:r w:rsidDel="00000000" w:rsidR="00000000" w:rsidRPr="00000000">
        <w:rPr>
          <w:rtl w:val="0"/>
        </w:rPr>
        <w:t xml:space="preserve">en tiendas existentes mediante mejoras en surtido y experiencia. Un riesgo ligado a la saturación es la guerra de precios: cuando la  demanda flojea, es tentador competir bajando aún más los precios,  lo que podría erosionar márgenes y posicionamiento de marca. Como oportunidad, las compañías pueden enfocarse en fidelizar a su base de clientes y aumentar su participación de mercado a expensas de  competidores más débiles, mediante estrategias de CRM, colecciones  exclusivas o colaboraciones que mantengan el interés del público a pesar de un menor crecimiento global del mercado.</w:t>
      </w:r>
    </w:p>
    <w:p w:rsidR="00000000" w:rsidDel="00000000" w:rsidP="00000000" w:rsidRDefault="00000000" w:rsidRPr="00000000" w14:paraId="0000001F">
      <w:pPr>
        <w:numPr>
          <w:ilvl w:val="0"/>
          <w:numId w:val="2"/>
        </w:numPr>
        <w:spacing w:after="0" w:afterAutospacing="0" w:before="0" w:beforeAutospacing="0" w:lineRule="auto"/>
        <w:ind w:left="720" w:hanging="360"/>
        <w:jc w:val="both"/>
        <w:rPr>
          <w:u w:val="none"/>
        </w:rPr>
      </w:pPr>
      <w:r w:rsidDel="00000000" w:rsidR="00000000" w:rsidRPr="00000000">
        <w:rPr>
          <w:b w:val="1"/>
          <w:bCs w:val="1"/>
          <w:rtl w:val="0"/>
        </w:rPr>
        <w:t xml:space="preserve">Cambios  en los hábitos de consumo:</w:t>
      </w:r>
      <w:r w:rsidDel="00000000" w:rsidR="00000000" w:rsidRPr="00000000">
        <w:rPr>
          <w:rtl w:val="0"/>
        </w:rPr>
        <w:t xml:space="preserve">  Los consumidores están evolucionando hacia prácticas más  conscientes y digitales, lo que desafía el modelo tradicional de  “comprar, usar y tirar” asociado al fast fashion. Por un lado,  crece con fuerza el fenómeno de la segunda mano y reventa de ropa:  en 2024 el mercado de ropa usada creció un 19% y se estima que  alcanzará el 10% del mercado global de moda en 2025, reflejando un  cambio de mentalidad hacia un consumo más sostenible </w:t>
      </w:r>
      <w:hyperlink r:id="rId38">
        <w:r w:rsidDel="00000000" w:rsidR="00000000" w:rsidRPr="00000000">
          <w:rPr>
            <w:color w:val="1155cc"/>
            <w:u w:val="single"/>
            <w:rtl w:val="0"/>
          </w:rPr>
          <w:t xml:space="preserve">[8]</w:t>
        </w:r>
      </w:hyperlink>
      <w:r w:rsidDel="00000000" w:rsidR="00000000" w:rsidRPr="00000000">
        <w:rPr>
          <w:rtl w:val="0"/>
        </w:rPr>
        <w:t xml:space="preserve">.  Plataformas de reventa (Vinted, Depop, Wallapop, etc.) y tiendas  vintage atraen especialmente a clientes jóvenes concienciados con  el medio ambiente, restando una parte del gasto que antes se destinaba a moda rápida. Incluso se acuña el término </w:t>
      </w:r>
      <w:r w:rsidDel="00000000" w:rsidR="00000000" w:rsidRPr="00000000">
        <w:rPr>
          <w:i w:val="1"/>
          <w:iCs w:val="1"/>
          <w:rtl w:val="0"/>
        </w:rPr>
        <w:t xml:space="preserve">“köpskam”</w:t>
      </w:r>
      <w:r w:rsidDel="00000000" w:rsidR="00000000" w:rsidRPr="00000000">
        <w:rPr>
          <w:rtl w:val="0"/>
        </w:rPr>
        <w:t xml:space="preserve"> </w:t>
      </w:r>
      <w:r w:rsidDel="00000000" w:rsidR="00000000" w:rsidRPr="00000000">
        <w:rPr>
          <w:rtl w:val="0"/>
        </w:rPr>
        <w:t xml:space="preserve">(vergüenza de comprar ropa nueva) en países escandinavos,  mostrando un creciente rechazo a la compra impulsiva de prendas de  usar y tirar </w:t>
      </w:r>
      <w:hyperlink r:id="rId39">
        <w:r w:rsidDel="00000000" w:rsidR="00000000" w:rsidRPr="00000000">
          <w:rPr>
            <w:color w:val="1155cc"/>
            <w:u w:val="single"/>
            <w:rtl w:val="0"/>
          </w:rPr>
          <w:t xml:space="preserve">[8]</w:t>
        </w:r>
      </w:hyperlink>
      <w:r w:rsidDel="00000000" w:rsidR="00000000" w:rsidRPr="00000000">
        <w:rPr>
          <w:rtl w:val="0"/>
        </w:rPr>
        <w:t xml:space="preserve">. Por otro lado, los hábitos de compra están cada vez más  influenciados por la digitalización: los consumidores investigan productos en redes sociales, comparan precios en línea y esperan conveniencia (entregas rápidas, recomendaciones personalizadas). Zara y sus rivales han tenido que adaptar su marketing para  enfocarse en Instagram, TikTok y otras redes, donde surgen tendencias virales en cuestión de horas. El riesgo para el fast  fashion es no captar estas tendencias cambiantes: una generación de  consumidores valora ahora la </w:t>
      </w:r>
      <w:r w:rsidDel="00000000" w:rsidR="00000000" w:rsidRPr="00000000">
        <w:rPr>
          <w:i w:val="1"/>
          <w:iCs w:val="1"/>
          <w:rtl w:val="0"/>
        </w:rPr>
        <w:t xml:space="preserve">ética</w:t>
      </w:r>
      <w:r w:rsidDel="00000000" w:rsidR="00000000" w:rsidRPr="00000000">
        <w:rPr>
          <w:rtl w:val="0"/>
        </w:rPr>
        <w:t xml:space="preserve">  </w:t>
      </w:r>
      <w:r w:rsidDel="00000000" w:rsidR="00000000" w:rsidRPr="00000000">
        <w:rPr>
          <w:rtl w:val="0"/>
        </w:rPr>
        <w:t xml:space="preserve">de la moda (origen de las prendas, condiciones laborales, huella ecológica) además de la inmediatez. Las marcas que no demuestren responsabilidad pueden enfrentar boycotts o pérdida de relevancia ante marcas más sostenibles o ante opciones como alquilar ropa y el  </w:t>
      </w:r>
      <w:r w:rsidDel="00000000" w:rsidR="00000000" w:rsidRPr="00000000">
        <w:rPr>
          <w:i w:val="1"/>
          <w:iCs w:val="1"/>
          <w:rtl w:val="0"/>
        </w:rPr>
        <w:t xml:space="preserve">upcycling</w:t>
      </w:r>
      <w:r w:rsidDel="00000000" w:rsidR="00000000" w:rsidRPr="00000000">
        <w:rPr>
          <w:rtl w:val="0"/>
        </w:rPr>
        <w:t xml:space="preserve">.  En contraste, una </w:t>
      </w:r>
      <w:r w:rsidDel="00000000" w:rsidR="00000000" w:rsidRPr="00000000">
        <w:rPr>
          <w:i w:val="1"/>
          <w:iCs w:val="1"/>
          <w:rtl w:val="0"/>
        </w:rPr>
        <w:t xml:space="preserve">oportunidad</w:t>
      </w:r>
      <w:r w:rsidDel="00000000" w:rsidR="00000000" w:rsidRPr="00000000">
        <w:rPr>
          <w:rtl w:val="0"/>
        </w:rPr>
        <w:t xml:space="preserve">  </w:t>
      </w:r>
      <w:r w:rsidDel="00000000" w:rsidR="00000000" w:rsidRPr="00000000">
        <w:rPr>
          <w:rtl w:val="0"/>
        </w:rPr>
        <w:t xml:space="preserve">importante es que las grandes marcas rápidas, con sus recursos, pueden liderar también en canales digitales y tendencias de consumo  colaborativo – muchas están lanzando servicios de reventa propia (por ejemplo, Zara ha explorado plataformas para vender ropa de  segunda mano de su marca) y colecciones cápsula con materiales  orgánicos para atraer a los consumidores más jóvenes y conscientes.</w:t>
      </w:r>
    </w:p>
    <w:p w:rsidR="00000000" w:rsidDel="00000000" w:rsidP="00000000" w:rsidRDefault="00000000" w:rsidRPr="00000000" w14:paraId="00000020">
      <w:pPr>
        <w:numPr>
          <w:ilvl w:val="0"/>
          <w:numId w:val="2"/>
        </w:numPr>
        <w:spacing w:after="0" w:afterAutospacing="0" w:before="0" w:beforeAutospacing="0" w:lineRule="auto"/>
        <w:ind w:left="720" w:hanging="360"/>
        <w:jc w:val="both"/>
        <w:rPr>
          <w:u w:val="none"/>
        </w:rPr>
      </w:pPr>
      <w:r w:rsidDel="00000000" w:rsidR="00000000" w:rsidRPr="00000000">
        <w:rPr>
          <w:b w:val="1"/>
          <w:bCs w:val="1"/>
          <w:rtl w:val="0"/>
        </w:rPr>
        <w:t xml:space="preserve">Impacto  ambiental y presión regulatoria: </w:t>
      </w:r>
      <w:r w:rsidDel="00000000" w:rsidR="00000000" w:rsidRPr="00000000">
        <w:rPr>
          <w:rtl w:val="0"/>
        </w:rPr>
        <w:t xml:space="preserve">El  modelo de distribución globalizado de la moda rápida – con  fabricación deslocalizada, alto volumen de inventario y rotación  acelerada – ha generado un significativo impacto ambiental (emisiones, residuos, uso de recursos) que ahora enfrenta creciente  escrutinio por parte de gobiernos y organismos internacionales. La Unión Europea, por ejemplo, está impulsando estrategias para  frenar la “moda de usar y tirar” mediante regulaciones que  promueven la circularidad y responsabilizan a los productores por  los residuos textiles </w:t>
      </w:r>
      <w:hyperlink r:id="rId40">
        <w:r w:rsidDel="00000000" w:rsidR="00000000" w:rsidRPr="00000000">
          <w:rPr>
            <w:color w:val="1155cc"/>
            <w:u w:val="single"/>
            <w:rtl w:val="0"/>
          </w:rPr>
          <w:t xml:space="preserve">[13]</w:t>
        </w:r>
      </w:hyperlink>
      <w:r w:rsidDel="00000000" w:rsidR="00000000" w:rsidRPr="00000000">
        <w:rPr>
          <w:rtl w:val="0"/>
        </w:rPr>
        <w:t xml:space="preserve">. Un caso reciente es Francia, que ha tomado la delantera con medidas  pioneras: a partir de 2025 aplicará un impuesto ecológico de 5 €  por cada artículo de “ultra fast fashion” vendido (marcas como Shein o Temu serán las más afectadas), aumentando a 10€ en  2030, con el fin de encarecer la moda descartable y financiar iniciativas sostenibles </w:t>
      </w:r>
      <w:hyperlink r:id="rId41">
        <w:r w:rsidDel="00000000" w:rsidR="00000000" w:rsidRPr="00000000">
          <w:rPr>
            <w:color w:val="1155cc"/>
            <w:u w:val="single"/>
            <w:rtl w:val="0"/>
          </w:rPr>
          <w:t xml:space="preserve">[14]</w:t>
        </w:r>
      </w:hyperlink>
      <w:r w:rsidDel="00000000" w:rsidR="00000000" w:rsidRPr="00000000">
        <w:rPr>
          <w:rtl w:val="0"/>
        </w:rPr>
        <w:t xml:space="preserve">. Asimismo, Francia planea prohibir la publicidad dirigida y el  patrocinio por influencers de marcas de moda ultrarrápida, y exigir mayor transparencia ambiental en las etiquetas </w:t>
      </w:r>
      <w:hyperlink r:id="rId42">
        <w:r w:rsidDel="00000000" w:rsidR="00000000" w:rsidRPr="00000000">
          <w:rPr>
            <w:color w:val="1155cc"/>
            <w:u w:val="single"/>
            <w:rtl w:val="0"/>
          </w:rPr>
          <w:t xml:space="preserve">[14]</w:t>
        </w:r>
      </w:hyperlink>
      <w:r w:rsidDel="00000000" w:rsidR="00000000" w:rsidRPr="00000000">
        <w:rPr>
          <w:rtl w:val="0"/>
        </w:rPr>
        <w:t xml:space="preserve">. Estas regulaciones señalan un riesgo regulatorio emergente: el  entorno antes poco restringido del fast fashion podría  transformarse con impuestos verdes, límites a descuentos agresivos,  obligación de reciclar textiles o penalizaciones por excedentes.  Zara y competidores  deberán invertir en </w:t>
      </w:r>
      <w:r w:rsidDel="00000000" w:rsidR="00000000" w:rsidRPr="00000000">
        <w:rPr>
          <w:i w:val="1"/>
          <w:iCs w:val="1"/>
          <w:rtl w:val="0"/>
        </w:rPr>
        <w:t xml:space="preserve">compliance</w:t>
      </w:r>
      <w:r w:rsidDel="00000000" w:rsidR="00000000" w:rsidRPr="00000000">
        <w:rPr>
          <w:rtl w:val="0"/>
        </w:rPr>
        <w:t xml:space="preserve">  </w:t>
      </w:r>
      <w:r w:rsidDel="00000000" w:rsidR="00000000" w:rsidRPr="00000000">
        <w:rPr>
          <w:rtl w:val="0"/>
        </w:rPr>
        <w:t xml:space="preserve">ambiental y quizás replantear sus cadenas logísticas  para reducir huella de carbono (por ejemplo, usando más transporte  marítimo neutro en carbono, empaques reciclables, etc.). No atender estas tendencias supone arriesgar sanciones e, igualmente importante, daño reputacional en mercados sensibles. Sin embargo,  también hay oportunidades:  las empresas que se adapten primero a estas normas pueden construir una ventaja reputacional y operar con procesos más sostenibles que a la larga podrían ser más eficientes. Inditex, al fijar objetivos  ambientales adelantados, busca precisamente posicionarse por delante  de la curva regulatoria y convertir un desafío en parte de su  propuesta de valor.</w:t>
      </w:r>
    </w:p>
    <w:p w:rsidR="00000000" w:rsidDel="00000000" w:rsidP="00000000" w:rsidRDefault="00000000" w:rsidRPr="00000000" w14:paraId="00000021">
      <w:pPr>
        <w:numPr>
          <w:ilvl w:val="0"/>
          <w:numId w:val="2"/>
        </w:numPr>
        <w:spacing w:after="240" w:before="0" w:beforeAutospacing="0" w:lineRule="auto"/>
        <w:ind w:left="720" w:hanging="360"/>
        <w:jc w:val="both"/>
        <w:rPr>
          <w:u w:val="none"/>
        </w:rPr>
      </w:pPr>
      <w:r w:rsidDel="00000000" w:rsidR="00000000" w:rsidRPr="00000000">
        <w:rPr>
          <w:b w:val="1"/>
          <w:bCs w:val="1"/>
          <w:rtl w:val="0"/>
        </w:rPr>
        <w:t xml:space="preserve">Dependencia  logística y resiliencia de la cadena de suministro:  </w:t>
      </w:r>
      <w:r w:rsidDel="00000000" w:rsidR="00000000" w:rsidRPr="00000000">
        <w:rPr>
          <w:rtl w:val="0"/>
        </w:rPr>
        <w:t xml:space="preserve">El  modelo de distribución de la moda rápida ha dependido de cadenas de suministro globales </w:t>
      </w:r>
      <w:r w:rsidDel="00000000" w:rsidR="00000000" w:rsidRPr="00000000">
        <w:rPr>
          <w:i w:val="1"/>
          <w:iCs w:val="1"/>
          <w:rtl w:val="0"/>
        </w:rPr>
        <w:t xml:space="preserve">just-in-time</w:t>
      </w:r>
      <w:r w:rsidDel="00000000" w:rsidR="00000000" w:rsidRPr="00000000">
        <w:rPr>
          <w:rtl w:val="0"/>
        </w:rPr>
        <w:t xml:space="preserve"> </w:t>
      </w:r>
      <w:r w:rsidDel="00000000" w:rsidR="00000000" w:rsidRPr="00000000">
        <w:rPr>
          <w:rtl w:val="0"/>
        </w:rPr>
        <w:t xml:space="preserve">sumamente optimizadas en costo, pero la pandemia de COVID-19 y  eventos posteriores revelaron su vulnerabilidad. Disrupciones en puertos, escasez de contenedores y cierres de fábricas provocaron retrasos masivos y aumento de costos de transporte en 2020-2021. Un dato ilustrativo: el coste de enviar un contenedor desde Asia se multiplicó por diez en 2021, pasando de unos $1.500 a $10.000, y aun pagando más no había garantía de tiempos de entrega </w:t>
      </w:r>
      <w:hyperlink r:id="rId43">
        <w:r w:rsidDel="00000000" w:rsidR="00000000" w:rsidRPr="00000000">
          <w:rPr>
            <w:color w:val="1155cc"/>
            <w:rtl w:val="0"/>
          </w:rPr>
          <w:t xml:space="preserve">[2]</w:t>
        </w:r>
      </w:hyperlink>
      <w:r w:rsidDel="00000000" w:rsidR="00000000" w:rsidRPr="00000000">
        <w:rPr>
          <w:rtl w:val="0"/>
        </w:rPr>
        <w:t xml:space="preserve">. Esta volatilidad en la logística internacional socava un pilar del  fast fashion (la entrega rápida y continua de novedades) y ha  llevado a muchas empresas a reconsiderar su estrategia de aprovisionamiento. Marcas como Benetton anunciaron planes para  relocalizar parte de su producción más cerca de Europa, aumentando  fabricación en países mediterráneos como Turquía, Túnez o  Italia, aun si esto implica mayores costes laborales, a cambio de acortar plazos y tener más control sobre el transporte </w:t>
      </w:r>
      <w:hyperlink r:id="rId44">
        <w:r w:rsidDel="00000000" w:rsidR="00000000" w:rsidRPr="00000000">
          <w:rPr>
            <w:color w:val="1155cc"/>
            <w:u w:val="single"/>
            <w:rtl w:val="0"/>
          </w:rPr>
          <w:t xml:space="preserve">[</w:t>
        </w:r>
      </w:hyperlink>
      <w:r w:rsidDel="00000000" w:rsidR="00000000" w:rsidRPr="00000000">
        <w:rPr>
          <w:rtl w:val="0"/>
        </w:rPr>
        <w:t xml:space="preserve">2]</w:t>
      </w:r>
      <w:r w:rsidDel="00000000" w:rsidR="00000000" w:rsidRPr="00000000">
        <w:rPr>
          <w:rtl w:val="0"/>
        </w:rPr>
        <w:t xml:space="preserve">. Inditex, que ya tenía una red de proveedores más regionalizada, pudo sortear mejor algunos cuellos de botella que rivales más expuestos a Asia. Además, compañías como GAP o Lululemon optaron por usar transporte aéreo (mucho más caro) para garantizar el inventario, lo cual no es sostenible a largo plazo </w:t>
      </w:r>
      <w:hyperlink r:id="rId45">
        <w:r w:rsidDel="00000000" w:rsidR="00000000" w:rsidRPr="00000000">
          <w:rPr>
            <w:color w:val="1155cc"/>
            <w:u w:val="single"/>
            <w:rtl w:val="0"/>
          </w:rPr>
          <w:t xml:space="preserve">[2]</w:t>
        </w:r>
      </w:hyperlink>
      <w:r w:rsidDel="00000000" w:rsidR="00000000" w:rsidRPr="00000000">
        <w:rPr>
          <w:rtl w:val="0"/>
        </w:rPr>
        <w:t xml:space="preserve">. El riesgo logístico sigue latente ante eventos como catástrofes naturales, crisis geopolíticas (tarifas, guerras comerciales) o nuevas pandemias: cuanto más global y extensa la cadena, mayor la probabilidad de interrupciones en alguno de sus eslabones </w:t>
      </w:r>
      <w:hyperlink r:id="rId46">
        <w:r w:rsidDel="00000000" w:rsidR="00000000" w:rsidRPr="00000000">
          <w:rPr>
            <w:color w:val="1155cc"/>
            <w:u w:val="single"/>
            <w:rtl w:val="0"/>
          </w:rPr>
          <w:t xml:space="preserve">[2]</w:t>
        </w:r>
      </w:hyperlink>
      <w:r w:rsidDel="00000000" w:rsidR="00000000" w:rsidRPr="00000000">
        <w:rPr>
          <w:rtl w:val="0"/>
        </w:rPr>
        <w:t xml:space="preserve">.  Para Zara y sus competidores, construir resiliencia es la tarea crítica: diversificar proveedores en distintas regiones, aumentar inventarios de seguridad en artículos básicos, implementar tecnología de monitoreo de la cadena en tiempo real y quizás  adoptar estrategias de producción más locales o bajo demanda. La oportunidad  está en que una cadena de suministro más flexible y robusta no solo mitiga riesgos, sino que puede convertirse en ventaja comercial  – por ejemplo, una red logística ágil podría permitir reabastecer tiendas más rápido que la competencia tras una  interrupción, evitando pérdidas de ventas. En resumen, el equilibrio entre eficiencia y resiliencia logística será un factor diferenciador en el futuro de la moda rápida.</w:t>
      </w:r>
    </w:p>
    <w:p w:rsidR="00000000" w:rsidDel="00000000" w:rsidP="00000000" w:rsidRDefault="00000000" w:rsidRPr="00000000" w14:paraId="00000022">
      <w:pPr>
        <w:pStyle w:val="Heading2"/>
        <w:keepNext w:val="0"/>
        <w:keepLines w:val="0"/>
        <w:spacing w:after="80" w:lineRule="auto"/>
        <w:ind w:firstLine="720"/>
        <w:rPr>
          <w:b w:val="1"/>
          <w:bCs w:val="1"/>
          <w:sz w:val="28"/>
          <w:szCs w:val="28"/>
        </w:rPr>
      </w:pPr>
      <w:bookmarkStart w:colFirst="0" w:colLast="0" w:name="_7ueokia5lnjm" w:id="2"/>
      <w:bookmarkEnd w:id="2"/>
      <w:r w:rsidDel="00000000" w:rsidR="00000000" w:rsidRPr="00000000">
        <w:rPr>
          <w:b w:val="1"/>
          <w:bCs w:val="1"/>
          <w:sz w:val="28"/>
          <w:szCs w:val="28"/>
          <w:rtl w:val="0"/>
        </w:rPr>
        <w:t xml:space="preserve">(Extra) Riesgos Clave</w:t>
      </w:r>
    </w:p>
    <w:p w:rsidR="00000000" w:rsidDel="00000000" w:rsidP="00000000" w:rsidRDefault="00000000" w:rsidRPr="00000000" w14:paraId="00000023">
      <w:pPr>
        <w:spacing w:after="180" w:before="180" w:lineRule="auto"/>
        <w:jc w:val="both"/>
        <w:rPr/>
      </w:pPr>
      <w:r w:rsidDel="00000000" w:rsidR="00000000" w:rsidRPr="00000000">
        <w:rPr>
          <w:rtl w:val="0"/>
        </w:rPr>
        <w:t xml:space="preserve">Zara y sus competidores del fast fashion operan en un delicado balance entre eficiencia, velocidad e innovación, enfrentando a la vez crecientes demandas de sostenibilidad y cambios en el comportamiento del consumidor. Para mantener su ventaja, estas empresas deben seguir optimizando costos sin caer en una guerra de precios insostenible, al mismo tiempo que agilizan sus cadenas de suministro mediante tecnología y posibles reubicaciones estratégicas. Los hábitos de consumo más conscientes – con auge de la reventa y mayor valoración de la ética – representan un riesgo estructural para el modelo tradicional, pero también impulsan oportunidades de reinventarse hacia una moda rápida responsable. Asimismo, la distribución omnicanal y la adaptación digital ya no son opcionales sino imperativos competitivos, mientras que la resiliencia logística se ha tornado tan importante como la rapidez. En conjunto, los actores del fast fashion deberán navegar un entorno en que la rápida respuesta a tendencias sigue siendo vital, pero el éxito a largo plazo dependerá de abordar los retos de sostenibilidad, regulación y saturación de mercado con estrategias innovadoras y socialmente responsables.</w:t>
      </w:r>
      <w:r w:rsidDel="00000000" w:rsidR="00000000" w:rsidRPr="00000000">
        <w:rPr>
          <w:rtl w:val="0"/>
        </w:rPr>
      </w:r>
    </w:p>
    <w:p w:rsidR="00000000" w:rsidDel="00000000" w:rsidP="00000000" w:rsidRDefault="00000000" w:rsidRPr="00000000" w14:paraId="0000002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ind w:left="0" w:firstLine="720"/>
        <w:jc w:val="both"/>
        <w:rPr>
          <w:b w:val="1"/>
          <w:bCs w:val="1"/>
          <w:sz w:val="28"/>
          <w:szCs w:val="28"/>
        </w:rPr>
      </w:pPr>
      <w:r w:rsidDel="00000000" w:rsidR="00000000" w:rsidRPr="00000000">
        <w:rPr>
          <w:b w:val="1"/>
          <w:bCs w:val="1"/>
          <w:sz w:val="28"/>
          <w:szCs w:val="28"/>
          <w:rtl w:val="0"/>
        </w:rPr>
        <w:t xml:space="preserve">3. ¿Cuál es la manera clásica de operar de las empresas del sector? Obviamente, el caso Zara se estudia por cambiar esta manera de trabajar, pero conviene saber cómo se hacían las cosas antes de las innovaciones de Zara.</w:t>
      </w:r>
    </w:p>
    <w:p w:rsidR="00000000" w:rsidDel="00000000" w:rsidP="00000000" w:rsidRDefault="00000000" w:rsidRPr="00000000" w14:paraId="00000027">
      <w:pPr>
        <w:jc w:val="both"/>
        <w:rPr>
          <w:b w:val="1"/>
          <w:bCs w:val="1"/>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Antes de la irrupción del modelo “fast fashion” encabezado por Zara, las empresas del sector textil operaban bajo un modelo tradicional basado en la previsión y la producción masiva a largo plazo. Este modelo seguía una lógica de tipo “push”, es decir, las marcas diseñaban y fabricaban grandes volúmenes de prendas con meses o incluso un año de antelación, confiando en que el consumidor las aceptara cuando llegaran a las tiendas </w:t>
      </w:r>
      <w:hyperlink r:id="rId47">
        <w:r w:rsidDel="00000000" w:rsidR="00000000" w:rsidRPr="00000000">
          <w:rPr>
            <w:color w:val="1155cc"/>
            <w:u w:val="single"/>
            <w:rtl w:val="0"/>
          </w:rPr>
          <w:t xml:space="preserve">[15]</w:t>
        </w:r>
      </w:hyperlink>
      <w:r w:rsidDel="00000000" w:rsidR="00000000" w:rsidRPr="00000000">
        <w:rPr>
          <w:rtl w:val="0"/>
        </w:rPr>
        <w:t xml:space="preserve">. Las decisiones de diseño se tomaban entre seis y doce meses antes de cada temporada, lo que hacía que las colecciones se planificaran con base en pronósticos de moda y no en datos de demanda real </w:t>
      </w:r>
      <w:hyperlink r:id="rId48">
        <w:r w:rsidDel="00000000" w:rsidR="00000000" w:rsidRPr="00000000">
          <w:rPr>
            <w:color w:val="1155cc"/>
            <w:u w:val="single"/>
            <w:rtl w:val="0"/>
          </w:rPr>
          <w:t xml:space="preserve">[16]</w:t>
        </w:r>
      </w:hyperlink>
      <w:r w:rsidDel="00000000" w:rsidR="00000000" w:rsidRPr="00000000">
        <w:rPr>
          <w:rtl w:val="0"/>
        </w:rPr>
        <w:t xml:space="preserve">. </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La producción se </w:t>
      </w:r>
      <w:r w:rsidDel="00000000" w:rsidR="00000000" w:rsidRPr="00000000">
        <w:rPr>
          <w:rtl w:val="0"/>
        </w:rPr>
        <w:t xml:space="preserve">externalizaba</w:t>
      </w:r>
      <w:r w:rsidDel="00000000" w:rsidR="00000000" w:rsidRPr="00000000">
        <w:rPr>
          <w:rtl w:val="0"/>
        </w:rPr>
        <w:t xml:space="preserve"> a países con bajos costes laborales —como China, Bangladesh o Turquía—, lo que alargaba significativamente los tiempos de transporte y suministro. Estudios del sector muestran que, en este modelo, el tiempo medio desde el inicio del desarrollo hasta la llegada del producto a tienda podía alcanzar las 60 o 70 semanas </w:t>
      </w:r>
      <w:hyperlink r:id="rId49">
        <w:r w:rsidDel="00000000" w:rsidR="00000000" w:rsidRPr="00000000">
          <w:rPr>
            <w:color w:val="1155cc"/>
            <w:u w:val="single"/>
            <w:rtl w:val="0"/>
          </w:rPr>
          <w:t xml:space="preserve">[17]</w:t>
        </w:r>
      </w:hyperlink>
      <w:r w:rsidDel="00000000" w:rsidR="00000000" w:rsidRPr="00000000">
        <w:rPr>
          <w:rtl w:val="0"/>
        </w:rPr>
        <w:t xml:space="preserve">. Este proceso lineal incluía fases secuenciales de diseño, abastecimiento, fabricación, transporte y distribución, con escasa retroalimentación desde el punto de venta hacia los diseñadores </w:t>
      </w:r>
      <w:hyperlink r:id="rId50">
        <w:r w:rsidDel="00000000" w:rsidR="00000000" w:rsidRPr="00000000">
          <w:rPr>
            <w:color w:val="1155cc"/>
            <w:u w:val="single"/>
            <w:rtl w:val="0"/>
          </w:rPr>
          <w:t xml:space="preserve">[18]</w:t>
        </w:r>
      </w:hyperlink>
      <w:r w:rsidDel="00000000" w:rsidR="00000000" w:rsidRPr="00000000">
        <w:rPr>
          <w:rtl w:val="0"/>
        </w:rPr>
        <w:t xml:space="preserve">.</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El modelo tradicional también se caracterizaba por mantener altos niveles de inventario, dada la necesidad de producir grandes cantidades antes de conocer la aceptación del mercado. Esto generaba un alto riesgo de excedentes, descuentos forzados y pérdida de margen, especialmente cuando las tendencias </w:t>
      </w:r>
      <w:r w:rsidDel="00000000" w:rsidR="00000000" w:rsidRPr="00000000">
        <w:rPr>
          <w:rtl w:val="0"/>
        </w:rPr>
        <w:t xml:space="preserve">cambiaban</w:t>
      </w:r>
      <w:r w:rsidDel="00000000" w:rsidR="00000000" w:rsidRPr="00000000">
        <w:rPr>
          <w:rtl w:val="0"/>
        </w:rPr>
        <w:t xml:space="preserve"> con rapidez. En definitiva, la manera clásica de operar del sector se apoyaba en largos plazos de diseño y suministro, baja flexibilidad y escasa capacidad de respuesta ante la demanda, lo que contrastaría después con la filosofía de producción rápida y adaptativa de Zara </w:t>
      </w:r>
      <w:hyperlink r:id="rId51">
        <w:r w:rsidDel="00000000" w:rsidR="00000000" w:rsidRPr="00000000">
          <w:rPr>
            <w:color w:val="1155cc"/>
            <w:u w:val="single"/>
            <w:rtl w:val="0"/>
          </w:rPr>
          <w:t xml:space="preserve">[19]</w:t>
        </w:r>
      </w:hyperlink>
      <w:r w:rsidDel="00000000" w:rsidR="00000000" w:rsidRPr="00000000">
        <w:rPr>
          <w:rtl w:val="0"/>
        </w:rPr>
        <w:t xml:space="preserve">.</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ind w:firstLine="720"/>
        <w:jc w:val="both"/>
        <w:rPr>
          <w:b w:val="1"/>
          <w:bCs w:val="1"/>
          <w:sz w:val="28"/>
          <w:szCs w:val="28"/>
        </w:rPr>
      </w:pPr>
      <w:r w:rsidDel="00000000" w:rsidR="00000000" w:rsidRPr="00000000">
        <w:rPr>
          <w:b w:val="1"/>
          <w:bCs w:val="1"/>
          <w:sz w:val="28"/>
          <w:szCs w:val="28"/>
          <w:rtl w:val="0"/>
        </w:rPr>
        <w:t xml:space="preserve">3. 1. ¿Cuántas colecciones generan normalmente las empresas anualmente?</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En el modelo tradicional, las empresas del sector textil solían lanzar entre dos y cuatro colecciones por año, siguiendo el calendario estacional clásico de primavera-verano y otoño-invierno, al que algunas firmas añadían colecciones intermedias o “resort” </w:t>
      </w:r>
      <w:hyperlink r:id="rId52">
        <w:r w:rsidDel="00000000" w:rsidR="00000000" w:rsidRPr="00000000">
          <w:rPr>
            <w:color w:val="1155cc"/>
            <w:u w:val="single"/>
            <w:rtl w:val="0"/>
          </w:rPr>
          <w:t xml:space="preserve">[1]</w:t>
        </w:r>
      </w:hyperlink>
      <w:r w:rsidDel="00000000" w:rsidR="00000000" w:rsidRPr="00000000">
        <w:rPr>
          <w:rtl w:val="0"/>
        </w:rPr>
        <w:t xml:space="preserve">. Este sistema, heredado de la alta costura, marcó la pauta durante décadas y se basaba en la estabilidad y la previsibilidad del mercado.</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El proceso de diseño de cada colección se iniciaba con entre nueve y doce meses de antelación, lo que permitía planificar el aprovisionamiento y la producción, pero reducía la capacidad de respuesta a las nuevas tendencias </w:t>
      </w:r>
      <w:hyperlink r:id="rId53">
        <w:r w:rsidDel="00000000" w:rsidR="00000000" w:rsidRPr="00000000">
          <w:rPr>
            <w:color w:val="1155cc"/>
            <w:u w:val="single"/>
            <w:rtl w:val="0"/>
          </w:rPr>
          <w:t xml:space="preserve">[1]</w:t>
        </w:r>
      </w:hyperlink>
      <w:r w:rsidDel="00000000" w:rsidR="00000000" w:rsidRPr="00000000">
        <w:rPr>
          <w:rtl w:val="0"/>
        </w:rPr>
        <w:t xml:space="preserve">. En los años 2000, estudios europeos mostraban que las empresas comenzaron a aumentar gradualmente el número de colecciones, pasando de dos al año a un máximo de cinco, buscando adaptarse a un entorno más competitivo y cambiante </w:t>
      </w:r>
      <w:hyperlink r:id="rId54">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Así, mientras las marcas de lujo o prêt-à-porter mantenían un calendario de 2 a 4 colecciones anuales, algunas marcas comerciales más dinámicas empezaron a introducir líneas adicionales sin llegar aún a la frecuencia de la moda rápida. El modelo clásico, por tanto, se caracterizaba por pocos lanzamientos anuales, alta planificación previa y escasa flexibilidad, a diferencia del modelo de Zara, que hoy produce nuevas referencias semanalmente </w:t>
      </w:r>
      <w:hyperlink r:id="rId55">
        <w:r w:rsidDel="00000000" w:rsidR="00000000" w:rsidRPr="00000000">
          <w:rPr>
            <w:color w:val="1155cc"/>
            <w:u w:val="single"/>
            <w:rtl w:val="0"/>
          </w:rPr>
          <w:t xml:space="preserve">[1]</w:t>
        </w:r>
      </w:hyperlink>
      <w:r w:rsidDel="00000000" w:rsidR="00000000" w:rsidRPr="00000000">
        <w:rPr>
          <w:rtl w:val="0"/>
        </w:rPr>
        <w:t xml:space="preserve"> </w:t>
      </w:r>
      <w:hyperlink r:id="rId56">
        <w:r w:rsidDel="00000000" w:rsidR="00000000" w:rsidRPr="00000000">
          <w:rPr>
            <w:color w:val="1155cc"/>
            <w:u w:val="single"/>
            <w:rtl w:val="0"/>
          </w:rPr>
          <w:t xml:space="preserve">[3]</w:t>
        </w:r>
      </w:hyperlink>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ind w:firstLine="720"/>
        <w:jc w:val="both"/>
        <w:rPr>
          <w:b w:val="1"/>
          <w:bCs w:val="1"/>
          <w:sz w:val="28"/>
          <w:szCs w:val="28"/>
        </w:rPr>
      </w:pPr>
      <w:r w:rsidDel="00000000" w:rsidR="00000000" w:rsidRPr="00000000">
        <w:rPr>
          <w:b w:val="1"/>
          <w:bCs w:val="1"/>
          <w:sz w:val="28"/>
          <w:szCs w:val="28"/>
          <w:rtl w:val="0"/>
        </w:rPr>
        <w:t xml:space="preserve">3. 2. ¿Cuándo las empiezan a diseñar? y ¿Cuándo finaliza el diseño de una colección?</w:t>
      </w:r>
    </w:p>
    <w:p w:rsidR="00000000" w:rsidDel="00000000" w:rsidP="00000000" w:rsidRDefault="00000000" w:rsidRPr="00000000" w14:paraId="00000037">
      <w:pPr>
        <w:ind w:firstLine="720"/>
        <w:jc w:val="both"/>
        <w:rPr>
          <w:b w:val="1"/>
          <w:bCs w:val="1"/>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t xml:space="preserve">El proceso de creación de una colección de moda tiene varias fases </w:t>
      </w:r>
      <w:hyperlink r:id="rId57">
        <w:r w:rsidDel="00000000" w:rsidR="00000000" w:rsidRPr="00000000">
          <w:rPr>
            <w:color w:val="1155cc"/>
            <w:u w:val="single"/>
            <w:rtl w:val="0"/>
          </w:rPr>
          <w:t xml:space="preserve">[20]</w:t>
        </w:r>
      </w:hyperlink>
      <w:r w:rsidDel="00000000" w:rsidR="00000000" w:rsidRPr="00000000">
        <w:rPr>
          <w:rtl w:val="0"/>
        </w:rPr>
        <w:t xml:space="preserve">: </w:t>
      </w:r>
    </w:p>
    <w:p w:rsidR="00000000" w:rsidDel="00000000" w:rsidP="00000000" w:rsidRDefault="00000000" w:rsidRPr="00000000" w14:paraId="00000039">
      <w:pPr>
        <w:numPr>
          <w:ilvl w:val="0"/>
          <w:numId w:val="4"/>
        </w:numPr>
        <w:ind w:left="720" w:hanging="360"/>
        <w:jc w:val="both"/>
        <w:rPr>
          <w:u w:val="none"/>
        </w:rPr>
      </w:pPr>
      <w:r w:rsidDel="00000000" w:rsidR="00000000" w:rsidRPr="00000000">
        <w:rPr>
          <w:rtl w:val="0"/>
        </w:rPr>
        <w:t xml:space="preserve">Investigación de tendencias: Es una fase que consiste en informarse sobre las tendencias actuales del sector. Para ello se consultan revistas, se asisten a desfiles de moda, se visitan ferias y exposiciones, se consultan influencers y blogs de moda… Suele empezar 12-9 meses antes de que salga la colección.</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numPr>
          <w:ilvl w:val="0"/>
          <w:numId w:val="4"/>
        </w:numPr>
        <w:ind w:left="720" w:hanging="360"/>
        <w:jc w:val="both"/>
        <w:rPr>
          <w:u w:val="none"/>
        </w:rPr>
      </w:pPr>
      <w:r w:rsidDel="00000000" w:rsidR="00000000" w:rsidRPr="00000000">
        <w:rPr>
          <w:rtl w:val="0"/>
        </w:rPr>
        <w:t xml:space="preserve">Diseño, desarrollo y muestreo: Es una fase que empieza entre 9 y 6 y se extiende hasta 4-3 meses antes de que salga la colección. Con la investigación realizada en la fase previa, se define el concepto que la colección tendrá. Una vez hecho esto, se diseñan las prendas: se elaboran bocetos, escogen materiales y colores, se realizan pruebas de ajuste… También se definen las fichas técnicas detalladas de cada producto, con el objetivo de facilitar la producción.</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numPr>
          <w:ilvl w:val="0"/>
          <w:numId w:val="4"/>
        </w:numPr>
        <w:ind w:left="720" w:hanging="360"/>
        <w:jc w:val="both"/>
        <w:rPr>
          <w:u w:val="none"/>
        </w:rPr>
      </w:pPr>
      <w:r w:rsidDel="00000000" w:rsidR="00000000" w:rsidRPr="00000000">
        <w:rPr>
          <w:rtl w:val="0"/>
        </w:rPr>
        <w:t xml:space="preserve">Planificación de la producción: Suele empezar unos 3 meses antes de que salga la producción. Se establecen los plazos de entrega, se coordinan a los proveedores y fabricantes y se establecen los estándares de calidad necesarios para que las prendas sean aceptadas. Además, se hace una planificación financiera del costo que tendrá lanzar esta colección. </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numPr>
          <w:ilvl w:val="0"/>
          <w:numId w:val="4"/>
        </w:numPr>
        <w:ind w:left="720" w:hanging="360"/>
        <w:jc w:val="both"/>
        <w:rPr>
          <w:u w:val="none"/>
        </w:rPr>
      </w:pPr>
      <w:r w:rsidDel="00000000" w:rsidR="00000000" w:rsidRPr="00000000">
        <w:rPr>
          <w:rtl w:val="0"/>
        </w:rPr>
        <w:t xml:space="preserve">Producción y lanzamiento: Básicamente es la producción de las prendas. Puede empezar tal cual se acaba la planificación de la producción (3 meses antes), justo cuando se va a producir el lanzamiento de la colección o en cualquier momento entre estas dos fechas. Durante el proceso se realizan controles de calidad para asegurar que se cumplen los estándares de calidad establecidos previamente. También se presenta la colección. Esto puede ser mostrarla en las tiendas físicas, presentarla en un desfile de moda, o ambas. Además, suele ir acompañado de publicidad en distintos medios, como redes sociales, televisión… Finalmente, se realiza un seguimiento del éxito de la colección. </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Por tanto, el proceso de diseño suele comenzar 9-12 meses antes del lanzamiento y acaba unos 3 meses antes del lanzamiento de la colección. Esto solo aplica para las empresas clásicas. Zara por su parte, ha bajado enormemente estos tiempos: es capaz de desarrollar un nuevo producto y llevarlo a las tiendas en un período de entre 1 y 2 semanas </w:t>
      </w:r>
      <w:hyperlink r:id="rId58">
        <w:r w:rsidDel="00000000" w:rsidR="00000000" w:rsidRPr="00000000">
          <w:rPr>
            <w:color w:val="1155cc"/>
            <w:u w:val="single"/>
            <w:rtl w:val="0"/>
          </w:rPr>
          <w:t xml:space="preserve">[21]</w:t>
        </w:r>
      </w:hyperlink>
      <w:r w:rsidDel="00000000" w:rsidR="00000000" w:rsidRPr="00000000">
        <w:rPr>
          <w:rtl w:val="0"/>
        </w:rPr>
        <w:t xml:space="preserve">, lo que le proporciona una clara ventaja competitiva sobre sus competidores ya que se adapta de forma muy fácil a los cambios en las tendencias y en el sector de la moda. </w:t>
      </w:r>
    </w:p>
    <w:p w:rsidR="00000000" w:rsidDel="00000000" w:rsidP="00000000" w:rsidRDefault="00000000" w:rsidRPr="00000000" w14:paraId="00000042">
      <w:pPr>
        <w:jc w:val="both"/>
        <w:rPr>
          <w:b w:val="1"/>
          <w:bCs w:val="1"/>
        </w:rPr>
      </w:pPr>
      <w:r w:rsidDel="00000000" w:rsidR="00000000" w:rsidRPr="00000000">
        <w:rPr>
          <w:rtl w:val="0"/>
        </w:rPr>
      </w:r>
    </w:p>
    <w:p w:rsidR="00000000" w:rsidDel="00000000" w:rsidP="00000000" w:rsidRDefault="00000000" w:rsidRPr="00000000" w14:paraId="00000043">
      <w:pPr>
        <w:ind w:firstLine="720"/>
        <w:jc w:val="both"/>
        <w:rPr>
          <w:b w:val="1"/>
          <w:bCs w:val="1"/>
          <w:sz w:val="28"/>
          <w:szCs w:val="28"/>
        </w:rPr>
      </w:pPr>
      <w:r w:rsidDel="00000000" w:rsidR="00000000" w:rsidRPr="00000000">
        <w:rPr>
          <w:b w:val="1"/>
          <w:bCs w:val="1"/>
          <w:sz w:val="28"/>
          <w:szCs w:val="28"/>
          <w:rtl w:val="0"/>
        </w:rPr>
        <w:t xml:space="preserve">3. 3. ¿Se encargan las empresas del sector que operan a la manera clásica de todo el ciclo de creación de una prenda de ropa? Puedes encontrar cuales son las fases del ciclo de creación de ropa en el documento titulado “Zara y H&amp;M: Dos modelos que intentan acercar el lujo al sector del gran consumo” (búscalo en Internet).</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Tal y como hemos podido ver en la pregunta anterior, las empresas que operan siguiendo la manera clásica no se encargan de todo el ciclo de creación de una prenda: Se centran en la investigación de tendencias, diseño de la prenda y planificación de la producción. La producción como tal se subcontrata en otros países con costes de producción más bajos (generalmente porque tienen salarios más bajos, entre otros motivos), como China, India, Tailandia… </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El caso de Zara es distinto. Para poder obtener ventaja competitiva en el complicado mercado de la moda, optó por adoptar una estrategia de integración vertical [22]. Agrupó todas sus actividades alrededor de su sede en A Coruña para poder ganar tiempo y tener un mayor control. El equipo de diseñadores de 400 personas está directamente relacionado con el de producción. Además, Zara ha invertido en tecnología de última generación, como nuevas máquinas de corte. Zara también cuenta con una red de talleres que trabajan exclusivamente para él y confeccionan las 200.000 unidades que salen de las fábricas de Zara cada día. Todo esto se complementa de que Zara intenta minimizar al máximo el número de intermediarios de su cadena de suministro, con acciones como tener su propia red de proveedores o ser propietaria de prácticamente todas sus tiendas. Por tanto, nos encontramos con una cadena de suministro diferente a la clásica que funciona con gran precisión, permitiendo a Zara sacar 12 colecciones de moda al año, las cuales quedan muy lejos de las 2-4 que sacan sus competidores. Cabe destacar que Zara podría sacar aún más colecciones ya que son capaces de sacar a tienda una prenda totalmente nueva, creada desde 0, en solo 15 días. </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b w:val="1"/>
          <w:bCs w:val="1"/>
        </w:rPr>
      </w:pPr>
      <w:r w:rsidDel="00000000" w:rsidR="00000000" w:rsidRPr="00000000">
        <w:rPr>
          <w:rtl w:val="0"/>
        </w:rPr>
        <w:t xml:space="preserve">Por su parte, H&amp;M hace una estrategia de marcas compartidas o “masstige”: combinan el factor de precio muy bajo con representación simbólica muy fuerte para potenciar las ventas. En su caso lo hicieron al sacar una colaboración con Karl Lagerfeld [3]. Además, combinaron estos dos factores con la escasez de productos, ya que no sacaron muchas unidades y esto propició aún más a comprarlos por la idea de exclusividad. Según Maragreta Van den Bosch, responsable de diseño de H&amp;M, las claves del éxito de la marca residen en la combinación de esta metodología con tener pocos intermediarios, comprar grandes volúmenes de tejido y utilizar un sistema de distribución eficiente [3]. Por tanto, nos encontramos con H&amp;M, aunque situado dentro del grupo </w:t>
      </w:r>
      <w:r w:rsidDel="00000000" w:rsidR="00000000" w:rsidRPr="00000000">
        <w:rPr>
          <w:i w:val="1"/>
          <w:iCs w:val="1"/>
          <w:rtl w:val="0"/>
        </w:rPr>
        <w:t xml:space="preserve">fast-fashion</w:t>
      </w:r>
      <w:r w:rsidDel="00000000" w:rsidR="00000000" w:rsidRPr="00000000">
        <w:rPr>
          <w:rtl w:val="0"/>
        </w:rPr>
        <w:t xml:space="preserve">, tiene una cadena de suministro bastante clásica, obteniendo su factor diferenciador de la estrategia de marcas compartidas o “masstige”. </w:t>
      </w:r>
      <w:r w:rsidDel="00000000" w:rsidR="00000000" w:rsidRPr="00000000">
        <w:rPr>
          <w:rtl w:val="0"/>
        </w:rPr>
      </w:r>
    </w:p>
    <w:p w:rsidR="00000000" w:rsidDel="00000000" w:rsidP="00000000" w:rsidRDefault="00000000" w:rsidRPr="00000000" w14:paraId="0000004A">
      <w:pPr>
        <w:jc w:val="both"/>
        <w:rPr>
          <w:b w:val="1"/>
          <w:bCs w:val="1"/>
        </w:rPr>
      </w:pPr>
      <w:r w:rsidDel="00000000" w:rsidR="00000000" w:rsidRPr="00000000">
        <w:rPr>
          <w:rtl w:val="0"/>
        </w:rPr>
      </w:r>
    </w:p>
    <w:p w:rsidR="00000000" w:rsidDel="00000000" w:rsidP="00000000" w:rsidRDefault="00000000" w:rsidRPr="00000000" w14:paraId="0000004B">
      <w:pPr>
        <w:ind w:firstLine="720"/>
        <w:jc w:val="both"/>
        <w:rPr>
          <w:b w:val="1"/>
          <w:bCs w:val="1"/>
          <w:sz w:val="28"/>
          <w:szCs w:val="28"/>
        </w:rPr>
      </w:pPr>
      <w:r w:rsidDel="00000000" w:rsidR="00000000" w:rsidRPr="00000000">
        <w:rPr>
          <w:b w:val="1"/>
          <w:bCs w:val="1"/>
          <w:sz w:val="28"/>
          <w:szCs w:val="28"/>
          <w:rtl w:val="0"/>
        </w:rPr>
        <w:t xml:space="preserve">3. 4. ¿Cuándo puede tardar en responder a la demanda de un producto determinado?</w:t>
      </w:r>
    </w:p>
    <w:p w:rsidR="00000000" w:rsidDel="00000000" w:rsidP="00000000" w:rsidRDefault="00000000" w:rsidRPr="00000000" w14:paraId="0000004C">
      <w:pPr>
        <w:jc w:val="both"/>
        <w:rPr>
          <w:b w:val="1"/>
          <w:bCs w:val="1"/>
        </w:rPr>
      </w:pPr>
      <w:r w:rsidDel="00000000" w:rsidR="00000000" w:rsidRPr="00000000">
        <w:rPr>
          <w:rtl w:val="0"/>
        </w:rPr>
      </w:r>
    </w:p>
    <w:p w:rsidR="00000000" w:rsidDel="00000000" w:rsidP="00000000" w:rsidRDefault="00000000" w:rsidRPr="00000000" w14:paraId="0000004D">
      <w:pPr>
        <w:spacing w:line="276" w:lineRule="auto"/>
        <w:jc w:val="both"/>
        <w:rPr/>
      </w:pPr>
      <w:r w:rsidDel="00000000" w:rsidR="00000000" w:rsidRPr="00000000">
        <w:rPr>
          <w:rtl w:val="0"/>
        </w:rPr>
        <w:t xml:space="preserve">En el sector de la moda rápida (fast fashion), algunas empresas líderes han logrado reducir drásticamente los tiempos entre el surgimiento de una necesidad / tendencia y la presencia del producto en el comercio. No es un único valor universal, pues depende de la empresa, el modelo de producción, la proximidad de los proveedores, la fase del producto (si es novedad o reposición), etc. Pero sí hay ejemplos concretos que ilustran los rangos de tiempo posibles. En el caso de Zara puede modificar artículos existentes y tenerlos listos en unas 2 semanas para su entrega a tiendas. </w:t>
      </w:r>
      <w:hyperlink r:id="rId59">
        <w:r w:rsidDel="00000000" w:rsidR="00000000" w:rsidRPr="00000000">
          <w:rPr>
            <w:color w:val="1155cc"/>
            <w:u w:val="single"/>
            <w:rtl w:val="0"/>
          </w:rPr>
          <w:t xml:space="preserve">[21]</w:t>
        </w:r>
      </w:hyperlink>
      <w:r w:rsidDel="00000000" w:rsidR="00000000" w:rsidRPr="00000000">
        <w:rPr>
          <w:b w:val="1"/>
          <w:bCs w:val="1"/>
          <w:rtl w:val="0"/>
        </w:rPr>
        <w:t xml:space="preserve"> </w:t>
      </w:r>
      <w:r w:rsidDel="00000000" w:rsidR="00000000" w:rsidRPr="00000000">
        <w:rPr>
          <w:rtl w:val="0"/>
        </w:rPr>
        <w:t xml:space="preserve">Esto lo consiguen gracias a:</w:t>
      </w:r>
      <w:r w:rsidDel="00000000" w:rsidR="00000000" w:rsidRPr="00000000">
        <w:rPr>
          <w:rtl w:val="0"/>
        </w:rPr>
      </w:r>
    </w:p>
    <w:p w:rsidR="00000000" w:rsidDel="00000000" w:rsidP="00000000" w:rsidRDefault="00000000" w:rsidRPr="00000000" w14:paraId="0000004E">
      <w:pPr>
        <w:spacing w:line="276" w:lineRule="auto"/>
        <w:rPr>
          <w:b w:val="1"/>
          <w:bCs w:val="1"/>
        </w:rPr>
      </w:pPr>
      <w:r w:rsidDel="00000000" w:rsidR="00000000" w:rsidRPr="00000000">
        <w:rPr>
          <w:rtl w:val="0"/>
        </w:rPr>
      </w:r>
    </w:p>
    <w:p w:rsidR="00000000" w:rsidDel="00000000" w:rsidP="00000000" w:rsidRDefault="00000000" w:rsidRPr="00000000" w14:paraId="0000004F">
      <w:pPr>
        <w:numPr>
          <w:ilvl w:val="0"/>
          <w:numId w:val="7"/>
        </w:numPr>
        <w:spacing w:line="276" w:lineRule="auto"/>
        <w:ind w:left="720" w:hanging="360"/>
        <w:jc w:val="both"/>
        <w:rPr>
          <w:u w:val="none"/>
        </w:rPr>
      </w:pPr>
      <w:r w:rsidDel="00000000" w:rsidR="00000000" w:rsidRPr="00000000">
        <w:rPr>
          <w:b w:val="1"/>
          <w:bCs w:val="1"/>
          <w:rtl w:val="0"/>
        </w:rPr>
        <w:t xml:space="preserve">Verticalización / control interno:</w:t>
      </w:r>
      <w:r w:rsidDel="00000000" w:rsidR="00000000" w:rsidRPr="00000000">
        <w:rPr>
          <w:rtl w:val="0"/>
        </w:rPr>
        <w:t xml:space="preserve"> Zara controla partes esenciales de la cadena (como teñido, acabado, logística) lo que permite acortar tiempos de coordinación con terceros. </w:t>
      </w:r>
      <w:hyperlink r:id="rId60">
        <w:r w:rsidDel="00000000" w:rsidR="00000000" w:rsidRPr="00000000">
          <w:rPr>
            <w:color w:val="1155cc"/>
            <w:u w:val="single"/>
            <w:rtl w:val="0"/>
          </w:rPr>
          <w:t xml:space="preserve">[23]</w:t>
        </w:r>
      </w:hyperlink>
      <w:r w:rsidDel="00000000" w:rsidR="00000000" w:rsidRPr="00000000">
        <w:rPr>
          <w:rtl w:val="0"/>
        </w:rPr>
      </w:r>
    </w:p>
    <w:p w:rsidR="00000000" w:rsidDel="00000000" w:rsidP="00000000" w:rsidRDefault="00000000" w:rsidRPr="00000000" w14:paraId="00000050">
      <w:pPr>
        <w:spacing w:line="276" w:lineRule="auto"/>
        <w:ind w:left="0" w:firstLine="0"/>
        <w:jc w:val="both"/>
        <w:rPr/>
      </w:pPr>
      <w:r w:rsidDel="00000000" w:rsidR="00000000" w:rsidRPr="00000000">
        <w:rPr>
          <w:rtl w:val="0"/>
        </w:rPr>
      </w:r>
    </w:p>
    <w:p w:rsidR="00000000" w:rsidDel="00000000" w:rsidP="00000000" w:rsidRDefault="00000000" w:rsidRPr="00000000" w14:paraId="00000051">
      <w:pPr>
        <w:numPr>
          <w:ilvl w:val="0"/>
          <w:numId w:val="7"/>
        </w:numPr>
        <w:spacing w:line="276" w:lineRule="auto"/>
        <w:ind w:left="720" w:hanging="360"/>
        <w:jc w:val="both"/>
        <w:rPr>
          <w:u w:val="none"/>
        </w:rPr>
      </w:pPr>
      <w:r w:rsidDel="00000000" w:rsidR="00000000" w:rsidRPr="00000000">
        <w:rPr>
          <w:b w:val="1"/>
          <w:bCs w:val="1"/>
          <w:rtl w:val="0"/>
        </w:rPr>
        <w:t xml:space="preserve">Proximidad geográfica de producción:</w:t>
      </w:r>
      <w:r w:rsidDel="00000000" w:rsidR="00000000" w:rsidRPr="00000000">
        <w:rPr>
          <w:rtl w:val="0"/>
        </w:rPr>
        <w:t xml:space="preserve"> Tener fábricas cercanas (o proveedores relativamente próximos) permite recortar transporte y plazos de envío. </w:t>
      </w:r>
      <w:hyperlink r:id="rId61">
        <w:r w:rsidDel="00000000" w:rsidR="00000000" w:rsidRPr="00000000">
          <w:rPr>
            <w:color w:val="1155cc"/>
            <w:u w:val="single"/>
            <w:rtl w:val="0"/>
          </w:rPr>
          <w:t xml:space="preserve">[24]</w:t>
        </w:r>
      </w:hyperlink>
      <w:r w:rsidDel="00000000" w:rsidR="00000000" w:rsidRPr="00000000">
        <w:rPr>
          <w:rtl w:val="0"/>
        </w:rPr>
      </w:r>
    </w:p>
    <w:p w:rsidR="00000000" w:rsidDel="00000000" w:rsidP="00000000" w:rsidRDefault="00000000" w:rsidRPr="00000000" w14:paraId="00000052">
      <w:pPr>
        <w:spacing w:line="276" w:lineRule="auto"/>
        <w:ind w:left="720" w:firstLine="0"/>
        <w:jc w:val="both"/>
        <w:rPr/>
      </w:pPr>
      <w:r w:rsidDel="00000000" w:rsidR="00000000" w:rsidRPr="00000000">
        <w:rPr>
          <w:rtl w:val="0"/>
        </w:rPr>
      </w:r>
    </w:p>
    <w:p w:rsidR="00000000" w:rsidDel="00000000" w:rsidP="00000000" w:rsidRDefault="00000000" w:rsidRPr="00000000" w14:paraId="00000053">
      <w:pPr>
        <w:numPr>
          <w:ilvl w:val="0"/>
          <w:numId w:val="7"/>
        </w:numPr>
        <w:spacing w:line="276" w:lineRule="auto"/>
        <w:ind w:left="720" w:hanging="360"/>
        <w:jc w:val="both"/>
        <w:rPr>
          <w:u w:val="none"/>
        </w:rPr>
      </w:pPr>
      <w:r w:rsidDel="00000000" w:rsidR="00000000" w:rsidRPr="00000000">
        <w:rPr>
          <w:b w:val="1"/>
          <w:bCs w:val="1"/>
          <w:rtl w:val="0"/>
        </w:rPr>
        <w:t xml:space="preserve">Frecuencia de reposiciones y entregas:</w:t>
      </w:r>
      <w:r w:rsidDel="00000000" w:rsidR="00000000" w:rsidRPr="00000000">
        <w:rPr>
          <w:rtl w:val="0"/>
        </w:rPr>
        <w:t xml:space="preserve"> Zara realiza entregas frecuentes a tiendas (varias veces por semana), lo que permite ajustar el stock regularmente hacia lo que está funcionando. </w:t>
      </w:r>
      <w:hyperlink r:id="rId62">
        <w:r w:rsidDel="00000000" w:rsidR="00000000" w:rsidRPr="00000000">
          <w:rPr>
            <w:color w:val="1155cc"/>
            <w:u w:val="single"/>
            <w:rtl w:val="0"/>
          </w:rPr>
          <w:t xml:space="preserve">[25]</w:t>
        </w:r>
      </w:hyperlink>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jc w:val="both"/>
        <w:rPr>
          <w:b w:val="1"/>
          <w:bCs w:val="1"/>
        </w:rPr>
      </w:pPr>
      <w:r w:rsidDel="00000000" w:rsidR="00000000" w:rsidRPr="00000000">
        <w:rPr>
          <w:rtl w:val="0"/>
        </w:rPr>
      </w:r>
    </w:p>
    <w:p w:rsidR="00000000" w:rsidDel="00000000" w:rsidP="00000000" w:rsidRDefault="00000000" w:rsidRPr="00000000" w14:paraId="00000057">
      <w:pPr>
        <w:ind w:firstLine="720"/>
        <w:jc w:val="both"/>
        <w:rPr>
          <w:b w:val="1"/>
          <w:bCs w:val="1"/>
          <w:sz w:val="28"/>
          <w:szCs w:val="28"/>
        </w:rPr>
      </w:pPr>
      <w:r w:rsidDel="00000000" w:rsidR="00000000" w:rsidRPr="00000000">
        <w:rPr>
          <w:b w:val="1"/>
          <w:bCs w:val="1"/>
          <w:sz w:val="28"/>
          <w:szCs w:val="28"/>
          <w:rtl w:val="0"/>
        </w:rPr>
        <w:t xml:space="preserve">4. ¿Cuál ha sido la estrategia en los últimos años? ¿Se observa algún efecto de la crisis provocada por el Covid?</w:t>
      </w:r>
    </w:p>
    <w:p w:rsidR="00000000" w:rsidDel="00000000" w:rsidP="00000000" w:rsidRDefault="00000000" w:rsidRPr="00000000" w14:paraId="00000058">
      <w:pPr>
        <w:spacing w:line="276" w:lineRule="auto"/>
        <w:rPr>
          <w:b w:val="1"/>
          <w:bCs w:val="1"/>
        </w:rPr>
      </w:pPr>
      <w:r w:rsidDel="00000000" w:rsidR="00000000" w:rsidRPr="00000000">
        <w:rPr>
          <w:rtl w:val="0"/>
        </w:rPr>
      </w:r>
    </w:p>
    <w:p w:rsidR="00000000" w:rsidDel="00000000" w:rsidP="00000000" w:rsidRDefault="00000000" w:rsidRPr="00000000" w14:paraId="00000059">
      <w:pPr>
        <w:spacing w:line="276" w:lineRule="auto"/>
        <w:ind w:firstLine="720"/>
        <w:rPr>
          <w:b w:val="1"/>
          <w:bCs w:val="1"/>
        </w:rPr>
      </w:pPr>
      <w:r w:rsidDel="00000000" w:rsidR="00000000" w:rsidRPr="00000000">
        <w:rPr>
          <w:b w:val="1"/>
          <w:bCs w:val="1"/>
          <w:rtl w:val="0"/>
        </w:rPr>
        <w:t xml:space="preserve">Estrategia</w:t>
      </w:r>
    </w:p>
    <w:p w:rsidR="00000000" w:rsidDel="00000000" w:rsidP="00000000" w:rsidRDefault="00000000" w:rsidRPr="00000000" w14:paraId="0000005A">
      <w:pPr>
        <w:spacing w:line="276" w:lineRule="auto"/>
        <w:rPr>
          <w:b w:val="1"/>
          <w:bCs w:val="1"/>
        </w:rPr>
      </w:pPr>
      <w:r w:rsidDel="00000000" w:rsidR="00000000" w:rsidRPr="00000000">
        <w:rPr>
          <w:rtl w:val="0"/>
        </w:rPr>
      </w:r>
    </w:p>
    <w:p w:rsidR="00000000" w:rsidDel="00000000" w:rsidP="00000000" w:rsidRDefault="00000000" w:rsidRPr="00000000" w14:paraId="0000005B">
      <w:pPr>
        <w:numPr>
          <w:ilvl w:val="0"/>
          <w:numId w:val="3"/>
        </w:numPr>
        <w:spacing w:line="276" w:lineRule="auto"/>
        <w:ind w:left="720" w:hanging="360"/>
        <w:jc w:val="both"/>
        <w:rPr/>
      </w:pPr>
      <w:r w:rsidDel="00000000" w:rsidR="00000000" w:rsidRPr="00000000">
        <w:rPr>
          <w:b w:val="1"/>
          <w:bCs w:val="1"/>
          <w:rtl w:val="0"/>
        </w:rPr>
        <w:t xml:space="preserve">Agilidad, velocidad y capacidad de respuesta (fast fashion / moda rápida):</w:t>
      </w:r>
    </w:p>
    <w:p w:rsidR="00000000" w:rsidDel="00000000" w:rsidP="00000000" w:rsidRDefault="00000000" w:rsidRPr="00000000" w14:paraId="0000005C">
      <w:pPr>
        <w:spacing w:line="276" w:lineRule="auto"/>
        <w:jc w:val="both"/>
        <w:rPr/>
      </w:pPr>
      <w:r w:rsidDel="00000000" w:rsidR="00000000" w:rsidRPr="00000000">
        <w:rPr>
          <w:rtl w:val="0"/>
        </w:rPr>
        <w:t xml:space="preserve">Muchas empresas del sector han apostado por reducir tiempos de ciclo (diseño-producción-distribución) para reaccionar más rápido a las tendencias. Se busca que las colecciones sean más frecuentes y que haya rotación constante del inventario. </w:t>
      </w:r>
      <w:hyperlink r:id="rId63">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05D">
      <w:pPr>
        <w:spacing w:line="276" w:lineRule="auto"/>
        <w:rPr>
          <w:b w:val="1"/>
          <w:bCs w:val="1"/>
        </w:rPr>
      </w:pPr>
      <w:r w:rsidDel="00000000" w:rsidR="00000000" w:rsidRPr="00000000">
        <w:rPr>
          <w:rtl w:val="0"/>
        </w:rPr>
      </w:r>
    </w:p>
    <w:p w:rsidR="00000000" w:rsidDel="00000000" w:rsidP="00000000" w:rsidRDefault="00000000" w:rsidRPr="00000000" w14:paraId="0000005E">
      <w:pPr>
        <w:numPr>
          <w:ilvl w:val="0"/>
          <w:numId w:val="3"/>
        </w:numPr>
        <w:spacing w:line="276" w:lineRule="auto"/>
        <w:ind w:left="720" w:hanging="360"/>
        <w:jc w:val="both"/>
        <w:rPr/>
      </w:pPr>
      <w:r w:rsidDel="00000000" w:rsidR="00000000" w:rsidRPr="00000000">
        <w:rPr>
          <w:b w:val="1"/>
          <w:bCs w:val="1"/>
          <w:rtl w:val="0"/>
        </w:rPr>
        <w:t xml:space="preserve">Digitalización, comercio electrónico y marketing digital:</w:t>
      </w:r>
    </w:p>
    <w:p w:rsidR="00000000" w:rsidDel="00000000" w:rsidP="00000000" w:rsidRDefault="00000000" w:rsidRPr="00000000" w14:paraId="0000005F">
      <w:pPr>
        <w:spacing w:line="276" w:lineRule="auto"/>
        <w:jc w:val="both"/>
        <w:rPr/>
      </w:pPr>
      <w:r w:rsidDel="00000000" w:rsidR="00000000" w:rsidRPr="00000000">
        <w:rPr>
          <w:rtl w:val="0"/>
        </w:rPr>
        <w:t xml:space="preserve">Como respuesta al cambio de hábitos del consumidor (más compras online), las empresas han reforzado su presencia digital, plataformas de e-commerce, mercados online y marketing digital. </w:t>
      </w:r>
      <w:hyperlink r:id="rId64">
        <w:r w:rsidDel="00000000" w:rsidR="00000000" w:rsidRPr="00000000">
          <w:rPr>
            <w:color w:val="1155cc"/>
            <w:u w:val="single"/>
            <w:rtl w:val="0"/>
          </w:rPr>
          <w:t xml:space="preserve">[26]</w:t>
        </w:r>
      </w:hyperlink>
      <w:r w:rsidDel="00000000" w:rsidR="00000000" w:rsidRPr="00000000">
        <w:rPr>
          <w:rtl w:val="0"/>
        </w:rPr>
      </w:r>
    </w:p>
    <w:p w:rsidR="00000000" w:rsidDel="00000000" w:rsidP="00000000" w:rsidRDefault="00000000" w:rsidRPr="00000000" w14:paraId="00000060">
      <w:pPr>
        <w:spacing w:line="276" w:lineRule="auto"/>
        <w:jc w:val="both"/>
        <w:rPr/>
      </w:pPr>
      <w:r w:rsidDel="00000000" w:rsidR="00000000" w:rsidRPr="00000000">
        <w:rPr>
          <w:rtl w:val="0"/>
        </w:rPr>
      </w:r>
    </w:p>
    <w:p w:rsidR="00000000" w:rsidDel="00000000" w:rsidP="00000000" w:rsidRDefault="00000000" w:rsidRPr="00000000" w14:paraId="00000061">
      <w:pPr>
        <w:numPr>
          <w:ilvl w:val="0"/>
          <w:numId w:val="3"/>
        </w:numPr>
        <w:spacing w:line="276" w:lineRule="auto"/>
        <w:ind w:left="720" w:hanging="360"/>
        <w:jc w:val="both"/>
        <w:rPr/>
      </w:pPr>
      <w:r w:rsidDel="00000000" w:rsidR="00000000" w:rsidRPr="00000000">
        <w:rPr>
          <w:b w:val="1"/>
          <w:bCs w:val="1"/>
          <w:rtl w:val="0"/>
        </w:rPr>
        <w:t xml:space="preserve">Sostenibilidad, economía circular y responsabilidad medioambiental:</w:t>
      </w:r>
    </w:p>
    <w:p w:rsidR="00000000" w:rsidDel="00000000" w:rsidP="00000000" w:rsidRDefault="00000000" w:rsidRPr="00000000" w14:paraId="00000062">
      <w:pPr>
        <w:spacing w:line="276" w:lineRule="auto"/>
        <w:jc w:val="both"/>
        <w:rPr/>
      </w:pPr>
      <w:r w:rsidDel="00000000" w:rsidR="00000000" w:rsidRPr="00000000">
        <w:rPr>
          <w:rtl w:val="0"/>
        </w:rPr>
        <w:t xml:space="preserve">Ante la presión social, regulatoria y de consumidores, muchas empresas están integrando estrategias de sostenibilidad: uso de materiales ecológicos, reciclaje, diseño para durabilidad, reducción de residuos. </w:t>
      </w:r>
      <w:hyperlink r:id="rId65">
        <w:r w:rsidDel="00000000" w:rsidR="00000000" w:rsidRPr="00000000">
          <w:rPr>
            <w:color w:val="1155cc"/>
            <w:u w:val="single"/>
            <w:rtl w:val="0"/>
          </w:rPr>
          <w:t xml:space="preserve">[27]</w:t>
        </w:r>
      </w:hyperlink>
      <w:r w:rsidDel="00000000" w:rsidR="00000000" w:rsidRPr="00000000">
        <w:rPr>
          <w:rtl w:val="0"/>
        </w:rPr>
      </w:r>
    </w:p>
    <w:p w:rsidR="00000000" w:rsidDel="00000000" w:rsidP="00000000" w:rsidRDefault="00000000" w:rsidRPr="00000000" w14:paraId="00000063">
      <w:pPr>
        <w:spacing w:line="360" w:lineRule="auto"/>
        <w:jc w:val="both"/>
        <w:rPr/>
      </w:pPr>
      <w:r w:rsidDel="00000000" w:rsidR="00000000" w:rsidRPr="00000000">
        <w:rPr>
          <w:rtl w:val="0"/>
        </w:rPr>
      </w:r>
    </w:p>
    <w:p w:rsidR="00000000" w:rsidDel="00000000" w:rsidP="00000000" w:rsidRDefault="00000000" w:rsidRPr="00000000" w14:paraId="00000064">
      <w:pPr>
        <w:numPr>
          <w:ilvl w:val="0"/>
          <w:numId w:val="3"/>
        </w:numPr>
        <w:spacing w:line="276" w:lineRule="auto"/>
        <w:ind w:left="720" w:hanging="360"/>
        <w:jc w:val="both"/>
        <w:rPr/>
      </w:pPr>
      <w:r w:rsidDel="00000000" w:rsidR="00000000" w:rsidRPr="00000000">
        <w:rPr>
          <w:b w:val="1"/>
          <w:bCs w:val="1"/>
          <w:rtl w:val="0"/>
        </w:rPr>
        <w:t xml:space="preserve">Gestión de inventarios, contención de stocks y reducción de desperdicio:</w:t>
      </w:r>
    </w:p>
    <w:p w:rsidR="00000000" w:rsidDel="00000000" w:rsidP="00000000" w:rsidRDefault="00000000" w:rsidRPr="00000000" w14:paraId="00000065">
      <w:pPr>
        <w:spacing w:line="276" w:lineRule="auto"/>
        <w:jc w:val="both"/>
        <w:rPr/>
      </w:pPr>
      <w:r w:rsidDel="00000000" w:rsidR="00000000" w:rsidRPr="00000000">
        <w:rPr>
          <w:rtl w:val="0"/>
        </w:rPr>
        <w:t xml:space="preserve">Con la caída de la demanda durante la pandemia, una de las mayores preocupaciones fue el exceso de inventario. Las empresas han adoptado prácticas más conservadoras, controles más rígidos de stock y estrategias para evitar rebajas agresivas o destrucción de excedentes. </w:t>
      </w:r>
      <w:hyperlink r:id="rId66">
        <w:r w:rsidDel="00000000" w:rsidR="00000000" w:rsidRPr="00000000">
          <w:rPr>
            <w:color w:val="1155cc"/>
            <w:u w:val="single"/>
            <w:rtl w:val="0"/>
          </w:rPr>
          <w:t xml:space="preserve">[28]</w:t>
        </w:r>
      </w:hyperlink>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ind w:firstLine="720"/>
        <w:rPr>
          <w:b w:val="1"/>
          <w:bCs w:val="1"/>
        </w:rPr>
      </w:pPr>
      <w:r w:rsidDel="00000000" w:rsidR="00000000" w:rsidRPr="00000000">
        <w:rPr>
          <w:b w:val="1"/>
          <w:bCs w:val="1"/>
          <w:rtl w:val="0"/>
        </w:rPr>
        <w:t xml:space="preserve">Covid</w:t>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spacing w:line="276" w:lineRule="auto"/>
        <w:jc w:val="both"/>
        <w:rPr>
          <w:b w:val="1"/>
          <w:bCs w:val="1"/>
          <w:sz w:val="24"/>
          <w:szCs w:val="24"/>
        </w:rPr>
      </w:pPr>
      <w:r w:rsidDel="00000000" w:rsidR="00000000" w:rsidRPr="00000000">
        <w:rPr>
          <w:rtl w:val="0"/>
        </w:rPr>
        <w:t xml:space="preserve">El Covid provocó </w:t>
      </w:r>
      <w:r w:rsidDel="00000000" w:rsidR="00000000" w:rsidRPr="00000000">
        <w:rPr>
          <w:rtl w:val="0"/>
        </w:rPr>
        <w:t xml:space="preserve">una caída significativa de la demanda, interrupciones en producción y subida de inventarios no vendidos. Por ejemplo, un estudio sobre el sector textil y de la moda francés revela que la producción llegó a caer entre un 70 % y 80 % en algunos meses de 2020.</w:t>
      </w: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numPr>
          <w:ilvl w:val="0"/>
          <w:numId w:val="5"/>
        </w:numPr>
        <w:spacing w:line="276" w:lineRule="auto"/>
        <w:ind w:left="720" w:hanging="360"/>
        <w:jc w:val="both"/>
        <w:rPr/>
      </w:pPr>
      <w:r w:rsidDel="00000000" w:rsidR="00000000" w:rsidRPr="00000000">
        <w:rPr>
          <w:b w:val="1"/>
          <w:bCs w:val="1"/>
          <w:rtl w:val="0"/>
        </w:rPr>
        <w:t xml:space="preserve">Aceleración de la digitalización y reconfiguración del canal de ventas:</w:t>
      </w:r>
    </w:p>
    <w:p w:rsidR="00000000" w:rsidDel="00000000" w:rsidP="00000000" w:rsidRDefault="00000000" w:rsidRPr="00000000" w14:paraId="0000006C">
      <w:pPr>
        <w:spacing w:line="276" w:lineRule="auto"/>
        <w:jc w:val="both"/>
        <w:rPr>
          <w:b w:val="1"/>
          <w:bCs w:val="1"/>
        </w:rPr>
      </w:pPr>
      <w:r w:rsidDel="00000000" w:rsidR="00000000" w:rsidRPr="00000000">
        <w:rPr>
          <w:rtl w:val="0"/>
        </w:rPr>
        <w:t xml:space="preserve">La pandemia obligó al cierre temporal de tiendas físicas y desplazó una parte sustancial de la demanda al canal online. Como consecuencia, las empresas textil-moda priorizaron inversiones en comercio electrónico, experiencia digital (apps, fichas de producto más ricas, logística para entregas y devoluciones) y en capacidades omnicanal (click &amp; collect, recogida en tienda, integración stock online/offline). </w:t>
      </w:r>
      <w:hyperlink r:id="rId67">
        <w:r w:rsidDel="00000000" w:rsidR="00000000" w:rsidRPr="00000000">
          <w:rPr>
            <w:color w:val="1155cc"/>
            <w:u w:val="single"/>
            <w:rtl w:val="0"/>
          </w:rPr>
          <w:t xml:space="preserve">[29]</w:t>
        </w:r>
      </w:hyperlink>
      <w:r w:rsidDel="00000000" w:rsidR="00000000" w:rsidRPr="00000000">
        <w:rPr>
          <w:rtl w:val="0"/>
        </w:rPr>
      </w:r>
    </w:p>
    <w:p w:rsidR="00000000" w:rsidDel="00000000" w:rsidP="00000000" w:rsidRDefault="00000000" w:rsidRPr="00000000" w14:paraId="0000006D">
      <w:pPr>
        <w:spacing w:line="276" w:lineRule="auto"/>
        <w:rPr>
          <w:b w:val="1"/>
          <w:bCs w:val="1"/>
        </w:rPr>
      </w:pPr>
      <w:r w:rsidDel="00000000" w:rsidR="00000000" w:rsidRPr="00000000">
        <w:rPr>
          <w:rtl w:val="0"/>
        </w:rPr>
      </w:r>
    </w:p>
    <w:p w:rsidR="00000000" w:rsidDel="00000000" w:rsidP="00000000" w:rsidRDefault="00000000" w:rsidRPr="00000000" w14:paraId="0000006E">
      <w:pPr>
        <w:numPr>
          <w:ilvl w:val="0"/>
          <w:numId w:val="5"/>
        </w:numPr>
        <w:spacing w:line="276" w:lineRule="auto"/>
        <w:ind w:left="720" w:hanging="360"/>
        <w:jc w:val="both"/>
        <w:rPr/>
      </w:pPr>
      <w:r w:rsidDel="00000000" w:rsidR="00000000" w:rsidRPr="00000000">
        <w:rPr>
          <w:b w:val="1"/>
          <w:bCs w:val="1"/>
          <w:rtl w:val="0"/>
        </w:rPr>
        <w:t xml:space="preserve">Adopción del paradigma “agile” / producción a lotes pequeños y reposición rápida:</w:t>
      </w:r>
    </w:p>
    <w:p w:rsidR="00000000" w:rsidDel="00000000" w:rsidP="00000000" w:rsidRDefault="00000000" w:rsidRPr="00000000" w14:paraId="0000006F">
      <w:pPr>
        <w:spacing w:line="276" w:lineRule="auto"/>
        <w:jc w:val="both"/>
        <w:rPr/>
      </w:pPr>
      <w:r w:rsidDel="00000000" w:rsidR="00000000" w:rsidRPr="00000000">
        <w:rPr>
          <w:rtl w:val="0"/>
        </w:rPr>
        <w:t xml:space="preserve">La incertidumbre en la demanda y el coste del exceso de stock han impulsado modelos basados en reabastecimiento rápido, testeo en mercado y reposición por micro-tiras. Las empresas que integran analítica en tiempo real y ciclos de reposición cortos reducen descuentos y pérdidas por obsolescencia, y ganan capacidad para capitalizar tendencias emergentes. </w:t>
      </w:r>
      <w:hyperlink r:id="rId68">
        <w:r w:rsidDel="00000000" w:rsidR="00000000" w:rsidRPr="00000000">
          <w:rPr>
            <w:color w:val="1155cc"/>
            <w:u w:val="single"/>
            <w:rtl w:val="0"/>
          </w:rPr>
          <w:t xml:space="preserve">[30]</w:t>
        </w:r>
      </w:hyperlink>
      <w:r w:rsidDel="00000000" w:rsidR="00000000" w:rsidRPr="00000000">
        <w:rPr>
          <w:rtl w:val="0"/>
        </w:rPr>
      </w:r>
    </w:p>
    <w:p w:rsidR="00000000" w:rsidDel="00000000" w:rsidP="00000000" w:rsidRDefault="00000000" w:rsidRPr="00000000" w14:paraId="00000070">
      <w:pPr>
        <w:spacing w:line="276" w:lineRule="auto"/>
        <w:jc w:val="both"/>
        <w:rPr/>
      </w:pPr>
      <w:r w:rsidDel="00000000" w:rsidR="00000000" w:rsidRPr="00000000">
        <w:rPr>
          <w:rtl w:val="0"/>
        </w:rPr>
      </w:r>
    </w:p>
    <w:p w:rsidR="00000000" w:rsidDel="00000000" w:rsidP="00000000" w:rsidRDefault="00000000" w:rsidRPr="00000000" w14:paraId="00000071">
      <w:pPr>
        <w:numPr>
          <w:ilvl w:val="0"/>
          <w:numId w:val="5"/>
        </w:numPr>
        <w:spacing w:line="276" w:lineRule="auto"/>
        <w:ind w:left="720" w:hanging="360"/>
        <w:jc w:val="both"/>
        <w:rPr/>
      </w:pPr>
      <w:r w:rsidDel="00000000" w:rsidR="00000000" w:rsidRPr="00000000">
        <w:rPr>
          <w:b w:val="1"/>
          <w:bCs w:val="1"/>
          <w:rtl w:val="0"/>
        </w:rPr>
        <w:t xml:space="preserve">La agilidad en la cadena de suministro:</w:t>
      </w:r>
    </w:p>
    <w:p w:rsidR="00000000" w:rsidDel="00000000" w:rsidP="00000000" w:rsidRDefault="00000000" w:rsidRPr="00000000" w14:paraId="00000072">
      <w:pPr>
        <w:spacing w:line="276" w:lineRule="auto"/>
        <w:jc w:val="both"/>
        <w:rPr/>
      </w:pPr>
      <w:r w:rsidDel="00000000" w:rsidR="00000000" w:rsidRPr="00000000">
        <w:rPr>
          <w:rtl w:val="0"/>
        </w:rPr>
        <w:t xml:space="preserve">Antes de la pandemia, muchas cadenas </w:t>
      </w:r>
      <w:r w:rsidDel="00000000" w:rsidR="00000000" w:rsidRPr="00000000">
        <w:rPr>
          <w:rtl w:val="0"/>
        </w:rPr>
        <w:t xml:space="preserve">priorizaban</w:t>
      </w:r>
      <w:r w:rsidDel="00000000" w:rsidR="00000000" w:rsidRPr="00000000">
        <w:rPr>
          <w:rtl w:val="0"/>
        </w:rPr>
        <w:t xml:space="preserve"> coste y offshoring; el Covid evidenció el riesgo de cuellos de botella y largos tiempos de ejecución. La respuesta estratégica ha sido: diversificar proveedores, acercar producción estratégica y rediseñar flujos logísticos para reducir tiempos de respuesta. </w:t>
      </w:r>
      <w:hyperlink r:id="rId69">
        <w:r w:rsidDel="00000000" w:rsidR="00000000" w:rsidRPr="00000000">
          <w:rPr>
            <w:color w:val="1155cc"/>
            <w:u w:val="single"/>
            <w:rtl w:val="0"/>
          </w:rPr>
          <w:t xml:space="preserve">[31]</w:t>
        </w:r>
      </w:hyperlink>
      <w:r w:rsidDel="00000000" w:rsidR="00000000" w:rsidRPr="00000000">
        <w:rPr>
          <w:rtl w:val="0"/>
        </w:rPr>
      </w:r>
    </w:p>
    <w:p w:rsidR="00000000" w:rsidDel="00000000" w:rsidP="00000000" w:rsidRDefault="00000000" w:rsidRPr="00000000" w14:paraId="00000073">
      <w:pPr>
        <w:spacing w:line="276" w:lineRule="auto"/>
        <w:jc w:val="both"/>
        <w:rPr/>
      </w:pPr>
      <w:r w:rsidDel="00000000" w:rsidR="00000000" w:rsidRPr="00000000">
        <w:rPr>
          <w:rtl w:val="0"/>
        </w:rPr>
      </w:r>
    </w:p>
    <w:p w:rsidR="00000000" w:rsidDel="00000000" w:rsidP="00000000" w:rsidRDefault="00000000" w:rsidRPr="00000000" w14:paraId="00000074">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spacing w:line="276" w:lineRule="auto"/>
        <w:jc w:val="both"/>
        <w:rPr/>
      </w:pPr>
      <w:r w:rsidDel="00000000" w:rsidR="00000000" w:rsidRPr="00000000">
        <w:rPr>
          <w:rtl w:val="0"/>
        </w:rPr>
      </w:r>
    </w:p>
    <w:p w:rsidR="00000000" w:rsidDel="00000000" w:rsidP="00000000" w:rsidRDefault="00000000" w:rsidRPr="00000000" w14:paraId="00000076">
      <w:pPr>
        <w:spacing w:line="276" w:lineRule="auto"/>
        <w:jc w:val="both"/>
        <w:rPr>
          <w:b w:val="1"/>
          <w:bCs w:val="1"/>
          <w:sz w:val="28"/>
          <w:szCs w:val="28"/>
        </w:rPr>
      </w:pPr>
      <w:r w:rsidDel="00000000" w:rsidR="00000000" w:rsidRPr="00000000">
        <w:rPr>
          <w:b w:val="1"/>
          <w:bCs w:val="1"/>
          <w:sz w:val="28"/>
          <w:szCs w:val="28"/>
          <w:rtl w:val="0"/>
        </w:rPr>
        <w:t xml:space="preserve">Referencias</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color w:val="1155cc"/>
          <w:u w:val="single"/>
        </w:rPr>
      </w:pPr>
      <w:r w:rsidDel="00000000" w:rsidR="00000000" w:rsidRPr="00000000">
        <w:rPr>
          <w:rtl w:val="0"/>
        </w:rPr>
        <w:t xml:space="preserve">[1] Caro, F., &amp; Martínez de Albéniz, V. (2015, 1 de febrero). </w:t>
      </w:r>
      <w:r w:rsidDel="00000000" w:rsidR="00000000" w:rsidRPr="00000000">
        <w:rPr>
          <w:i w:val="1"/>
          <w:iCs w:val="1"/>
          <w:rtl w:val="0"/>
        </w:rPr>
        <w:t xml:space="preserve">Zara y H&amp;M: los entresijos de su éxito global en la moda rápida</w:t>
      </w:r>
      <w:r w:rsidDel="00000000" w:rsidR="00000000" w:rsidRPr="00000000">
        <w:rPr>
          <w:rtl w:val="0"/>
        </w:rPr>
        <w:t xml:space="preserve">. IESE Insight.</w:t>
      </w:r>
      <w:hyperlink r:id="rId70">
        <w:r w:rsidDel="00000000" w:rsidR="00000000" w:rsidRPr="00000000">
          <w:rPr>
            <w:rtl w:val="0"/>
          </w:rPr>
          <w:t xml:space="preserve"> </w:t>
        </w:r>
      </w:hyperlink>
      <w:hyperlink r:id="rId71">
        <w:r w:rsidDel="00000000" w:rsidR="00000000" w:rsidRPr="00000000">
          <w:rPr>
            <w:color w:val="1155cc"/>
            <w:u w:val="single"/>
            <w:rtl w:val="0"/>
          </w:rPr>
          <w:t xml:space="preserve">https://www.iese.edu/es/insight/articulos/fast-fashion-modelo-negocio-zara/#:~:text=%C2%BFPor%20qu%C3%A9%20el%20modelo%20pronto,000%20personas</w:t>
        </w:r>
      </w:hyperlink>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spacing w:after="240" w:lineRule="auto"/>
        <w:rPr/>
      </w:pPr>
      <w:r w:rsidDel="00000000" w:rsidR="00000000" w:rsidRPr="00000000">
        <w:rPr>
          <w:rtl w:val="0"/>
        </w:rPr>
        <w:t xml:space="preserve">[2] Anzolin, E., &amp; Aloisi, S. (2021, 30 de septiembre). </w:t>
      </w:r>
      <w:r w:rsidDel="00000000" w:rsidR="00000000" w:rsidRPr="00000000">
        <w:rPr>
          <w:i w:val="1"/>
          <w:iCs w:val="1"/>
          <w:rtl w:val="0"/>
        </w:rPr>
        <w:t xml:space="preserve">How global supply chains are falling out of fashion</w:t>
      </w:r>
      <w:r w:rsidDel="00000000" w:rsidR="00000000" w:rsidRPr="00000000">
        <w:rPr>
          <w:rtl w:val="0"/>
        </w:rPr>
        <w:t xml:space="preserve">. Reuters.</w:t>
      </w:r>
      <w:hyperlink r:id="rId72">
        <w:r w:rsidDel="00000000" w:rsidR="00000000" w:rsidRPr="00000000">
          <w:rPr>
            <w:rtl w:val="0"/>
          </w:rPr>
          <w:t xml:space="preserve"> </w:t>
        </w:r>
      </w:hyperlink>
      <w:hyperlink r:id="rId73">
        <w:r w:rsidDel="00000000" w:rsidR="00000000" w:rsidRPr="00000000">
          <w:rPr>
            <w:color w:val="1155cc"/>
            <w:u w:val="single"/>
            <w:rtl w:val="0"/>
          </w:rPr>
          <w:t xml:space="preserve">https://www.reuters.com/business/retail-consumer/how-global-supply-chains-are-falling-out-of-fashion-2021-09-30/#:~:text=Strategies%20vary%20across%20the%20clothes,to%20its%202020%20annual%20report</w:t>
        </w:r>
      </w:hyperlink>
      <w:r w:rsidDel="00000000" w:rsidR="00000000" w:rsidRPr="00000000">
        <w:rPr>
          <w:rtl w:val="0"/>
        </w:rPr>
        <w:t xml:space="preserve"> (</w:t>
      </w:r>
      <w:hyperlink r:id="rId74">
        <w:r w:rsidDel="00000000" w:rsidR="00000000" w:rsidRPr="00000000">
          <w:rPr>
            <w:color w:val="1155cc"/>
            <w:u w:val="single"/>
            <w:rtl w:val="0"/>
          </w:rPr>
          <w:t xml:space="preserve">investing.com</w:t>
        </w:r>
      </w:hyperlink>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t xml:space="preserve">[3] Greeven, M. J., Reinmoeller, P., &amp; Feng, Y. (2021, junio). </w:t>
      </w:r>
      <w:r w:rsidDel="00000000" w:rsidR="00000000" w:rsidRPr="00000000">
        <w:rPr>
          <w:i w:val="1"/>
          <w:iCs w:val="1"/>
          <w:rtl w:val="0"/>
        </w:rPr>
        <w:t xml:space="preserve">SHEIN: Another Amazon or terminator of ZARA?</w:t>
      </w:r>
      <w:r w:rsidDel="00000000" w:rsidR="00000000" w:rsidRPr="00000000">
        <w:rPr>
          <w:rtl w:val="0"/>
        </w:rPr>
        <w:t xml:space="preserve"> International Institute for Management Development (Case no. IMD-7-2298). Retrieved from</w:t>
      </w:r>
      <w:hyperlink r:id="rId75">
        <w:r w:rsidDel="00000000" w:rsidR="00000000" w:rsidRPr="00000000">
          <w:rPr>
            <w:rtl w:val="0"/>
          </w:rPr>
          <w:t xml:space="preserve"> </w:t>
        </w:r>
      </w:hyperlink>
      <w:hyperlink r:id="rId76">
        <w:r w:rsidDel="00000000" w:rsidR="00000000" w:rsidRPr="00000000">
          <w:rPr>
            <w:color w:val="1155cc"/>
            <w:u w:val="single"/>
            <w:rtl w:val="0"/>
          </w:rPr>
          <w:t xml:space="preserve">https://www.imd.org/research-knowledge/strategy/case-studies/shein-another-amazon-or-terminator-of-zara/</w:t>
        </w:r>
      </w:hyperlink>
      <w:r w:rsidDel="00000000" w:rsidR="00000000" w:rsidRPr="00000000">
        <w:rPr>
          <w:rtl w:val="0"/>
        </w:rPr>
        <w:t xml:space="preserve"> (</w:t>
      </w:r>
      <w:hyperlink r:id="rId77">
        <w:r w:rsidDel="00000000" w:rsidR="00000000" w:rsidRPr="00000000">
          <w:rPr>
            <w:color w:val="1155cc"/>
            <w:u w:val="single"/>
            <w:rtl w:val="0"/>
          </w:rPr>
          <w:t xml:space="preserve">imd.org</w:t>
        </w:r>
      </w:hyperlink>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[4] Bismart. (2025, 18 de octubre). </w:t>
      </w:r>
      <w:r w:rsidDel="00000000" w:rsidR="00000000" w:rsidRPr="00000000">
        <w:rPr>
          <w:i w:val="1"/>
          <w:iCs w:val="1"/>
          <w:rtl w:val="0"/>
        </w:rPr>
        <w:t xml:space="preserve">Cómo Zara utiliza la inteligencia de datos para liderar el retail global</w:t>
      </w:r>
      <w:r w:rsidDel="00000000" w:rsidR="00000000" w:rsidRPr="00000000">
        <w:rPr>
          <w:rtl w:val="0"/>
        </w:rPr>
        <w:t xml:space="preserve">. Recuperado de</w:t>
      </w:r>
      <w:hyperlink r:id="rId78">
        <w:r w:rsidDel="00000000" w:rsidR="00000000" w:rsidRPr="00000000">
          <w:rPr>
            <w:rtl w:val="0"/>
          </w:rPr>
          <w:t xml:space="preserve"> </w:t>
        </w:r>
      </w:hyperlink>
      <w:hyperlink r:id="rId79">
        <w:r w:rsidDel="00000000" w:rsidR="00000000" w:rsidRPr="00000000">
          <w:rPr>
            <w:color w:val="1155cc"/>
            <w:u w:val="single"/>
            <w:rtl w:val="0"/>
          </w:rPr>
          <w:t xml:space="preserve">https://blog.bismart.com/en/data-intelligence-retail-zara</w:t>
        </w:r>
      </w:hyperlink>
      <w:r w:rsidDel="00000000" w:rsidR="00000000" w:rsidRPr="00000000">
        <w:rPr>
          <w:rtl w:val="0"/>
        </w:rPr>
        <w:t xml:space="preserve"> (</w:t>
      </w:r>
      <w:hyperlink r:id="rId80">
        <w:r w:rsidDel="00000000" w:rsidR="00000000" w:rsidRPr="00000000">
          <w:rPr>
            <w:color w:val="1155cc"/>
            <w:u w:val="single"/>
            <w:rtl w:val="0"/>
          </w:rPr>
          <w:t xml:space="preserve">blog.bismart.com</w:t>
        </w:r>
      </w:hyperlink>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color w:val="1155cc"/>
          <w:u w:val="single"/>
        </w:rPr>
      </w:pPr>
      <w:r w:rsidDel="00000000" w:rsidR="00000000" w:rsidRPr="00000000">
        <w:rPr>
          <w:rtl w:val="0"/>
        </w:rPr>
        <w:t xml:space="preserve">[5] Maiti, R. (2025, 20 de enero). </w:t>
      </w:r>
      <w:r w:rsidDel="00000000" w:rsidR="00000000" w:rsidRPr="00000000">
        <w:rPr>
          <w:i w:val="1"/>
          <w:iCs w:val="1"/>
          <w:rtl w:val="0"/>
        </w:rPr>
        <w:t xml:space="preserve">El impacto ambiental de la moda rápida: una explicación</w:t>
      </w:r>
      <w:r w:rsidDel="00000000" w:rsidR="00000000" w:rsidRPr="00000000">
        <w:rPr>
          <w:rtl w:val="0"/>
        </w:rPr>
        <w:t xml:space="preserve">. Earth.Org.</w:t>
      </w:r>
      <w:hyperlink r:id="rId81">
        <w:r w:rsidDel="00000000" w:rsidR="00000000" w:rsidRPr="00000000">
          <w:rPr>
            <w:rtl w:val="0"/>
          </w:rPr>
          <w:t xml:space="preserve"> </w:t>
        </w:r>
      </w:hyperlink>
      <w:hyperlink r:id="rId82">
        <w:r w:rsidDel="00000000" w:rsidR="00000000" w:rsidRPr="00000000">
          <w:rPr>
            <w:color w:val="1155cc"/>
            <w:u w:val="single"/>
            <w:rtl w:val="0"/>
          </w:rPr>
          <w:t xml:space="preserve">https://earth.org/fast-fashions-detrimental-effect-on-the-environment/#:~:text=The%20time%20it%20takes%20for,sold%20in%20just%2010%20days</w:t>
        </w:r>
      </w:hyperlink>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[6] Inditex. (2023). </w:t>
      </w:r>
      <w:r w:rsidDel="00000000" w:rsidR="00000000" w:rsidRPr="00000000">
        <w:rPr>
          <w:i w:val="1"/>
          <w:iCs w:val="1"/>
          <w:rtl w:val="0"/>
        </w:rPr>
        <w:t xml:space="preserve">Sostenibilidad</w:t>
      </w:r>
      <w:r w:rsidDel="00000000" w:rsidR="00000000" w:rsidRPr="00000000">
        <w:rPr>
          <w:rtl w:val="0"/>
        </w:rPr>
        <w:t xml:space="preserve">.</w:t>
      </w:r>
      <w:hyperlink r:id="rId83">
        <w:r w:rsidDel="00000000" w:rsidR="00000000" w:rsidRPr="00000000">
          <w:rPr>
            <w:rtl w:val="0"/>
          </w:rPr>
          <w:t xml:space="preserve"> </w:t>
        </w:r>
      </w:hyperlink>
      <w:hyperlink r:id="rId84">
        <w:r w:rsidDel="00000000" w:rsidR="00000000" w:rsidRPr="00000000">
          <w:rPr>
            <w:color w:val="1155cc"/>
            <w:u w:val="single"/>
            <w:rtl w:val="0"/>
          </w:rPr>
          <w:t xml:space="preserve">https://www.inditex.com/itxcomweb/es/es/sostenibilidad</w:t>
        </w:r>
      </w:hyperlink>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color w:val="1155cc"/>
          <w:u w:val="single"/>
        </w:rPr>
      </w:pPr>
      <w:r w:rsidDel="00000000" w:rsidR="00000000" w:rsidRPr="00000000">
        <w:rPr>
          <w:rtl w:val="0"/>
        </w:rPr>
        <w:t xml:space="preserve">[7] PuroMarketing. (2024, 3 de junio). </w:t>
      </w:r>
      <w:r w:rsidDel="00000000" w:rsidR="00000000" w:rsidRPr="00000000">
        <w:rPr>
          <w:i w:val="1"/>
          <w:iCs w:val="1"/>
          <w:rtl w:val="0"/>
        </w:rPr>
        <w:t xml:space="preserve">La sostenibilidad impulsa el crecimiento de marcas españolas: Zara, Santander y Mercadona a la cabeza</w:t>
      </w:r>
      <w:r w:rsidDel="00000000" w:rsidR="00000000" w:rsidRPr="00000000">
        <w:rPr>
          <w:rtl w:val="0"/>
        </w:rPr>
        <w:t xml:space="preserve">.</w:t>
      </w:r>
      <w:hyperlink r:id="rId85">
        <w:r w:rsidDel="00000000" w:rsidR="00000000" w:rsidRPr="00000000">
          <w:rPr>
            <w:rtl w:val="0"/>
          </w:rPr>
          <w:t xml:space="preserve"> </w:t>
        </w:r>
      </w:hyperlink>
      <w:hyperlink r:id="rId86">
        <w:r w:rsidDel="00000000" w:rsidR="00000000" w:rsidRPr="00000000">
          <w:rPr>
            <w:color w:val="1155cc"/>
            <w:u w:val="single"/>
            <w:rtl w:val="0"/>
          </w:rPr>
          <w:t xml:space="preserve">https://www.puromarketing.com/146/213910/sostenibilidad-impulsa-crecimiento-marcas-espanolas-zara-santander-mercadona-cabeza</w:t>
        </w:r>
      </w:hyperlink>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color w:val="1155cc"/>
          <w:u w:val="single"/>
        </w:rPr>
      </w:pPr>
      <w:r w:rsidDel="00000000" w:rsidR="00000000" w:rsidRPr="00000000">
        <w:rPr>
          <w:rtl w:val="0"/>
        </w:rPr>
        <w:t xml:space="preserve">[8] Martignoni, D. (2025, 27 de marzo). </w:t>
      </w:r>
      <w:r w:rsidDel="00000000" w:rsidR="00000000" w:rsidRPr="00000000">
        <w:rPr>
          <w:i w:val="1"/>
          <w:iCs w:val="1"/>
          <w:rtl w:val="0"/>
        </w:rPr>
        <w:t xml:space="preserve">La moda de segunda mano en pleno auge: un mercado de USD 7.500 millones en crecimiento</w:t>
      </w:r>
      <w:r w:rsidDel="00000000" w:rsidR="00000000" w:rsidRPr="00000000">
        <w:rPr>
          <w:rtl w:val="0"/>
        </w:rPr>
        <w:t xml:space="preserve">. Infobae.</w:t>
      </w:r>
      <w:hyperlink r:id="rId87">
        <w:r w:rsidDel="00000000" w:rsidR="00000000" w:rsidRPr="00000000">
          <w:rPr>
            <w:rtl w:val="0"/>
          </w:rPr>
          <w:t xml:space="preserve"> </w:t>
        </w:r>
      </w:hyperlink>
      <w:hyperlink r:id="rId88">
        <w:r w:rsidDel="00000000" w:rsidR="00000000" w:rsidRPr="00000000">
          <w:rPr>
            <w:color w:val="1155cc"/>
            <w:u w:val="single"/>
            <w:rtl w:val="0"/>
          </w:rPr>
          <w:t xml:space="preserve">https://www.infobae.com/tendencias/2025/03/27/la-moda-de-segunda-mano-en-pleno-auge-un-mercado-de-usd-7500-millones-en-crecimiento/</w:t>
        </w:r>
      </w:hyperlink>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color w:val="1155cc"/>
          <w:u w:val="single"/>
        </w:rPr>
      </w:pPr>
      <w:r w:rsidDel="00000000" w:rsidR="00000000" w:rsidRPr="00000000">
        <w:rPr>
          <w:rtl w:val="0"/>
        </w:rPr>
        <w:t xml:space="preserve">[9] KPMG. (2025, febrero). </w:t>
      </w:r>
      <w:r w:rsidDel="00000000" w:rsidR="00000000" w:rsidRPr="00000000">
        <w:rPr>
          <w:i w:val="1"/>
          <w:iCs w:val="1"/>
          <w:rtl w:val="0"/>
        </w:rPr>
        <w:t xml:space="preserve">Global Fashion Drivers 2025</w:t>
      </w:r>
      <w:r w:rsidDel="00000000" w:rsidR="00000000" w:rsidRPr="00000000">
        <w:rPr>
          <w:rtl w:val="0"/>
        </w:rPr>
        <w:t xml:space="preserve">.</w:t>
      </w:r>
      <w:hyperlink r:id="rId89">
        <w:r w:rsidDel="00000000" w:rsidR="00000000" w:rsidRPr="00000000">
          <w:rPr>
            <w:rtl w:val="0"/>
          </w:rPr>
          <w:t xml:space="preserve"> </w:t>
        </w:r>
      </w:hyperlink>
      <w:hyperlink r:id="rId90">
        <w:r w:rsidDel="00000000" w:rsidR="00000000" w:rsidRPr="00000000">
          <w:rPr>
            <w:color w:val="1155cc"/>
            <w:u w:val="single"/>
            <w:rtl w:val="0"/>
          </w:rPr>
          <w:t xml:space="preserve">https://assets.kpmg.com/content/dam/kpmgsites/es/pdf/2025/02/global-fasion-driver-2025.pdf.coredownload.inline.pdf</w:t>
        </w:r>
      </w:hyperlink>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color w:val="1155cc"/>
          <w:u w:val="single"/>
        </w:rPr>
      </w:pPr>
      <w:r w:rsidDel="00000000" w:rsidR="00000000" w:rsidRPr="00000000">
        <w:rPr>
          <w:rtl w:val="0"/>
        </w:rPr>
        <w:t xml:space="preserve">[10] Qoblex. (2024, 20 de febrero). </w:t>
      </w:r>
      <w:r w:rsidDel="00000000" w:rsidR="00000000" w:rsidRPr="00000000">
        <w:rPr>
          <w:i w:val="1"/>
          <w:iCs w:val="1"/>
          <w:rtl w:val="0"/>
        </w:rPr>
        <w:t xml:space="preserve">Choosing the best sales channel for your fashion brand</w:t>
      </w:r>
      <w:r w:rsidDel="00000000" w:rsidR="00000000" w:rsidRPr="00000000">
        <w:rPr>
          <w:rtl w:val="0"/>
        </w:rPr>
        <w:t xml:space="preserve">.</w:t>
      </w:r>
      <w:hyperlink r:id="rId91">
        <w:r w:rsidDel="00000000" w:rsidR="00000000" w:rsidRPr="00000000">
          <w:rPr>
            <w:rtl w:val="0"/>
          </w:rPr>
          <w:t xml:space="preserve"> </w:t>
        </w:r>
      </w:hyperlink>
      <w:hyperlink r:id="rId92">
        <w:r w:rsidDel="00000000" w:rsidR="00000000" w:rsidRPr="00000000">
          <w:rPr>
            <w:color w:val="1155cc"/>
            <w:u w:val="single"/>
            <w:rtl w:val="0"/>
          </w:rPr>
          <w:t xml:space="preserve">https://qoblex.com/blog/choosing-the-best-sales-channel-for-your-fashion-brand/</w:t>
        </w:r>
      </w:hyperlink>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[11] Number Analytics. (2025). </w:t>
      </w:r>
      <w:r w:rsidDel="00000000" w:rsidR="00000000" w:rsidRPr="00000000">
        <w:rPr>
          <w:i w:val="1"/>
          <w:iCs w:val="1"/>
          <w:rtl w:val="0"/>
        </w:rPr>
        <w:t xml:space="preserve">‘Mastering Fashion Distribution Channels’.</w:t>
      </w:r>
      <w:hyperlink r:id="rId93">
        <w:r w:rsidDel="00000000" w:rsidR="00000000" w:rsidRPr="00000000">
          <w:rPr>
            <w:rtl w:val="0"/>
          </w:rPr>
          <w:t xml:space="preserve"> </w:t>
        </w:r>
      </w:hyperlink>
      <w:hyperlink r:id="rId94">
        <w:r w:rsidDel="00000000" w:rsidR="00000000" w:rsidRPr="00000000">
          <w:rPr>
            <w:color w:val="1155cc"/>
            <w:u w:val="single"/>
            <w:rtl w:val="0"/>
          </w:rPr>
          <w:t xml:space="preserve">https://numberanalytics.com/blog/ultimate-guide-to-distribution-channels-in-fashion-marketing</w:t>
        </w:r>
      </w:hyperlink>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color w:val="1155cc"/>
          <w:u w:val="single"/>
        </w:rPr>
      </w:pPr>
      <w:r w:rsidDel="00000000" w:rsidR="00000000" w:rsidRPr="00000000">
        <w:rPr>
          <w:rtl w:val="0"/>
        </w:rPr>
        <w:t xml:space="preserve">[12] Fernando, J. (2025, 1 de octubre). </w:t>
      </w:r>
      <w:r w:rsidDel="00000000" w:rsidR="00000000" w:rsidRPr="00000000">
        <w:rPr>
          <w:i w:val="1"/>
          <w:iCs w:val="1"/>
          <w:rtl w:val="0"/>
        </w:rPr>
        <w:t xml:space="preserve">Understanding distribution channels in business: How they function</w:t>
      </w:r>
      <w:r w:rsidDel="00000000" w:rsidR="00000000" w:rsidRPr="00000000">
        <w:rPr>
          <w:rtl w:val="0"/>
        </w:rPr>
        <w:t xml:space="preserve">. Investopedia.</w:t>
      </w:r>
      <w:hyperlink r:id="rId95">
        <w:r w:rsidDel="00000000" w:rsidR="00000000" w:rsidRPr="00000000">
          <w:rPr>
            <w:rtl w:val="0"/>
          </w:rPr>
          <w:t xml:space="preserve"> </w:t>
        </w:r>
      </w:hyperlink>
      <w:hyperlink r:id="rId96">
        <w:r w:rsidDel="00000000" w:rsidR="00000000" w:rsidRPr="00000000">
          <w:rPr>
            <w:color w:val="1155cc"/>
            <w:u w:val="single"/>
            <w:rtl w:val="0"/>
          </w:rPr>
          <w:t xml:space="preserve">https://www.investopedia.com/terms/d/distribution-channel.asp</w:t>
        </w:r>
      </w:hyperlink>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color w:val="1155cc"/>
          <w:u w:val="single"/>
        </w:rPr>
      </w:pPr>
      <w:r w:rsidDel="00000000" w:rsidR="00000000" w:rsidRPr="00000000">
        <w:rPr>
          <w:rtl w:val="0"/>
        </w:rPr>
        <w:t xml:space="preserve">[13] Comisión Europea. (2022, 30 de marzo). </w:t>
      </w:r>
      <w:r w:rsidDel="00000000" w:rsidR="00000000" w:rsidRPr="00000000">
        <w:rPr>
          <w:i w:val="1"/>
          <w:iCs w:val="1"/>
          <w:rtl w:val="0"/>
        </w:rPr>
        <w:t xml:space="preserve">Estrategia para la circularidad y sostenibilidad de los productos textiles</w:t>
      </w:r>
      <w:r w:rsidDel="00000000" w:rsidR="00000000" w:rsidRPr="00000000">
        <w:rPr>
          <w:rtl w:val="0"/>
        </w:rPr>
        <w:t xml:space="preserve"> (COM/2022/141 final).</w:t>
      </w:r>
      <w:hyperlink r:id="rId97">
        <w:r w:rsidDel="00000000" w:rsidR="00000000" w:rsidRPr="00000000">
          <w:rPr>
            <w:rtl w:val="0"/>
          </w:rPr>
          <w:t xml:space="preserve"> </w:t>
        </w:r>
      </w:hyperlink>
      <w:hyperlink r:id="rId98">
        <w:r w:rsidDel="00000000" w:rsidR="00000000" w:rsidRPr="00000000">
          <w:rPr>
            <w:color w:val="1155cc"/>
            <w:u w:val="single"/>
            <w:rtl w:val="0"/>
          </w:rPr>
          <w:t xml:space="preserve">https://eur-lex.europa.eu/legal-content/ES/TXT/HTML/?uri=CELEX:52022DC0141</w:t>
        </w:r>
      </w:hyperlink>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color w:val="1155cc"/>
          <w:u w:val="single"/>
        </w:rPr>
      </w:pPr>
      <w:r w:rsidDel="00000000" w:rsidR="00000000" w:rsidRPr="00000000">
        <w:rPr>
          <w:rtl w:val="0"/>
        </w:rPr>
        <w:t xml:space="preserve">[14] ESG News. (2025, 17 de junio). </w:t>
      </w:r>
      <w:r w:rsidDel="00000000" w:rsidR="00000000" w:rsidRPr="00000000">
        <w:rPr>
          <w:i w:val="1"/>
          <w:iCs w:val="1"/>
          <w:rtl w:val="0"/>
        </w:rPr>
        <w:t xml:space="preserve">Francia se centra en la moda ultrarrápida con impuestos ecológicos, prohibición de publicidad y normas de transparencia</w:t>
      </w:r>
      <w:r w:rsidDel="00000000" w:rsidR="00000000" w:rsidRPr="00000000">
        <w:rPr>
          <w:rtl w:val="0"/>
        </w:rPr>
        <w:t xml:space="preserve">.</w:t>
      </w:r>
      <w:hyperlink r:id="rId99">
        <w:r w:rsidDel="00000000" w:rsidR="00000000" w:rsidRPr="00000000">
          <w:rPr>
            <w:rtl w:val="0"/>
          </w:rPr>
          <w:t xml:space="preserve"> </w:t>
        </w:r>
      </w:hyperlink>
      <w:hyperlink r:id="rId100">
        <w:r w:rsidDel="00000000" w:rsidR="00000000" w:rsidRPr="00000000">
          <w:rPr>
            <w:color w:val="1155cc"/>
            <w:u w:val="single"/>
            <w:rtl w:val="0"/>
          </w:rPr>
          <w:t xml:space="preserve">https://esgnews.com/es/Francia-se-centra-en-la-moda-ultrarr%C3%A1pida-con-la-prohibici%C3%B3n-de-publicidad-con-impuestos-ecol%C3%B3gicos-y-normas-de-transparencia./</w:t>
        </w:r>
      </w:hyperlink>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color w:val="1155cc"/>
          <w:u w:val="single"/>
        </w:rPr>
      </w:pPr>
      <w:r w:rsidDel="00000000" w:rsidR="00000000" w:rsidRPr="00000000">
        <w:rPr>
          <w:rtl w:val="0"/>
        </w:rPr>
        <w:t xml:space="preserve">[15] Andersson, J., Berg, A., Hedrich, S., &amp; Magnus, K.-H. (2018, 11 de octubre). </w:t>
      </w:r>
      <w:r w:rsidDel="00000000" w:rsidR="00000000" w:rsidRPr="00000000">
        <w:rPr>
          <w:i w:val="1"/>
          <w:iCs w:val="1"/>
          <w:rtl w:val="0"/>
        </w:rPr>
        <w:t xml:space="preserve">Is apparel manufacturing coming home?</w:t>
      </w:r>
      <w:r w:rsidDel="00000000" w:rsidR="00000000" w:rsidRPr="00000000">
        <w:rPr>
          <w:rtl w:val="0"/>
        </w:rPr>
        <w:t xml:space="preserve"> McKinsey &amp; Company.</w:t>
      </w:r>
      <w:hyperlink r:id="rId101">
        <w:r w:rsidDel="00000000" w:rsidR="00000000" w:rsidRPr="00000000">
          <w:rPr>
            <w:rtl w:val="0"/>
          </w:rPr>
          <w:t xml:space="preserve"> </w:t>
        </w:r>
      </w:hyperlink>
      <w:hyperlink r:id="rId102">
        <w:r w:rsidDel="00000000" w:rsidR="00000000" w:rsidRPr="00000000">
          <w:rPr>
            <w:color w:val="1155cc"/>
            <w:u w:val="single"/>
            <w:rtl w:val="0"/>
          </w:rPr>
          <w:t xml:space="preserve">https://www.mckinsey.com/industries/retail/our-insights/is-apparel-manufacturing-coming-home</w:t>
        </w:r>
      </w:hyperlink>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color w:val="1155cc"/>
          <w:u w:val="single"/>
        </w:rPr>
      </w:pPr>
      <w:r w:rsidDel="00000000" w:rsidR="00000000" w:rsidRPr="00000000">
        <w:rPr>
          <w:rtl w:val="0"/>
        </w:rPr>
        <w:t xml:space="preserve">[16] Brun, A., &amp; Castelli, C. (2008). Supply chain strategy in the fashion industry: Developing a portfolio model depending on product, retail channel and brand. </w:t>
      </w:r>
      <w:r w:rsidDel="00000000" w:rsidR="00000000" w:rsidRPr="00000000">
        <w:rPr>
          <w:i w:val="1"/>
          <w:iCs w:val="1"/>
          <w:rtl w:val="0"/>
        </w:rPr>
        <w:t xml:space="preserve">International Journal of Production Economics, 116</w:t>
      </w:r>
      <w:r w:rsidDel="00000000" w:rsidR="00000000" w:rsidRPr="00000000">
        <w:rPr>
          <w:rtl w:val="0"/>
        </w:rPr>
        <w:t xml:space="preserve">(2), 169–181.</w:t>
      </w:r>
      <w:hyperlink r:id="rId103">
        <w:r w:rsidDel="00000000" w:rsidR="00000000" w:rsidRPr="00000000">
          <w:rPr>
            <w:rtl w:val="0"/>
          </w:rPr>
          <w:t xml:space="preserve"> </w:t>
        </w:r>
      </w:hyperlink>
      <w:hyperlink r:id="rId104">
        <w:r w:rsidDel="00000000" w:rsidR="00000000" w:rsidRPr="00000000">
          <w:rPr>
            <w:color w:val="1155cc"/>
            <w:u w:val="single"/>
            <w:rtl w:val="0"/>
          </w:rPr>
          <w:t xml:space="preserve">https://doi.org/10.1016/j.ijpe.2008.01.014</w:t>
        </w:r>
      </w:hyperlink>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[17] Tokatli, N. </w:t>
      </w:r>
      <w:r w:rsidDel="00000000" w:rsidR="00000000" w:rsidRPr="00000000">
        <w:rPr>
          <w:i w:val="1"/>
          <w:iCs w:val="1"/>
          <w:rtl w:val="0"/>
        </w:rPr>
        <w:t xml:space="preserve">Global Sourcing: Insights from the Global Clothing Industry—The Case of Zara, a Fast Fashion Retailer</w:t>
      </w:r>
      <w:r w:rsidDel="00000000" w:rsidR="00000000" w:rsidRPr="00000000">
        <w:rPr>
          <w:rtl w:val="0"/>
        </w:rPr>
        <w:t xml:space="preserve">. </w:t>
      </w:r>
      <w:r w:rsidDel="00000000" w:rsidR="00000000" w:rsidRPr="00000000">
        <w:rPr>
          <w:i w:val="1"/>
          <w:iCs w:val="1"/>
          <w:rtl w:val="0"/>
        </w:rPr>
        <w:t xml:space="preserve">Journal of Economic Geography</w:t>
      </w:r>
      <w:r w:rsidDel="00000000" w:rsidR="00000000" w:rsidRPr="00000000">
        <w:rPr>
          <w:rtl w:val="0"/>
        </w:rPr>
        <w:t xml:space="preserve">, Oxford University Press (2008). Disponible en: </w:t>
      </w:r>
      <w:hyperlink r:id="rId105">
        <w:r w:rsidDel="00000000" w:rsidR="00000000" w:rsidRPr="00000000">
          <w:rPr>
            <w:color w:val="1155cc"/>
            <w:u w:val="single"/>
            <w:rtl w:val="0"/>
          </w:rPr>
          <w:t xml:space="preserve">https://academic.oup.com/joeg/article-abstract/8/3/389/943089</w:t>
        </w:r>
      </w:hyperlink>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color w:val="1155cc"/>
          <w:u w:val="single"/>
        </w:rPr>
      </w:pPr>
      <w:r w:rsidDel="00000000" w:rsidR="00000000" w:rsidRPr="00000000">
        <w:rPr>
          <w:rtl w:val="0"/>
        </w:rPr>
        <w:t xml:space="preserve">[18] UNIDO. (2009). </w:t>
      </w:r>
      <w:r w:rsidDel="00000000" w:rsidR="00000000" w:rsidRPr="00000000">
        <w:rPr>
          <w:i w:val="1"/>
          <w:iCs w:val="1"/>
          <w:rtl w:val="0"/>
        </w:rPr>
        <w:t xml:space="preserve">The global apparel value chain: What prospects for upgrading by developing countries</w:t>
      </w:r>
      <w:r w:rsidDel="00000000" w:rsidR="00000000" w:rsidRPr="00000000">
        <w:rPr>
          <w:rtl w:val="0"/>
        </w:rPr>
        <w:t xml:space="preserve">.</w:t>
      </w:r>
      <w:hyperlink r:id="rId106">
        <w:r w:rsidDel="00000000" w:rsidR="00000000" w:rsidRPr="00000000">
          <w:rPr>
            <w:rtl w:val="0"/>
          </w:rPr>
          <w:t xml:space="preserve"> </w:t>
        </w:r>
      </w:hyperlink>
      <w:hyperlink r:id="rId107">
        <w:r w:rsidDel="00000000" w:rsidR="00000000" w:rsidRPr="00000000">
          <w:rPr>
            <w:color w:val="1155cc"/>
            <w:u w:val="single"/>
            <w:rtl w:val="0"/>
          </w:rPr>
          <w:t xml:space="preserve">https://www.unido.org/sites/default/files/2009-12/Global_apparel_value_chain_0.pdf</w:t>
        </w:r>
      </w:hyperlink>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color w:val="1155cc"/>
          <w:u w:val="single"/>
        </w:rPr>
      </w:pPr>
      <w:r w:rsidDel="00000000" w:rsidR="00000000" w:rsidRPr="00000000">
        <w:rPr>
          <w:rtl w:val="0"/>
        </w:rPr>
        <w:t xml:space="preserve">[19] Moorhouse, D. (2020). Making fashion sustainable: Waste and collective responsibility. </w:t>
      </w:r>
      <w:r w:rsidDel="00000000" w:rsidR="00000000" w:rsidRPr="00000000">
        <w:rPr>
          <w:i w:val="1"/>
          <w:iCs w:val="1"/>
          <w:rtl w:val="0"/>
        </w:rPr>
        <w:t xml:space="preserve">One Earth, 3</w:t>
      </w:r>
      <w:r w:rsidDel="00000000" w:rsidR="00000000" w:rsidRPr="00000000">
        <w:rPr>
          <w:rtl w:val="0"/>
        </w:rPr>
        <w:t xml:space="preserve">(1), 17–19.</w:t>
      </w:r>
      <w:hyperlink r:id="rId108">
        <w:r w:rsidDel="00000000" w:rsidR="00000000" w:rsidRPr="00000000">
          <w:rPr>
            <w:rtl w:val="0"/>
          </w:rPr>
          <w:t xml:space="preserve"> </w:t>
        </w:r>
      </w:hyperlink>
      <w:hyperlink r:id="rId109">
        <w:r w:rsidDel="00000000" w:rsidR="00000000" w:rsidRPr="00000000">
          <w:rPr>
            <w:color w:val="1155cc"/>
            <w:u w:val="single"/>
            <w:rtl w:val="0"/>
          </w:rPr>
          <w:t xml:space="preserve">https://doi.org/10.1016/j.oneear.2020.07.002</w:t>
        </w:r>
      </w:hyperlink>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color w:val="1155cc"/>
          <w:u w:val="single"/>
        </w:rPr>
      </w:pPr>
      <w:r w:rsidDel="00000000" w:rsidR="00000000" w:rsidRPr="00000000">
        <w:rPr>
          <w:rtl w:val="0"/>
        </w:rPr>
        <w:t xml:space="preserve">[20] Fusión Moda. (2025, 18 de octubre). </w:t>
      </w:r>
      <w:r w:rsidDel="00000000" w:rsidR="00000000" w:rsidRPr="00000000">
        <w:rPr>
          <w:i w:val="1"/>
          <w:iCs w:val="1"/>
          <w:rtl w:val="0"/>
        </w:rPr>
        <w:t xml:space="preserve">Desarrollo de colecciones para la industria de la moda</w:t>
      </w:r>
      <w:r w:rsidDel="00000000" w:rsidR="00000000" w:rsidRPr="00000000">
        <w:rPr>
          <w:rtl w:val="0"/>
        </w:rPr>
        <w:t xml:space="preserve">.</w:t>
      </w:r>
      <w:hyperlink r:id="rId110">
        <w:r w:rsidDel="00000000" w:rsidR="00000000" w:rsidRPr="00000000">
          <w:rPr>
            <w:rtl w:val="0"/>
          </w:rPr>
          <w:t xml:space="preserve"> </w:t>
        </w:r>
      </w:hyperlink>
      <w:hyperlink r:id="rId111">
        <w:r w:rsidDel="00000000" w:rsidR="00000000" w:rsidRPr="00000000">
          <w:rPr>
            <w:color w:val="1155cc"/>
            <w:u w:val="single"/>
            <w:rtl w:val="0"/>
          </w:rPr>
          <w:t xml:space="preserve">https://fusionmoda.es/desarrollo-de-colecciones-para-la-industria-de-la-moda/#pasos_para_el_desarrollo_de_una_coleccion_de_moda</w:t>
        </w:r>
      </w:hyperlink>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[21] Wikipedia contributors. (2025, October 19). Zara (retailer). Wikipedia.</w:t>
      </w:r>
      <w:hyperlink r:id="rId112">
        <w:r w:rsidDel="00000000" w:rsidR="00000000" w:rsidRPr="00000000">
          <w:rPr>
            <w:rtl w:val="0"/>
          </w:rPr>
          <w:t xml:space="preserve"> </w:t>
        </w:r>
      </w:hyperlink>
      <w:hyperlink r:id="rId113">
        <w:r w:rsidDel="00000000" w:rsidR="00000000" w:rsidRPr="00000000">
          <w:rPr>
            <w:color w:val="1155cc"/>
            <w:u w:val="single"/>
            <w:rtl w:val="0"/>
          </w:rPr>
          <w:t xml:space="preserve">https://en.wikipedia.org/wiki/Zara_(retailer)</w:t>
        </w:r>
      </w:hyperlink>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i w:val="1"/>
          <w:iCs w:val="1"/>
        </w:rPr>
      </w:pPr>
      <w:r w:rsidDel="00000000" w:rsidR="00000000" w:rsidRPr="00000000">
        <w:rPr>
          <w:rtl w:val="0"/>
        </w:rPr>
        <w:t xml:space="preserve">[22] Universidad de Málaga. (s.f.) </w:t>
      </w:r>
      <w:r w:rsidDel="00000000" w:rsidR="00000000" w:rsidRPr="00000000">
        <w:rPr>
          <w:i w:val="1"/>
          <w:iCs w:val="1"/>
          <w:rtl w:val="0"/>
        </w:rPr>
        <w:t xml:space="preserve">Zara y H&amp;M: Dos modelos que intentan acercar el lujo al sector del gran consumo.</w:t>
      </w:r>
    </w:p>
    <w:p w:rsidR="00000000" w:rsidDel="00000000" w:rsidP="00000000" w:rsidRDefault="00000000" w:rsidRPr="00000000" w14:paraId="000000A2">
      <w:pPr>
        <w:jc w:val="both"/>
        <w:rPr>
          <w:i w:val="1"/>
          <w:iCs w:val="1"/>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[23] Roll, M. (2021, noviembre). </w:t>
      </w:r>
      <w:r w:rsidDel="00000000" w:rsidR="00000000" w:rsidRPr="00000000">
        <w:rPr>
          <w:i w:val="1"/>
          <w:iCs w:val="1"/>
          <w:rtl w:val="0"/>
        </w:rPr>
        <w:t xml:space="preserve">The Secret of Zara’s Success: A Culture of Customer Co-creation</w:t>
      </w:r>
      <w:r w:rsidDel="00000000" w:rsidR="00000000" w:rsidRPr="00000000">
        <w:rPr>
          <w:rtl w:val="0"/>
        </w:rPr>
        <w:t xml:space="preserve">. Martin Roll.</w:t>
      </w:r>
      <w:hyperlink r:id="rId114">
        <w:r w:rsidDel="00000000" w:rsidR="00000000" w:rsidRPr="00000000">
          <w:rPr>
            <w:rtl w:val="0"/>
          </w:rPr>
          <w:t xml:space="preserve"> </w:t>
        </w:r>
      </w:hyperlink>
      <w:hyperlink r:id="rId115">
        <w:r w:rsidDel="00000000" w:rsidR="00000000" w:rsidRPr="00000000">
          <w:rPr>
            <w:color w:val="1155cc"/>
            <w:u w:val="single"/>
            <w:rtl w:val="0"/>
          </w:rPr>
          <w:t xml:space="preserve">https://martinroll.com/resources/articles/strategy/the-secret-of-zaras-success-a-culture-of-customer-co-creation/</w:t>
        </w:r>
      </w:hyperlink>
      <w:r w:rsidDel="00000000" w:rsidR="00000000" w:rsidRPr="00000000">
        <w:rPr>
          <w:rtl w:val="0"/>
        </w:rPr>
        <w:t xml:space="preserve"> (</w:t>
      </w:r>
      <w:hyperlink r:id="rId116">
        <w:r w:rsidDel="00000000" w:rsidR="00000000" w:rsidRPr="00000000">
          <w:rPr>
            <w:color w:val="1155cc"/>
            <w:u w:val="single"/>
            <w:rtl w:val="0"/>
          </w:rPr>
          <w:t xml:space="preserve">Martin Roll</w:t>
        </w:r>
      </w:hyperlink>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[24] Scott, A. (2024, 19 de mayo). </w:t>
      </w:r>
      <w:r w:rsidDel="00000000" w:rsidR="00000000" w:rsidRPr="00000000">
        <w:rPr>
          <w:i w:val="1"/>
          <w:iCs w:val="1"/>
          <w:rtl w:val="0"/>
        </w:rPr>
        <w:t xml:space="preserve">Zara’s supply chain mastery: An analysis of strategy and execution.</w:t>
      </w:r>
      <w:r w:rsidDel="00000000" w:rsidR="00000000" w:rsidRPr="00000000">
        <w:rPr>
          <w:rtl w:val="0"/>
        </w:rPr>
        <w:t xml:space="preserve"> SupplyChain 360.</w:t>
      </w:r>
      <w:hyperlink r:id="rId117">
        <w:r w:rsidDel="00000000" w:rsidR="00000000" w:rsidRPr="00000000">
          <w:rPr>
            <w:rtl w:val="0"/>
          </w:rPr>
          <w:t xml:space="preserve"> </w:t>
        </w:r>
      </w:hyperlink>
      <w:hyperlink r:id="rId118">
        <w:r w:rsidDel="00000000" w:rsidR="00000000" w:rsidRPr="00000000">
          <w:rPr>
            <w:color w:val="1155cc"/>
            <w:u w:val="single"/>
            <w:rtl w:val="0"/>
          </w:rPr>
          <w:t xml:space="preserve">https://supplychain360.io/zaras-supply-chain-mastery-an-analysis-of-strategy-and-execution/</w:t>
        </w:r>
      </w:hyperlink>
      <w:r w:rsidDel="00000000" w:rsidR="00000000" w:rsidRPr="00000000">
        <w:rPr>
          <w:rtl w:val="0"/>
        </w:rPr>
        <w:t xml:space="preserve"> (</w:t>
      </w:r>
      <w:hyperlink r:id="rId119">
        <w:r w:rsidDel="00000000" w:rsidR="00000000" w:rsidRPr="00000000">
          <w:rPr>
            <w:color w:val="1155cc"/>
            <w:u w:val="single"/>
            <w:rtl w:val="0"/>
          </w:rPr>
          <w:t xml:space="preserve">supplychain360.io</w:t>
        </w:r>
      </w:hyperlink>
      <w:r w:rsidDel="00000000" w:rsidR="00000000" w:rsidRPr="00000000">
        <w:rPr>
          <w:rtl w:val="0"/>
        </w:rPr>
        <w:t xml:space="preserv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[25] SCM Globe. (2020, 4 de enero). </w:t>
      </w:r>
      <w:r w:rsidDel="00000000" w:rsidR="00000000" w:rsidRPr="00000000">
        <w:rPr>
          <w:i w:val="1"/>
          <w:iCs w:val="1"/>
          <w:rtl w:val="0"/>
        </w:rPr>
        <w:t xml:space="preserve">Zara Clothing Company supply chain – Case study</w:t>
      </w:r>
      <w:r w:rsidDel="00000000" w:rsidR="00000000" w:rsidRPr="00000000">
        <w:rPr>
          <w:rtl w:val="0"/>
        </w:rPr>
        <w:t xml:space="preserve">. Recuperado de</w:t>
      </w:r>
      <w:hyperlink r:id="rId120">
        <w:r w:rsidDel="00000000" w:rsidR="00000000" w:rsidRPr="00000000">
          <w:rPr>
            <w:rtl w:val="0"/>
          </w:rPr>
          <w:t xml:space="preserve"> </w:t>
        </w:r>
      </w:hyperlink>
      <w:hyperlink r:id="rId121">
        <w:r w:rsidDel="00000000" w:rsidR="00000000" w:rsidRPr="00000000">
          <w:rPr>
            <w:color w:val="1155cc"/>
            <w:u w:val="single"/>
            <w:rtl w:val="0"/>
          </w:rPr>
          <w:t xml:space="preserve">https://www.scmglobe.com/zara-clothing-company-supply-chain/</w:t>
        </w:r>
      </w:hyperlink>
      <w:r w:rsidDel="00000000" w:rsidR="00000000" w:rsidRPr="00000000">
        <w:rPr>
          <w:rtl w:val="0"/>
        </w:rPr>
        <w:t xml:space="preserve"> (</w:t>
      </w:r>
      <w:hyperlink r:id="rId122">
        <w:r w:rsidDel="00000000" w:rsidR="00000000" w:rsidRPr="00000000">
          <w:rPr>
            <w:color w:val="1155cc"/>
            <w:u w:val="single"/>
            <w:rtl w:val="0"/>
          </w:rPr>
          <w:t xml:space="preserve">scmglobe.com</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[26] IGAPE. (2023, junio). </w:t>
      </w:r>
      <w:r w:rsidDel="00000000" w:rsidR="00000000" w:rsidRPr="00000000">
        <w:rPr>
          <w:i w:val="1"/>
          <w:iCs w:val="1"/>
          <w:rtl w:val="0"/>
        </w:rPr>
        <w:t xml:space="preserve">Informe Sector Textil y de la Moda — Estados Unidos</w:t>
      </w:r>
      <w:r w:rsidDel="00000000" w:rsidR="00000000" w:rsidRPr="00000000">
        <w:rPr>
          <w:rtl w:val="0"/>
        </w:rPr>
        <w:t xml:space="preserve"> [PDF]. Antena IGAPE Miami.</w:t>
      </w:r>
      <w:hyperlink r:id="rId123">
        <w:r w:rsidDel="00000000" w:rsidR="00000000" w:rsidRPr="00000000">
          <w:rPr>
            <w:rtl w:val="0"/>
          </w:rPr>
          <w:t xml:space="preserve"> </w:t>
        </w:r>
      </w:hyperlink>
      <w:hyperlink r:id="rId124">
        <w:r w:rsidDel="00000000" w:rsidR="00000000" w:rsidRPr="00000000">
          <w:rPr>
            <w:color w:val="1155cc"/>
            <w:u w:val="single"/>
            <w:rtl w:val="0"/>
          </w:rPr>
          <w:t xml:space="preserve">https://igape.gal/images/05-mais-igape/05-05-quensomos-internacional/antenas/eeuu/Informe_Sector_Textil_USA_2023_castellano.pdf</w:t>
        </w:r>
      </w:hyperlink>
      <w:r w:rsidDel="00000000" w:rsidR="00000000" w:rsidRPr="00000000">
        <w:rPr>
          <w:rtl w:val="0"/>
        </w:rPr>
        <w:t xml:space="preserve"> (</w:t>
      </w:r>
      <w:hyperlink r:id="rId125">
        <w:r w:rsidDel="00000000" w:rsidR="00000000" w:rsidRPr="00000000">
          <w:rPr>
            <w:color w:val="1155cc"/>
            <w:u w:val="single"/>
            <w:rtl w:val="0"/>
          </w:rPr>
          <w:t xml:space="preserve">igape.gal</w:t>
        </w:r>
      </w:hyperlink>
      <w:r w:rsidDel="00000000" w:rsidR="00000000" w:rsidRPr="00000000">
        <w:rPr>
          <w:rtl w:val="0"/>
        </w:rPr>
        <w:t xml:space="preserve">)</w:t>
      </w:r>
    </w:p>
    <w:p w:rsidR="00000000" w:rsidDel="00000000" w:rsidP="00000000" w:rsidRDefault="00000000" w:rsidRPr="00000000" w14:paraId="000000AA">
      <w:pPr>
        <w:rPr>
          <w:b w:val="1"/>
          <w:bCs w:val="1"/>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[27] Gutiérrez Rodríguez, A., Suárez Serrano, M., &amp; Cardona Madariaga, D. F. (2024). </w:t>
      </w:r>
      <w:r w:rsidDel="00000000" w:rsidR="00000000" w:rsidRPr="00000000">
        <w:rPr>
          <w:i w:val="1"/>
          <w:iCs w:val="1"/>
          <w:rtl w:val="0"/>
        </w:rPr>
        <w:t xml:space="preserve">Estrategias sostenibles para organizaciones de las industrias creativas del sistema moda después del SARS-CoV-2 (COVID-19)</w:t>
      </w:r>
      <w:r w:rsidDel="00000000" w:rsidR="00000000" w:rsidRPr="00000000">
        <w:rPr>
          <w:rtl w:val="0"/>
        </w:rPr>
        <w:t xml:space="preserve">. </w:t>
      </w:r>
      <w:r w:rsidDel="00000000" w:rsidR="00000000" w:rsidRPr="00000000">
        <w:rPr>
          <w:i w:val="1"/>
          <w:iCs w:val="1"/>
          <w:rtl w:val="0"/>
        </w:rPr>
        <w:t xml:space="preserve">Revista Eficiencia</w:t>
      </w:r>
      <w:r w:rsidDel="00000000" w:rsidR="00000000" w:rsidRPr="00000000">
        <w:rPr>
          <w:rtl w:val="0"/>
        </w:rPr>
        <w:t xml:space="preserve">, 1(2).</w:t>
      </w:r>
      <w:hyperlink r:id="rId126">
        <w:r w:rsidDel="00000000" w:rsidR="00000000" w:rsidRPr="00000000">
          <w:rPr>
            <w:rtl w:val="0"/>
          </w:rPr>
          <w:t xml:space="preserve"> </w:t>
        </w:r>
      </w:hyperlink>
      <w:hyperlink r:id="rId127">
        <w:r w:rsidDel="00000000" w:rsidR="00000000" w:rsidRPr="00000000">
          <w:rPr>
            <w:color w:val="1155cc"/>
            <w:u w:val="single"/>
            <w:rtl w:val="0"/>
          </w:rPr>
          <w:t xml:space="preserve">https://doi.org/10.15765/1xpzsr66</w:t>
        </w:r>
      </w:hyperlink>
      <w:r w:rsidDel="00000000" w:rsidR="00000000" w:rsidRPr="00000000">
        <w:rPr>
          <w:rtl w:val="0"/>
        </w:rPr>
        <w:t xml:space="preserve"> (</w:t>
      </w:r>
      <w:hyperlink r:id="rId128">
        <w:r w:rsidDel="00000000" w:rsidR="00000000" w:rsidRPr="00000000">
          <w:rPr>
            <w:color w:val="1155cc"/>
            <w:u w:val="single"/>
            <w:rtl w:val="0"/>
          </w:rPr>
          <w:t xml:space="preserve">editorial.com.co</w:t>
        </w:r>
      </w:hyperlink>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color w:val="1155cc"/>
          <w:u w:val="single"/>
        </w:rPr>
      </w:pPr>
      <w:r w:rsidDel="00000000" w:rsidR="00000000" w:rsidRPr="00000000">
        <w:rPr>
          <w:rtl w:val="0"/>
        </w:rPr>
        <w:t xml:space="preserve">[28] Leal Filho, W., Dinis, M. A. P., do Paço, A., Herédia-Colaço, V., Veiga Ávila, L., Dennis, K., Tyler, D., Neiva, S., &amp; Liakh, O. (2023). </w:t>
      </w:r>
      <w:r w:rsidDel="00000000" w:rsidR="00000000" w:rsidRPr="00000000">
        <w:rPr>
          <w:i w:val="1"/>
          <w:iCs w:val="1"/>
          <w:rtl w:val="0"/>
        </w:rPr>
        <w:t xml:space="preserve">COVID-19 and sustainability in textile, apparel and fashion use: An assessment of trends.</w:t>
      </w:r>
      <w:r w:rsidDel="00000000" w:rsidR="00000000" w:rsidRPr="00000000">
        <w:rPr>
          <w:rtl w:val="0"/>
        </w:rPr>
        <w:t xml:space="preserve"> </w:t>
      </w:r>
      <w:r w:rsidDel="00000000" w:rsidR="00000000" w:rsidRPr="00000000">
        <w:rPr>
          <w:i w:val="1"/>
          <w:iCs w:val="1"/>
          <w:rtl w:val="0"/>
        </w:rPr>
        <w:t xml:space="preserve">Textile Research Journal</w:t>
      </w:r>
      <w:r w:rsidDel="00000000" w:rsidR="00000000" w:rsidRPr="00000000">
        <w:rPr>
          <w:rtl w:val="0"/>
        </w:rPr>
        <w:t xml:space="preserve">, 93(3-4), 674-690.</w:t>
      </w:r>
      <w:hyperlink r:id="rId129">
        <w:r w:rsidDel="00000000" w:rsidR="00000000" w:rsidRPr="00000000">
          <w:rPr>
            <w:rtl w:val="0"/>
          </w:rPr>
          <w:t xml:space="preserve"> </w:t>
        </w:r>
      </w:hyperlink>
      <w:hyperlink r:id="rId130">
        <w:r w:rsidDel="00000000" w:rsidR="00000000" w:rsidRPr="00000000">
          <w:rPr>
            <w:color w:val="1155cc"/>
            <w:u w:val="single"/>
            <w:rtl w:val="0"/>
          </w:rPr>
          <w:t xml:space="preserve">https://doi.org/10.1177/00405175221114167</w:t>
        </w:r>
      </w:hyperlink>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color w:val="1155cc"/>
          <w:u w:val="single"/>
        </w:rPr>
      </w:pPr>
      <w:r w:rsidDel="00000000" w:rsidR="00000000" w:rsidRPr="00000000">
        <w:rPr>
          <w:rtl w:val="0"/>
        </w:rPr>
        <w:t xml:space="preserve">[29] McKinsey &amp; Company. (2023, 29 de noviembre). </w:t>
      </w:r>
      <w:r w:rsidDel="00000000" w:rsidR="00000000" w:rsidRPr="00000000">
        <w:rPr>
          <w:i w:val="1"/>
          <w:iCs w:val="1"/>
          <w:rtl w:val="0"/>
        </w:rPr>
        <w:t xml:space="preserve">The State of Fashion 2024: Finding pockets of growth as uncertainty reigns.</w:t>
      </w:r>
      <w:hyperlink r:id="rId131">
        <w:r w:rsidDel="00000000" w:rsidR="00000000" w:rsidRPr="00000000">
          <w:rPr>
            <w:rtl w:val="0"/>
          </w:rPr>
          <w:t xml:space="preserve"> </w:t>
        </w:r>
      </w:hyperlink>
      <w:hyperlink r:id="rId132">
        <w:r w:rsidDel="00000000" w:rsidR="00000000" w:rsidRPr="00000000">
          <w:rPr>
            <w:color w:val="1155cc"/>
            <w:u w:val="single"/>
            <w:rtl w:val="0"/>
          </w:rPr>
          <w:t xml:space="preserve">https://www.mckinsey.com/industries/retail/our-insights/state-of-fashion-2024</w:t>
        </w:r>
      </w:hyperlink>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[30] Yang, V., Zou, T., Hap, N., Terland, G., Ye, E., Zhou, Y., &amp; Su, M. (2023, marzo). </w:t>
      </w:r>
      <w:r w:rsidDel="00000000" w:rsidR="00000000" w:rsidRPr="00000000">
        <w:rPr>
          <w:i w:val="1"/>
          <w:iCs w:val="1"/>
          <w:rtl w:val="0"/>
        </w:rPr>
        <w:t xml:space="preserve">Agility Is Fashion’s New Source of Competitive Advantage.</w:t>
      </w:r>
      <w:r w:rsidDel="00000000" w:rsidR="00000000" w:rsidRPr="00000000">
        <w:rPr>
          <w:rtl w:val="0"/>
        </w:rPr>
        <w:t xml:space="preserve"> Boston Consulting Group.</w:t>
      </w:r>
      <w:hyperlink r:id="rId133">
        <w:r w:rsidDel="00000000" w:rsidR="00000000" w:rsidRPr="00000000">
          <w:rPr>
            <w:rtl w:val="0"/>
          </w:rPr>
          <w:t xml:space="preserve"> </w:t>
        </w:r>
      </w:hyperlink>
      <w:hyperlink r:id="rId134">
        <w:r w:rsidDel="00000000" w:rsidR="00000000" w:rsidRPr="00000000">
          <w:rPr>
            <w:color w:val="1155cc"/>
            <w:u w:val="single"/>
            <w:rtl w:val="0"/>
          </w:rPr>
          <w:t xml:space="preserve">https://web-assets.bcg.com/a8/b2/952f4f9145e4bdf617d11a0b0bef/bcg-agility-is-fashions-new-source-of-competitive-march-2023.pdf</w:t>
        </w:r>
      </w:hyperlink>
      <w:r w:rsidDel="00000000" w:rsidR="00000000" w:rsidRPr="00000000">
        <w:rPr>
          <w:rtl w:val="0"/>
        </w:rPr>
        <w:t xml:space="preserve"> (</w:t>
      </w:r>
      <w:hyperlink r:id="rId135">
        <w:r w:rsidDel="00000000" w:rsidR="00000000" w:rsidRPr="00000000">
          <w:rPr>
            <w:color w:val="1155cc"/>
            <w:u w:val="single"/>
            <w:rtl w:val="0"/>
          </w:rPr>
          <w:t xml:space="preserve">web-assets.bcg.com</w:t>
        </w:r>
      </w:hyperlink>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color w:val="1155cc"/>
          <w:u w:val="single"/>
        </w:rPr>
      </w:pPr>
      <w:r w:rsidDel="00000000" w:rsidR="00000000" w:rsidRPr="00000000">
        <w:rPr>
          <w:rtl w:val="0"/>
        </w:rPr>
        <w:t xml:space="preserve">[31] Yang, V., Zou, T., Hap, N., Terland, G., Ye, E., Zhou, Y., &amp; Su, M. (2023, marzo 29). </w:t>
      </w:r>
      <w:r w:rsidDel="00000000" w:rsidR="00000000" w:rsidRPr="00000000">
        <w:rPr>
          <w:i w:val="1"/>
          <w:iCs w:val="1"/>
          <w:rtl w:val="0"/>
        </w:rPr>
        <w:t xml:space="preserve">Creating agile supply chains in the fashion industry</w:t>
      </w:r>
      <w:r w:rsidDel="00000000" w:rsidR="00000000" w:rsidRPr="00000000">
        <w:rPr>
          <w:rtl w:val="0"/>
        </w:rPr>
        <w:t xml:space="preserve">. Boston Consulting Group.</w:t>
      </w:r>
      <w:hyperlink r:id="rId136">
        <w:r w:rsidDel="00000000" w:rsidR="00000000" w:rsidRPr="00000000">
          <w:rPr>
            <w:rtl w:val="0"/>
          </w:rPr>
          <w:t xml:space="preserve"> </w:t>
        </w:r>
      </w:hyperlink>
      <w:hyperlink r:id="rId137">
        <w:r w:rsidDel="00000000" w:rsidR="00000000" w:rsidRPr="00000000">
          <w:rPr>
            <w:color w:val="1155cc"/>
            <w:u w:val="single"/>
            <w:rtl w:val="0"/>
          </w:rPr>
          <w:t xml:space="preserve">https://www.bcg.com/publications/2023/creating-agile-supply-chains-in-the-fashion-industry</w:t>
        </w:r>
      </w:hyperlink>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[32] Bernal Romero, E. A., Valencia Barona, I. C., Chica Valencia, R., &amp; Buitrago González, S. S. (2018, abril 22). </w:t>
      </w:r>
      <w:r w:rsidDel="00000000" w:rsidR="00000000" w:rsidRPr="00000000">
        <w:rPr>
          <w:i w:val="1"/>
          <w:iCs w:val="1"/>
          <w:rtl w:val="0"/>
        </w:rPr>
        <w:t xml:space="preserve">Implementación de cadena de suministro dentro de la empresa Textil Zara</w:t>
      </w:r>
      <w:r w:rsidDel="00000000" w:rsidR="00000000" w:rsidRPr="00000000">
        <w:rPr>
          <w:rtl w:val="0"/>
        </w:rPr>
        <w:t xml:space="preserve">. Universidad Nacional Abierta y a Distancia (UNAD).</w:t>
      </w:r>
      <w:hyperlink r:id="rId138">
        <w:r w:rsidDel="00000000" w:rsidR="00000000" w:rsidRPr="00000000">
          <w:rPr>
            <w:rtl w:val="0"/>
          </w:rPr>
          <w:t xml:space="preserve"> </w:t>
        </w:r>
      </w:hyperlink>
      <w:hyperlink r:id="rId139">
        <w:r w:rsidDel="00000000" w:rsidR="00000000" w:rsidRPr="00000000">
          <w:rPr>
            <w:color w:val="1155cc"/>
            <w:u w:val="single"/>
            <w:rtl w:val="0"/>
          </w:rPr>
          <w:t xml:space="preserve">https://repository.unad.edu.co/handle/10596/24233</w:t>
        </w:r>
      </w:hyperlink>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[33] Valladales Henao, O. A., Novoa Sierra, H. O., Pérez Alcaraz, H. M., Bustamante Ardila, M. A., &amp; Flórez Orozco, E. M. (2022, febrero 19). </w:t>
      </w:r>
      <w:r w:rsidDel="00000000" w:rsidR="00000000" w:rsidRPr="00000000">
        <w:rPr>
          <w:i w:val="1"/>
          <w:iCs w:val="1"/>
          <w:rtl w:val="0"/>
        </w:rPr>
        <w:t xml:space="preserve">Propuesta de Supply Chain Management y Logística para la empresa ZARA</w:t>
      </w:r>
      <w:r w:rsidDel="00000000" w:rsidR="00000000" w:rsidRPr="00000000">
        <w:rPr>
          <w:rtl w:val="0"/>
        </w:rPr>
        <w:t xml:space="preserve">. Universidad Nacional Abierta y a Distancia (UNAD).</w:t>
      </w:r>
      <w:hyperlink r:id="rId140">
        <w:r w:rsidDel="00000000" w:rsidR="00000000" w:rsidRPr="00000000">
          <w:rPr>
            <w:rtl w:val="0"/>
          </w:rPr>
          <w:t xml:space="preserve"> </w:t>
        </w:r>
      </w:hyperlink>
      <w:hyperlink r:id="rId141">
        <w:r w:rsidDel="00000000" w:rsidR="00000000" w:rsidRPr="00000000">
          <w:rPr>
            <w:color w:val="1155cc"/>
            <w:u w:val="single"/>
            <w:rtl w:val="0"/>
          </w:rPr>
          <w:t xml:space="preserve">https://repository.unad.edu.co/handle/10596/47728</w:t>
        </w:r>
      </w:hyperlink>
      <w:hyperlink r:id="rId142">
        <w:r w:rsidDel="00000000" w:rsidR="00000000" w:rsidRPr="00000000">
          <w:rPr>
            <w:rtl w:val="0"/>
          </w:rPr>
          <w:t xml:space="preserve"> </w:t>
        </w:r>
      </w:hyperlink>
      <w:hyperlink r:id="rId143">
        <w:r w:rsidDel="00000000" w:rsidR="00000000" w:rsidRPr="00000000">
          <w:rPr>
            <w:color w:val="1155cc"/>
            <w:u w:val="single"/>
            <w:rtl w:val="0"/>
          </w:rPr>
          <w:t xml:space="preserve">repository.unad.edu.co</w:t>
        </w:r>
      </w:hyperlink>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[34] Martínez Barreiro, A. M. Á. (2007). </w:t>
      </w:r>
      <w:r w:rsidDel="00000000" w:rsidR="00000000" w:rsidRPr="00000000">
        <w:rPr>
          <w:i w:val="1"/>
          <w:iCs w:val="1"/>
          <w:rtl w:val="0"/>
        </w:rPr>
        <w:t xml:space="preserve">Un modelo de empresa innovadora y flexible: el caso ZARA</w:t>
      </w:r>
      <w:r w:rsidDel="00000000" w:rsidR="00000000" w:rsidRPr="00000000">
        <w:rPr>
          <w:rtl w:val="0"/>
        </w:rPr>
        <w:t xml:space="preserve">. RIPS. Revista de Investigaciones Políticas y Sociológicas, 6(1), 69-80.</w:t>
      </w:r>
      <w:hyperlink r:id="rId144">
        <w:r w:rsidDel="00000000" w:rsidR="00000000" w:rsidRPr="00000000">
          <w:rPr>
            <w:rtl w:val="0"/>
          </w:rPr>
          <w:t xml:space="preserve"> </w:t>
        </w:r>
      </w:hyperlink>
      <w:hyperlink r:id="rId145">
        <w:r w:rsidDel="00000000" w:rsidR="00000000" w:rsidRPr="00000000">
          <w:rPr>
            <w:color w:val="1155cc"/>
            <w:u w:val="single"/>
            <w:rtl w:val="0"/>
          </w:rPr>
          <w:t xml:space="preserve">https://www.redalyc.org/pdf/380/38060105.pdf</w:t>
        </w:r>
      </w:hyperlink>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[35] YouTube. (s. f.). </w:t>
      </w:r>
      <w:r w:rsidDel="00000000" w:rsidR="00000000" w:rsidRPr="00000000">
        <w:rPr>
          <w:i w:val="1"/>
          <w:iCs w:val="1"/>
          <w:rtl w:val="0"/>
        </w:rPr>
        <w:t xml:space="preserve">Planeta ZARA</w:t>
      </w:r>
      <w:r w:rsidDel="00000000" w:rsidR="00000000" w:rsidRPr="00000000">
        <w:rPr>
          <w:rtl w:val="0"/>
        </w:rPr>
        <w:t xml:space="preserve"> [Vídeo].</w:t>
      </w:r>
      <w:hyperlink r:id="rId146">
        <w:r w:rsidDel="00000000" w:rsidR="00000000" w:rsidRPr="00000000">
          <w:rPr>
            <w:rtl w:val="0"/>
          </w:rPr>
          <w:t xml:space="preserve"> </w:t>
        </w:r>
      </w:hyperlink>
      <w:hyperlink r:id="rId147">
        <w:r w:rsidDel="00000000" w:rsidR="00000000" w:rsidRPr="00000000">
          <w:rPr>
            <w:color w:val="1155cc"/>
            <w:u w:val="single"/>
            <w:rtl w:val="0"/>
          </w:rPr>
          <w:t xml:space="preserve">https://www.youtube.com/watch?v=ALPpvzgFElg</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eur-lex.europa.eu/legal-content/ES/TXT/HTML/?uri=CELEX:52022DC0141#:~:text=Estrategia%20para%20la%20circularidad%20y,fibras%20recicladas%2C%20libres%20de" TargetMode="External"/><Relationship Id="rId42" Type="http://schemas.openxmlformats.org/officeDocument/2006/relationships/hyperlink" Target="https://esgnews.com/es/Francia-se-centra-en-la-moda-ultrarr%C3%A1pida-con-la-prohibici%C3%B3n-de-publicidad-con-impuestos-ecol%C3%B3gicos-y-normas-de-transparencia./#:~:text=,centra%20en%20la%20promoci%C3%B3n%20digital" TargetMode="External"/><Relationship Id="rId41" Type="http://schemas.openxmlformats.org/officeDocument/2006/relationships/hyperlink" Target="https://esgnews.com/es/Francia-se-centra-en-la-moda-ultrarr%C3%A1pida-con-la-prohibici%C3%B3n-de-publicidad-con-impuestos-ecol%C3%B3gicos-y-normas-de-transparencia./#:~:text=A%20partir%20de%202025%2C%20los,antes%20de%20impuestos%20del%20producto" TargetMode="External"/><Relationship Id="rId44" Type="http://schemas.openxmlformats.org/officeDocument/2006/relationships/hyperlink" Target="https://www.reuters.com/business/retail-consumer/how-global-supply-chains-are-falling-out-fashion-2021-09-30/#:~:text=,the%20clothes%20and%20consumer%20sectors" TargetMode="External"/><Relationship Id="rId43" Type="http://schemas.openxmlformats.org/officeDocument/2006/relationships/hyperlink" Target="https://www.reuters.com/business/retail-consumer/how-global-supply-chains-are-falling-out-fashion-2021-09-30/#:~:text=this%20year" TargetMode="External"/><Relationship Id="rId46" Type="http://schemas.openxmlformats.org/officeDocument/2006/relationships/hyperlink" Target="https://www.reuters.com/business/retail-consumer/how-global-supply-chains-are-falling-out-fashion-2021-09-30/#:~:text=Advisory%20firm%20AlixPartners%20said%20the,chains%20was%20here%20to%20stay" TargetMode="External"/><Relationship Id="rId45" Type="http://schemas.openxmlformats.org/officeDocument/2006/relationships/hyperlink" Target="https://www.reuters.com/business/retail-consumer/how-global-supply-chains-are-falling-out-fashion-2021-09-30/#:~:text=This%20shipping%20quandary%20is%20roiling,stock%20during%20the%20holiday%20season" TargetMode="External"/><Relationship Id="rId107" Type="http://schemas.openxmlformats.org/officeDocument/2006/relationships/hyperlink" Target="https://www.unido.org/sites/default/files/2009-12/Global_apparel_value_chain_0.pdf" TargetMode="External"/><Relationship Id="rId106" Type="http://schemas.openxmlformats.org/officeDocument/2006/relationships/hyperlink" Target="https://www.unido.org/sites/default/files/2009-12/Global_apparel_value_chain_0.pdf" TargetMode="External"/><Relationship Id="rId105" Type="http://schemas.openxmlformats.org/officeDocument/2006/relationships/hyperlink" Target="https://academic.oup.com/joeg/article-abstract/8/3/389/943089" TargetMode="External"/><Relationship Id="rId104" Type="http://schemas.openxmlformats.org/officeDocument/2006/relationships/hyperlink" Target="https://doi.org/10.1016/j.ijpe.2008.01.014" TargetMode="External"/><Relationship Id="rId109" Type="http://schemas.openxmlformats.org/officeDocument/2006/relationships/hyperlink" Target="https://doi.org/10.1016/j.oneear.2020.07.002" TargetMode="External"/><Relationship Id="rId108" Type="http://schemas.openxmlformats.org/officeDocument/2006/relationships/hyperlink" Target="https://doi.org/10.1016/j.oneear.2020.07.002" TargetMode="External"/><Relationship Id="rId48" Type="http://schemas.openxmlformats.org/officeDocument/2006/relationships/hyperlink" Target="https://ideas.repec.org/a/eee/proeco/v116y2008i2p169-181.html" TargetMode="External"/><Relationship Id="rId47" Type="http://schemas.openxmlformats.org/officeDocument/2006/relationships/hyperlink" Target="https://www.mckinsey.com/industries/retail/our-insights/is-apparel-manufacturing-coming-home" TargetMode="External"/><Relationship Id="rId49" Type="http://schemas.openxmlformats.org/officeDocument/2006/relationships/hyperlink" Target="https://academic.oup.com/joeg/article-abstract/8/3/389/943089" TargetMode="External"/><Relationship Id="rId103" Type="http://schemas.openxmlformats.org/officeDocument/2006/relationships/hyperlink" Target="https://doi.org/10.1016/j.ijpe.2008.01.014" TargetMode="External"/><Relationship Id="rId102" Type="http://schemas.openxmlformats.org/officeDocument/2006/relationships/hyperlink" Target="https://www.mckinsey.com/industries/retail/our-insights/is-apparel-manufacturing-coming-home" TargetMode="External"/><Relationship Id="rId101" Type="http://schemas.openxmlformats.org/officeDocument/2006/relationships/hyperlink" Target="https://www.mckinsey.com/industries/retail/our-insights/is-apparel-manufacturing-coming-home" TargetMode="External"/><Relationship Id="rId100" Type="http://schemas.openxmlformats.org/officeDocument/2006/relationships/hyperlink" Target="https://esgnews.com/es/Francia-se-centra-en-la-moda-ultrarr%C3%A1pida-con-la-prohibici%C3%B3n-de-publicidad-con-impuestos-ecol%C3%B3gicos-y-normas-de-transparencia./" TargetMode="External"/><Relationship Id="rId31" Type="http://schemas.openxmlformats.org/officeDocument/2006/relationships/hyperlink" Target="https://numberanalytics.com/blog/ultimate-guide-to-distribution-channels-in-fashion-marketing" TargetMode="External"/><Relationship Id="rId30" Type="http://schemas.openxmlformats.org/officeDocument/2006/relationships/hyperlink" Target="https://qoblex.com/blog/choosing-the-best-sales-channel-for-your-fashion-brand/" TargetMode="External"/><Relationship Id="rId33" Type="http://schemas.openxmlformats.org/officeDocument/2006/relationships/hyperlink" Target="https://www.investopedia.com/terms/d/distribution-channel.asp" TargetMode="External"/><Relationship Id="rId32" Type="http://schemas.openxmlformats.org/officeDocument/2006/relationships/hyperlink" Target="https://qoblex.com/blog/choosing-the-best-sales-channel-for-your-fashion-brand/" TargetMode="External"/><Relationship Id="rId35" Type="http://schemas.openxmlformats.org/officeDocument/2006/relationships/hyperlink" Target="https://numberanalytics.com/blog/ultimate-guide-to-distribution-channels-in-fashion-marketing" TargetMode="External"/><Relationship Id="rId34" Type="http://schemas.openxmlformats.org/officeDocument/2006/relationships/hyperlink" Target="https://blog.bismart.com/en/data-intelligence-retail-zara#:~:text=Omnichannel%20Experience%3A%20Where%20Digital%20and,Physical%20Move%20in%20Sync" TargetMode="External"/><Relationship Id="rId37" Type="http://schemas.openxmlformats.org/officeDocument/2006/relationships/hyperlink" Target="https://assets.kpmg.com/content/dam/kpmgsites/es/pdf/2025/02/global-fasion-driver-2025.pdf.coredownload.inline.pdf#:~:text=Un%20momento%20incierto%20en%20un,y%20con%20sectores" TargetMode="External"/><Relationship Id="rId36" Type="http://schemas.openxmlformats.org/officeDocument/2006/relationships/hyperlink" Target="https://www.investopedia.com/terms/d/distribution-channel.asp" TargetMode="External"/><Relationship Id="rId39" Type="http://schemas.openxmlformats.org/officeDocument/2006/relationships/hyperlink" Target="https://www.infobae.com/tendencias/2025/03/27/la-moda-de-segunda-mano-en-pleno-auge-un-mercado-de-usd-7500-millones-en-crecimiento/#:~:text=El%20crecimiento%20de%20la%20moda,responsables%20con%20el%20medio%20ambiente" TargetMode="External"/><Relationship Id="rId38" Type="http://schemas.openxmlformats.org/officeDocument/2006/relationships/hyperlink" Target="https://www.infobae.com/tendencias/2025/03/27/la-moda-de-segunda-mano-en-pleno-auge-un-mercado-de-usd-7500-millones-en-crecimiento/#:~:text=de%20la%20sostenibilidad%20y%20las,implicaciones%20medioambientales%20del%20fast%20fashion" TargetMode="External"/><Relationship Id="rId20" Type="http://schemas.openxmlformats.org/officeDocument/2006/relationships/hyperlink" Target="https://earth.org/fast-fashions-detrimental-effect-on-the-environment/#:~:text=Fast%20fashion%20has%20a%20significant,are%20often%20overlooked%20by%20consumers" TargetMode="External"/><Relationship Id="rId22" Type="http://schemas.openxmlformats.org/officeDocument/2006/relationships/hyperlink" Target="https://www.puromarketing.com/146/213910/sostenibilidad-impulsa-crecimiento-marcas-espanolas-zara-santander-mercadona-cabeza#:~:text=Zara%2C%20l%C3%ADder%20en%20Valor%20de,clim%C3%A1tica%20con%20cero%20emisiones%20netas" TargetMode="External"/><Relationship Id="rId21" Type="http://schemas.openxmlformats.org/officeDocument/2006/relationships/hyperlink" Target="https://www.inditex.com/itxcomweb/es/es/sostenibilidad#:~:text=2025%20%2F%20100,poli%C3%A9ster%20con%20menor%20impacto" TargetMode="External"/><Relationship Id="rId24" Type="http://schemas.openxmlformats.org/officeDocument/2006/relationships/hyperlink" Target="https://www.puromarketing.com/146/213910/sostenibilidad-impulsa-crecimiento-marcas-espanolas-zara-santander-mercadona-cabeza#:~:text=Zara%2C%20l%C3%ADder%20en%20Valor%20de,clim%C3%A1tica%20con%20cero%20emisiones%20netas" TargetMode="External"/><Relationship Id="rId23" Type="http://schemas.openxmlformats.org/officeDocument/2006/relationships/hyperlink" Target="https://www.puromarketing.com/146/213910/sostenibilidad-impulsa-crecimiento-marcas-espanolas-zara-santander-mercadona-cabeza#:~:text=Sostenibilidad" TargetMode="External"/><Relationship Id="rId129" Type="http://schemas.openxmlformats.org/officeDocument/2006/relationships/hyperlink" Target="https://doi.org/10.1177/00405175221114167" TargetMode="External"/><Relationship Id="rId128" Type="http://schemas.openxmlformats.org/officeDocument/2006/relationships/hyperlink" Target="https://editorial.com.co/ascolfa/index.php/eficiencia/article/view/55?utm_source=chatgpt.com" TargetMode="External"/><Relationship Id="rId127" Type="http://schemas.openxmlformats.org/officeDocument/2006/relationships/hyperlink" Target="https://doi.org/10.15765/1xpzsr66" TargetMode="External"/><Relationship Id="rId126" Type="http://schemas.openxmlformats.org/officeDocument/2006/relationships/hyperlink" Target="https://doi.org/10.15765/1xpzsr66" TargetMode="External"/><Relationship Id="rId26" Type="http://schemas.openxmlformats.org/officeDocument/2006/relationships/hyperlink" Target="https://blog.bismart.com/en/data-intelligence-retail-zara#:~:text=Zara%27s%20corporate%20reports%20are%20updated,connected%20to%20the%20Inditex%20intranet" TargetMode="External"/><Relationship Id="rId121" Type="http://schemas.openxmlformats.org/officeDocument/2006/relationships/hyperlink" Target="https://www.scmglobe.com/zara-clothing-company-supply-chain/" TargetMode="External"/><Relationship Id="rId25" Type="http://schemas.openxmlformats.org/officeDocument/2006/relationships/hyperlink" Target="https://www.infobae.com/tendencias/2025/03/27/la-moda-de-segunda-mano-en-pleno-auge-un-mercado-de-usd-7500-millones-en-crecimiento/#:~:text=La%20moda%20de%20segunda%20mano,como%20alternativa%20ecol%C3%B3gica" TargetMode="External"/><Relationship Id="rId120" Type="http://schemas.openxmlformats.org/officeDocument/2006/relationships/hyperlink" Target="https://www.scmglobe.com/zara-clothing-company-supply-chain/" TargetMode="External"/><Relationship Id="rId28" Type="http://schemas.openxmlformats.org/officeDocument/2006/relationships/hyperlink" Target="https://blog.bismart.com/en/data-intelligence-retail-zara#:~:text=Omnichannel%20Experience%3A%20Where%20Digital%20and,Physical%20Move%20in%20Sync" TargetMode="External"/><Relationship Id="rId27" Type="http://schemas.openxmlformats.org/officeDocument/2006/relationships/hyperlink" Target="https://www.imd.org/research-knowledge/strategy/case-studies/shein-another-amazon-or-terminator-of-zara/#:~:text=As%20an%20international%20B2C%20fast,to%20reach%20the%20young%20consumers" TargetMode="External"/><Relationship Id="rId125" Type="http://schemas.openxmlformats.org/officeDocument/2006/relationships/hyperlink" Target="https://igape.gal/images/05-mais-igape/05-05-quensomos-internacional/antenas/eeuu/Informe_Sector_Textil_USA_2023_castellano.pdf?utm_source=chatgpt.com" TargetMode="External"/><Relationship Id="rId29" Type="http://schemas.openxmlformats.org/officeDocument/2006/relationships/hyperlink" Target="https://assets.kpmg.com/content/dam/kpmgsites/es/pdf/2025/02/global-fasion-driver-2025.pdf.coredownload.inline.pdf#:~:text=marcan%20rumbos%20y%20destinos%20diferentes,apellido%20al%20ejercicio%202025%20ese" TargetMode="External"/><Relationship Id="rId124" Type="http://schemas.openxmlformats.org/officeDocument/2006/relationships/hyperlink" Target="https://igape.gal/images/05-mais-igape/05-05-quensomos-internacional/antenas/eeuu/Informe_Sector_Textil_USA_2023_castellano.pdf" TargetMode="External"/><Relationship Id="rId123" Type="http://schemas.openxmlformats.org/officeDocument/2006/relationships/hyperlink" Target="https://igape.gal/images/05-mais-igape/05-05-quensomos-internacional/antenas/eeuu/Informe_Sector_Textil_USA_2023_castellano.pdf" TargetMode="External"/><Relationship Id="rId122" Type="http://schemas.openxmlformats.org/officeDocument/2006/relationships/hyperlink" Target="https://www.scmglobe.com/zara-clothing-company-supply-chain/" TargetMode="External"/><Relationship Id="rId95" Type="http://schemas.openxmlformats.org/officeDocument/2006/relationships/hyperlink" Target="https://www.investopedia.com/terms/d/distribution-channel.asp" TargetMode="External"/><Relationship Id="rId94" Type="http://schemas.openxmlformats.org/officeDocument/2006/relationships/hyperlink" Target="https://numberanalytics.com/blog/ultimate-guide-to-distribution-channels-in-fashion-marketing" TargetMode="External"/><Relationship Id="rId97" Type="http://schemas.openxmlformats.org/officeDocument/2006/relationships/hyperlink" Target="https://eur-lex.europa.eu/legal-content/ES/TXT/HTML/?uri=CELEX:52022DC0141" TargetMode="External"/><Relationship Id="rId96" Type="http://schemas.openxmlformats.org/officeDocument/2006/relationships/hyperlink" Target="https://www.investopedia.com/terms/d/distribution-channel.asp" TargetMode="External"/><Relationship Id="rId11" Type="http://schemas.openxmlformats.org/officeDocument/2006/relationships/hyperlink" Target="https://www.iese.edu/es/insight/articulos/fast-fashion-modelo-negocio-zara/#:~:text=%C2%BFPor%20qu%C3%A9%20el%20modelo%20pronto,000%20personas" TargetMode="External"/><Relationship Id="rId99" Type="http://schemas.openxmlformats.org/officeDocument/2006/relationships/hyperlink" Target="https://esgnews.com/es/Francia-se-centra-en-la-moda-ultrarr%C3%A1pida-con-la-prohibici%C3%B3n-de-publicidad-con-impuestos-ecol%C3%B3gicos-y-normas-de-transparencia./" TargetMode="External"/><Relationship Id="rId10" Type="http://schemas.openxmlformats.org/officeDocument/2006/relationships/hyperlink" Target="https://www.imd.org/research-knowledge/strategy/case-studies/shein-another-amazon-or-terminator-of-zara/#:~:text=As%20an%20international%20B2C%20fast,to%20reach%20the%20young%20consumers" TargetMode="External"/><Relationship Id="rId98" Type="http://schemas.openxmlformats.org/officeDocument/2006/relationships/hyperlink" Target="https://eur-lex.europa.eu/legal-content/ES/TXT/HTML/?uri=CELEX:52022DC0141" TargetMode="External"/><Relationship Id="rId13" Type="http://schemas.openxmlformats.org/officeDocument/2006/relationships/hyperlink" Target="https://www.reuters.com/business/retail-consumer/how-global-supply-chains-are-falling-out-fashion-2021-09-30/#:~:text=Strategies%20vary%20across%20the%20clothes,to%20its%202020%20annual%20report" TargetMode="External"/><Relationship Id="rId12" Type="http://schemas.openxmlformats.org/officeDocument/2006/relationships/hyperlink" Target="https://www.reuters.com/business/retail-consumer/how-global-supply-chains-are-falling-out-of-fashion-2021-09-30/#:~:text=Strategies%20vary%20across%20the%20clothes,to%20its%202020%20annual%20report" TargetMode="External"/><Relationship Id="rId91" Type="http://schemas.openxmlformats.org/officeDocument/2006/relationships/hyperlink" Target="https://qoblex.com/blog/choosing-the-best-sales-channel-for-your-fashion-brand/" TargetMode="External"/><Relationship Id="rId90" Type="http://schemas.openxmlformats.org/officeDocument/2006/relationships/hyperlink" Target="https://assets.kpmg.com/content/dam/kpmgsites/es/pdf/2025/02/global-fasion-driver-2025.pdf.coredownload.inline.pdf" TargetMode="External"/><Relationship Id="rId93" Type="http://schemas.openxmlformats.org/officeDocument/2006/relationships/hyperlink" Target="https://numberanalytics.com/blog/ultimate-guide-to-distribution-channels-in-fashion-marketing" TargetMode="External"/><Relationship Id="rId92" Type="http://schemas.openxmlformats.org/officeDocument/2006/relationships/hyperlink" Target="https://qoblex.com/blog/choosing-the-best-sales-channel-for-your-fashion-brand/" TargetMode="External"/><Relationship Id="rId118" Type="http://schemas.openxmlformats.org/officeDocument/2006/relationships/hyperlink" Target="https://supplychain360.io/zaras-supply-chain-mastery-an-analysis-of-strategy-and-execution/" TargetMode="External"/><Relationship Id="rId117" Type="http://schemas.openxmlformats.org/officeDocument/2006/relationships/hyperlink" Target="https://supplychain360.io/zaras-supply-chain-mastery-an-analysis-of-strategy-and-execution/" TargetMode="External"/><Relationship Id="rId116" Type="http://schemas.openxmlformats.org/officeDocument/2006/relationships/hyperlink" Target="https://martinroll.com/resources/articles/strategy/the-secret-of-zaras-success-a-culture-of-customer-co-creation/?utm_source=chatgpt.com" TargetMode="External"/><Relationship Id="rId115" Type="http://schemas.openxmlformats.org/officeDocument/2006/relationships/hyperlink" Target="https://martinroll.com/resources/articles/strategy/the-secret-of-zaras-success-a-culture-of-customer-co-creation/" TargetMode="External"/><Relationship Id="rId119" Type="http://schemas.openxmlformats.org/officeDocument/2006/relationships/hyperlink" Target="https://supplychain360.io/zaras-supply-chain-mastery-an-analysis-of-strategy-and-execution/?utm_source=chatgpt.com" TargetMode="External"/><Relationship Id="rId15" Type="http://schemas.openxmlformats.org/officeDocument/2006/relationships/hyperlink" Target="https://www.iese.edu/es/insight/articulos/fast-fashion-modelo-negocio-zara/#:~:text=Por%20tanto%2C%20el%20modelo%20pronto,la%20planificaci%C3%B3n%20din%C3%A1mica%20de%20surtidos" TargetMode="External"/><Relationship Id="rId110" Type="http://schemas.openxmlformats.org/officeDocument/2006/relationships/hyperlink" Target="https://fusionmoda.es/desarrollo-de-colecciones-para-la-industria-de-la-moda/#pasos_para_el_desarrollo_de_una_coleccion_de_moda" TargetMode="External"/><Relationship Id="rId14" Type="http://schemas.openxmlformats.org/officeDocument/2006/relationships/hyperlink" Target="https://www.reuters.com/business/retail-consumer/how-global-supply-chains-are-falling-out-fashion-2021-09-30/#:~:text=Benetton%20CEO%20Renon%20said%20that,also%20prioritising%20quality%20over%20price" TargetMode="External"/><Relationship Id="rId17" Type="http://schemas.openxmlformats.org/officeDocument/2006/relationships/hyperlink" Target="https://earth.org/fast-fashions-detrimental-effect-on-the-environment/#:~:text=The%20time%20it%20takes%20for,sold%20in%20just%2010%20days" TargetMode="External"/><Relationship Id="rId16" Type="http://schemas.openxmlformats.org/officeDocument/2006/relationships/hyperlink" Target="https://blog.bismart.com/en/data-intelligence-retail-zara#:~:text=analysis%20goes%20beyond%20being%20merely,making" TargetMode="External"/><Relationship Id="rId19" Type="http://schemas.openxmlformats.org/officeDocument/2006/relationships/hyperlink" Target="https://www.reuters.com/business/retail-consumer/how-global-supply-chains-are-falling-out-fashion-2021-09-30/#:~:text=This%20shipping%20quandary%20is%20roiling,stock%20during%20the%20holiday%20season" TargetMode="External"/><Relationship Id="rId114" Type="http://schemas.openxmlformats.org/officeDocument/2006/relationships/hyperlink" Target="https://martinroll.com/resources/articles/strategy/the-secret-of-zaras-success-a-culture-of-customer-co-creation/" TargetMode="External"/><Relationship Id="rId18" Type="http://schemas.openxmlformats.org/officeDocument/2006/relationships/hyperlink" Target="https://blog.bismart.com/en/data-intelligence-retail-zara#:~:text=intelligence%20strategy%20and%20real,making" TargetMode="External"/><Relationship Id="rId113" Type="http://schemas.openxmlformats.org/officeDocument/2006/relationships/hyperlink" Target="https://en.wikipedia.org/wiki/Zara_(retailer)?utm_source=chatgpt.com" TargetMode="External"/><Relationship Id="rId112" Type="http://schemas.openxmlformats.org/officeDocument/2006/relationships/hyperlink" Target="https://en.wikipedia.org/wiki/Zara_(retailer)?utm_source=chatgpt.com" TargetMode="External"/><Relationship Id="rId111" Type="http://schemas.openxmlformats.org/officeDocument/2006/relationships/hyperlink" Target="https://fusionmoda.es/desarrollo-de-colecciones-para-la-industria-de-la-moda/#pasos_para_el_desarrollo_de_una_coleccion_de_moda" TargetMode="External"/><Relationship Id="rId84" Type="http://schemas.openxmlformats.org/officeDocument/2006/relationships/hyperlink" Target="https://www.inditex.com/itxcomweb/es/es/sostenibilidad" TargetMode="External"/><Relationship Id="rId83" Type="http://schemas.openxmlformats.org/officeDocument/2006/relationships/hyperlink" Target="https://www.inditex.com/itxcomweb/es/es/sostenibilidad?utm_source=chatgpt.com" TargetMode="External"/><Relationship Id="rId86" Type="http://schemas.openxmlformats.org/officeDocument/2006/relationships/hyperlink" Target="https://www.puromarketing.com/146/213910/sostenibilidad-impulsa-crecimiento-marcas-espanolas-zara-santander-mercadona-cabeza" TargetMode="External"/><Relationship Id="rId85" Type="http://schemas.openxmlformats.org/officeDocument/2006/relationships/hyperlink" Target="https://www.puromarketing.com/146/213910/sostenibilidad-impulsa-crecimiento-marcas-espanolas-zara-santander-mercadona-cabeza" TargetMode="External"/><Relationship Id="rId88" Type="http://schemas.openxmlformats.org/officeDocument/2006/relationships/hyperlink" Target="https://www.infobae.com/tendencias/2025/03/27/la-moda-de-segunda-mano-en-pleno-auge-un-mercado-de-usd-7500-millones-en-crecimiento/" TargetMode="External"/><Relationship Id="rId87" Type="http://schemas.openxmlformats.org/officeDocument/2006/relationships/hyperlink" Target="https://www.infobae.com/tendencias/2025/03/27/la-moda-de-segunda-mano-en-pleno-auge-un-mercado-de-usd-7500-millones-en-crecimiento/" TargetMode="External"/><Relationship Id="rId89" Type="http://schemas.openxmlformats.org/officeDocument/2006/relationships/hyperlink" Target="https://assets.kpmg.com/content/dam/kpmgsites/es/pdf/2025/02/global-fasion-driver-2025.pdf.coredownload.inline.pdf" TargetMode="External"/><Relationship Id="rId80" Type="http://schemas.openxmlformats.org/officeDocument/2006/relationships/hyperlink" Target="https://blog.bismart.com/en/data-intelligence-retail-zara?utm_source=chatgpt.com" TargetMode="External"/><Relationship Id="rId82" Type="http://schemas.openxmlformats.org/officeDocument/2006/relationships/hyperlink" Target="https://earth.org/fast-fashions-detrimental-effect-on-the-environment/#:~:text=The%20time%20it%20takes%20for,sold%20in%20just%2010%20days" TargetMode="External"/><Relationship Id="rId81" Type="http://schemas.openxmlformats.org/officeDocument/2006/relationships/hyperlink" Target="https://earth.org/fast-fashions-detrimental-effect-on-the-environment/#:~:text=The%20time%20it%20takes%20for,sold%20in%20just%2010%20day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ese.edu/es/insight/articulos/fast-fashion-modelo-negocio-zara/#:~:text=Por%20tanto%2C%20el%20modelo%20pronto,la%20planificaci%C3%B3n%20din%C3%A1mica%20de%20surtidos" TargetMode="External"/><Relationship Id="rId143" Type="http://schemas.openxmlformats.org/officeDocument/2006/relationships/hyperlink" Target="http://repository.unad.edu.co" TargetMode="External"/><Relationship Id="rId142" Type="http://schemas.openxmlformats.org/officeDocument/2006/relationships/hyperlink" Target="https://repository.unad.edu.co/handle/10596/47728" TargetMode="External"/><Relationship Id="rId141" Type="http://schemas.openxmlformats.org/officeDocument/2006/relationships/hyperlink" Target="https://repository.unad.edu.co/handle/10596/47728?utm_source=chatgpt.com" TargetMode="External"/><Relationship Id="rId140" Type="http://schemas.openxmlformats.org/officeDocument/2006/relationships/hyperlink" Target="https://repository.unad.edu.co/handle/10596/47728?utm_source=chatgpt.com" TargetMode="External"/><Relationship Id="rId5" Type="http://schemas.openxmlformats.org/officeDocument/2006/relationships/styles" Target="styles.xml"/><Relationship Id="rId147" Type="http://schemas.openxmlformats.org/officeDocument/2006/relationships/hyperlink" Target="https://www.youtube.com/watch?v=ALPpvzgFElg" TargetMode="External"/><Relationship Id="rId6" Type="http://schemas.openxmlformats.org/officeDocument/2006/relationships/hyperlink" Target="https://www.iese.edu/es/insight/articulos/fast-fashion-modelo-negocio-zara/#:~:text=%C2%BFPor%20qu%C3%A9%20el%20modelo%20pronto,000%20personas" TargetMode="External"/><Relationship Id="rId146" Type="http://schemas.openxmlformats.org/officeDocument/2006/relationships/hyperlink" Target="https://www.youtube.com/watch?v=ALPpvzgFElg" TargetMode="External"/><Relationship Id="rId7" Type="http://schemas.openxmlformats.org/officeDocument/2006/relationships/hyperlink" Target="https://www.reuters.com/business/retail-consumer/how-global-supply-chains-are-falling-out-fashion-2021-09-30/#:~:text=Strategies%20vary%20across%20the%20clothes,to%20its%202020%20annual%20report" TargetMode="External"/><Relationship Id="rId145" Type="http://schemas.openxmlformats.org/officeDocument/2006/relationships/hyperlink" Target="https://www.redalyc.org/pdf/380/38060105.pdf" TargetMode="External"/><Relationship Id="rId8" Type="http://schemas.openxmlformats.org/officeDocument/2006/relationships/hyperlink" Target="https://www.iese.edu/es/insight/articulos/fast-fashion-modelo-negocio-zara/#:~:text=u%20otras%20marcas%20de%20lujo,l%C3%ADnea%20con%20las%20%C3%BAltimas%20tendencias" TargetMode="External"/><Relationship Id="rId144" Type="http://schemas.openxmlformats.org/officeDocument/2006/relationships/hyperlink" Target="https://www.redalyc.org/pdf/380/38060105.pdf?utm_source=chatgpt.com" TargetMode="External"/><Relationship Id="rId73" Type="http://schemas.openxmlformats.org/officeDocument/2006/relationships/hyperlink" Target="https://www.reuters.com/business/retail-consumer/how-global-supply-chains-are-falling-out-of-fashion-2021-09-30/#:~:text=Strategies%20vary%20across%20the%20clothes,to%20its%202020%20annual%20report" TargetMode="External"/><Relationship Id="rId72" Type="http://schemas.openxmlformats.org/officeDocument/2006/relationships/hyperlink" Target="https://www.reuters.com/business/retail-consumer/how-global-supply-chains-are-falling-out-of-fashion-2021-09-30/#:~:text=Strategies%20vary%20across%20the%20clothes,to%20its%202020%20annual%20report" TargetMode="External"/><Relationship Id="rId75" Type="http://schemas.openxmlformats.org/officeDocument/2006/relationships/hyperlink" Target="https://www.imd.org/research-knowledge/strategy/case-studies/shein-another-amazon-or-terminator-of-zara/" TargetMode="External"/><Relationship Id="rId74" Type="http://schemas.openxmlformats.org/officeDocument/2006/relationships/hyperlink" Target="https://www.investing.com/news/stock-market-news/how-global-supply-chains-are-falling-out-of-fashion-2630554?utm_source=chatgpt.com" TargetMode="External"/><Relationship Id="rId77" Type="http://schemas.openxmlformats.org/officeDocument/2006/relationships/hyperlink" Target="https://www.imd.org/research-knowledge/strategy/case-studies/shein-another-amazon-or-terminator-of-zara/?utm_source=chatgpt.com" TargetMode="External"/><Relationship Id="rId76" Type="http://schemas.openxmlformats.org/officeDocument/2006/relationships/hyperlink" Target="https://www.imd.org/research-knowledge/strategy/case-studies/shein-another-amazon-or-terminator-of-zara/" TargetMode="External"/><Relationship Id="rId79" Type="http://schemas.openxmlformats.org/officeDocument/2006/relationships/hyperlink" Target="https://blog.bismart.com/en/data-intelligence-retail-zara" TargetMode="External"/><Relationship Id="rId78" Type="http://schemas.openxmlformats.org/officeDocument/2006/relationships/hyperlink" Target="https://blog.bismart.com/en/data-intelligence-retail-zara" TargetMode="External"/><Relationship Id="rId71" Type="http://schemas.openxmlformats.org/officeDocument/2006/relationships/hyperlink" Target="https://www.iese.edu/es/insight/articulos/fast-fashion-modelo-negocio-zara/#:~:text=%C2%BFPor%20qu%C3%A9%20el%20modelo%20pronto,000%20personas" TargetMode="External"/><Relationship Id="rId70" Type="http://schemas.openxmlformats.org/officeDocument/2006/relationships/hyperlink" Target="https://www.iese.edu/es/insight/articulos/fast-fashion-modelo-negocio-zara/#:~:text=%C2%BFPor%20qu%C3%A9%20el%20modelo%20pronto,000%20personas" TargetMode="External"/><Relationship Id="rId139" Type="http://schemas.openxmlformats.org/officeDocument/2006/relationships/hyperlink" Target="https://repository.unad.edu.co/handle/10596/24233" TargetMode="External"/><Relationship Id="rId138" Type="http://schemas.openxmlformats.org/officeDocument/2006/relationships/hyperlink" Target="https://repository.unad.edu.co/handle/10596/24233?utm_source=chatgpt.com" TargetMode="External"/><Relationship Id="rId137" Type="http://schemas.openxmlformats.org/officeDocument/2006/relationships/hyperlink" Target="https://www.bcg.com/publications/2023/creating-agile-supply-chains-in-the-fashion-industry" TargetMode="External"/><Relationship Id="rId132" Type="http://schemas.openxmlformats.org/officeDocument/2006/relationships/hyperlink" Target="https://www.mckinsey.com/industries/retail/our-insights/state-of-fashion-2024" TargetMode="External"/><Relationship Id="rId131" Type="http://schemas.openxmlformats.org/officeDocument/2006/relationships/hyperlink" Target="https://www.mckinsey.com/industries/retail/our-insights/state-of-fashion-2024" TargetMode="External"/><Relationship Id="rId130" Type="http://schemas.openxmlformats.org/officeDocument/2006/relationships/hyperlink" Target="https://doi.org/10.1177/00405175221114167" TargetMode="External"/><Relationship Id="rId136" Type="http://schemas.openxmlformats.org/officeDocument/2006/relationships/hyperlink" Target="https://www.bcg.com/publications/2023/creating-agile-supply-chains-in-the-fashion-industry" TargetMode="External"/><Relationship Id="rId135" Type="http://schemas.openxmlformats.org/officeDocument/2006/relationships/hyperlink" Target="https://web-assets.bcg.com/a8/b2/952f4f9145e4bdf617d11a0b0bef/bcg-agility-is-fashions-new-source-of-competitive-march-2023.pdf?utm_source=chatgpt.com" TargetMode="External"/><Relationship Id="rId134" Type="http://schemas.openxmlformats.org/officeDocument/2006/relationships/hyperlink" Target="https://web-assets.bcg.com/a8/b2/952f4f9145e4bdf617d11a0b0bef/bcg-agility-is-fashions-new-source-of-competitive-march-2023.pdf" TargetMode="External"/><Relationship Id="rId133" Type="http://schemas.openxmlformats.org/officeDocument/2006/relationships/hyperlink" Target="https://web-assets.bcg.com/a8/b2/952f4f9145e4bdf617d11a0b0bef/bcg-agility-is-fashions-new-source-of-competitive-march-2023.pdf" TargetMode="External"/><Relationship Id="rId62" Type="http://schemas.openxmlformats.org/officeDocument/2006/relationships/hyperlink" Target="https://www.scmglobe.com/zara-clothing-company-supply-chain/" TargetMode="External"/><Relationship Id="rId61" Type="http://schemas.openxmlformats.org/officeDocument/2006/relationships/hyperlink" Target="https://supplychain360.io/zaras-supply-chain-mastery-an-analysis-of-strategy-and-execution/https://supplychain360.io/zaras-supply-chain-mastery-an-analysis-of-strategy-and-execution/" TargetMode="External"/><Relationship Id="rId64" Type="http://schemas.openxmlformats.org/officeDocument/2006/relationships/hyperlink" Target="https://igape.gal/images/05-mais-igape/05-05-quensomos-internacional/antenas/eeuu/Informe_Sector_Textil_USA_2023_castellano.pdf" TargetMode="External"/><Relationship Id="rId63" Type="http://schemas.openxmlformats.org/officeDocument/2006/relationships/hyperlink" Target="https://www.iese.edu/es/insight/articulos/fast-fashion-estrategia-minorista/" TargetMode="External"/><Relationship Id="rId66" Type="http://schemas.openxmlformats.org/officeDocument/2006/relationships/hyperlink" Target="https://doi.org/10.1177/00405175221114167" TargetMode="External"/><Relationship Id="rId65" Type="http://schemas.openxmlformats.org/officeDocument/2006/relationships/hyperlink" Target="https://doi.org/10.15765/1xpzsr66" TargetMode="External"/><Relationship Id="rId68" Type="http://schemas.openxmlformats.org/officeDocument/2006/relationships/hyperlink" Target="https://web-assets.bcg.com/a8/b2/952f4f9145e4bdf617d11a0b0bef/bcg-agility-is-fashions-new-source-of-competitive-march-2023.pdf" TargetMode="External"/><Relationship Id="rId67" Type="http://schemas.openxmlformats.org/officeDocument/2006/relationships/hyperlink" Target="https://www.mckinsey.com/industries/retail/our-insights/state-of-fashion-2024" TargetMode="External"/><Relationship Id="rId60" Type="http://schemas.openxmlformats.org/officeDocument/2006/relationships/hyperlink" Target="https://martinroll.com/resources/articles/strategy/the-secret-of-zaras-success-a-culture-of-customer-co-creation/https://martinroll.com/resources/articles/strategy/the-secret-of-zaras-success-a-culture-of-customer-co-creation/" TargetMode="External"/><Relationship Id="rId69" Type="http://schemas.openxmlformats.org/officeDocument/2006/relationships/hyperlink" Target="https://www.bcg.com/publications/2023/creating-agile-supply-chains-in-the-fashion-industry" TargetMode="External"/><Relationship Id="rId51" Type="http://schemas.openxmlformats.org/officeDocument/2006/relationships/hyperlink" Target="https://pmc.ncbi.nlm.nih.gov/articles/PMC7380204/" TargetMode="External"/><Relationship Id="rId50" Type="http://schemas.openxmlformats.org/officeDocument/2006/relationships/hyperlink" Target="https://www.unido.org/sites/default/files/2009-12/Global_apparel_value_chain_0.pdf" TargetMode="External"/><Relationship Id="rId53" Type="http://schemas.openxmlformats.org/officeDocument/2006/relationships/hyperlink" Target="https://www.iese.edu/es/insight/articulos/fast-fashion-modelo-negocio-zara/#:~:text=%C2%BFPor%20qu%C3%A9%20el%20modelo%20pronto,000%20personas" TargetMode="External"/><Relationship Id="rId52" Type="http://schemas.openxmlformats.org/officeDocument/2006/relationships/hyperlink" Target="https://www.iese.edu/es/insight/articulos/fast-fashion-modelo-negocio-zara/#:~:text=%C2%BFPor%20qu%C3%A9%20el%20modelo%20pronto,000%20personas" TargetMode="External"/><Relationship Id="rId55" Type="http://schemas.openxmlformats.org/officeDocument/2006/relationships/hyperlink" Target="https://www.iese.edu/es/insight/articulos/fast-fashion-modelo-negocio-zara/#:~:text=%C2%BFPor%20qu%C3%A9%20el%20modelo%20pronto,000%20personas" TargetMode="External"/><Relationship Id="rId54" Type="http://schemas.openxmlformats.org/officeDocument/2006/relationships/hyperlink" Target="https://www.iese.edu/es/insight/articulos/fast-fashion-modelo-negocio-zara/#:~:text=%C2%BFPor%20qu%C3%A9%20el%20modelo%20pronto,000%20personas" TargetMode="External"/><Relationship Id="rId57" Type="http://schemas.openxmlformats.org/officeDocument/2006/relationships/hyperlink" Target="https://fusionmoda.es/desarrollo-de-colecciones-para-la-industria-de-la-moda/#pasos_para_el_desarrollo_de_una_coleccion_de_moda" TargetMode="External"/><Relationship Id="rId56" Type="http://schemas.openxmlformats.org/officeDocument/2006/relationships/hyperlink" Target="https://www.imd.org/research-knowledge/strategy/case-studies/shein-another-amazon-or-terminator-of-zara/" TargetMode="External"/><Relationship Id="rId59" Type="http://schemas.openxmlformats.org/officeDocument/2006/relationships/hyperlink" Target="https://en.wikipedia.org/wiki/Zara_%28retailer%29" TargetMode="External"/><Relationship Id="rId58" Type="http://schemas.openxmlformats.org/officeDocument/2006/relationships/hyperlink" Target="https://en.wikipedia.org/wiki/Zara_%28retailer%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