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2">
      <w:pPr>
        <w:spacing w:after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Resumen de la cadena de suministro de ZARA T14.1</w:t>
        <w:br w:type="textWrapping"/>
      </w:r>
    </w:p>
    <w:p w:rsidR="00000000" w:rsidDel="00000000" w:rsidP="00000000" w:rsidRDefault="00000000" w:rsidRPr="00000000" w14:paraId="00000003">
      <w:pPr>
        <w:spacing w:after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 Agentes (miembros) de cadena de suministro, función y fase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Sede Central (Arteixo, A Coruña): </w:t>
      </w:r>
      <w:r w:rsidDel="00000000" w:rsidR="00000000" w:rsidRPr="00000000">
        <w:rPr>
          <w:sz w:val="24"/>
          <w:szCs w:val="24"/>
          <w:rtl w:val="0"/>
        </w:rPr>
        <w:t xml:space="preserve">Orquesta el sistema: consolida datos de ventas/inventario, decide colecciones, cantidades y asignación por tienda/mercado; coordina aprovisionamiento, fabricación y distribución. Fase: planificación y coordinación integral.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Diseño: </w:t>
      </w:r>
      <w:r w:rsidDel="00000000" w:rsidR="00000000" w:rsidRPr="00000000">
        <w:rPr>
          <w:sz w:val="24"/>
          <w:szCs w:val="24"/>
          <w:rtl w:val="0"/>
        </w:rPr>
        <w:t xml:space="preserve">Convierte la señal de cliente y tendencias en nuevos modelos; define patrones digitales y especificaciones técnicas; valida viabilidad con Sede/Comercial. Fase: ideación y especificación del producto.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Comercial: </w:t>
      </w:r>
      <w:r w:rsidDel="00000000" w:rsidR="00000000" w:rsidRPr="00000000">
        <w:rPr>
          <w:sz w:val="24"/>
          <w:szCs w:val="24"/>
          <w:rtl w:val="0"/>
        </w:rPr>
        <w:t xml:space="preserve">Define precios, ventanas de lanzamiento y mix por tienda; cierra el ciclo con Diseño y Logística según la demanda observada. Fase: planificación comercial y asignación de surtido.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Proveedores de tela (tejido en crudo y acabados): </w:t>
      </w:r>
      <w:r w:rsidDel="00000000" w:rsidR="00000000" w:rsidRPr="00000000">
        <w:rPr>
          <w:sz w:val="24"/>
          <w:szCs w:val="24"/>
          <w:rtl w:val="0"/>
        </w:rPr>
        <w:t xml:space="preserve">Suministran materia prima; mantienen comunicación bidireccional con Sede sobre disponibilidad, calidades, plazos y condiciones. Fase: aprovisionamiento de materias primas. La mayoría son locales.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Otros proveedores: </w:t>
      </w:r>
      <w:r w:rsidDel="00000000" w:rsidR="00000000" w:rsidRPr="00000000">
        <w:rPr>
          <w:sz w:val="24"/>
          <w:szCs w:val="24"/>
          <w:rtl w:val="0"/>
        </w:rPr>
        <w:t xml:space="preserve">Suministran componentes (cremalleras, botones, embalaje...); reportan precios y tiempos; trabajan coordinados con talleres y fábricas. Fase: aprovisionamiento de insumos. Son locales.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Fábricas de corte: </w:t>
      </w:r>
      <w:r w:rsidDel="00000000" w:rsidR="00000000" w:rsidRPr="00000000">
        <w:rPr>
          <w:sz w:val="24"/>
          <w:szCs w:val="24"/>
          <w:rtl w:val="0"/>
        </w:rPr>
        <w:t xml:space="preserve">Reciben patrones digitales y tela; realizan el corte, preparan ‘kits’ e instrucciones de confección; controlan consumos y mermas. Son propiedad de Zara y locales. Fase: industrialización/corte.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Talleres de confección (subcontratados y exclusivos, de proximidad): </w:t>
      </w:r>
      <w:r w:rsidDel="00000000" w:rsidR="00000000" w:rsidRPr="00000000">
        <w:rPr>
          <w:sz w:val="24"/>
          <w:szCs w:val="24"/>
          <w:rtl w:val="0"/>
        </w:rPr>
        <w:t xml:space="preserve">Confeccionan la prenda y devuelven producto para acabado y control; mantienen feedback de avances, capacidades e incidencias con Sede. Fase: confección y acabados.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Centros logísticos de A Coruña (EU) y Zaragoza (Resto del mundo): </w:t>
      </w:r>
      <w:r w:rsidDel="00000000" w:rsidR="00000000" w:rsidRPr="00000000">
        <w:rPr>
          <w:sz w:val="24"/>
          <w:szCs w:val="24"/>
          <w:rtl w:val="0"/>
        </w:rPr>
        <w:t xml:space="preserve">Consolidan toda la producción, realizan picking y expediciones; distribuyen a tiendas de forma centralizada con alta frecuencia. Fase: consolidación y distribución mundial.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Tiendas físicas (Europa y resto del mundo): </w:t>
      </w:r>
      <w:r w:rsidDel="00000000" w:rsidR="00000000" w:rsidRPr="00000000">
        <w:rPr>
          <w:sz w:val="24"/>
          <w:szCs w:val="24"/>
          <w:rtl w:val="0"/>
        </w:rPr>
        <w:t xml:space="preserve">Venden, ejecutan servicio omnicanal y reportan ventas, rotación y stock; activan reposiciones y cambios de surtido. Redistribuyen stock dentro de su región cuando procede. Fase: comercialización y servicio al cliente.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Clientes: </w:t>
      </w:r>
      <w:r w:rsidDel="00000000" w:rsidR="00000000" w:rsidRPr="00000000">
        <w:rPr>
          <w:sz w:val="24"/>
          <w:szCs w:val="24"/>
          <w:rtl w:val="0"/>
        </w:rPr>
        <w:t xml:space="preserve">Generan la demanda y el feedback (preferencias, devoluciones, comportamiento de compra) que gobierna el sistema. Fase: consumo y retroalimentación.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6"/>
          <w:szCs w:val="26"/>
        </w:rPr>
      </w:pPr>
      <w:bookmarkStart w:colFirst="0" w:colLast="0" w:name="_mpjwsyl63v5b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 Flujo operativo</w:t>
      </w:r>
    </w:p>
    <w:p w:rsidR="00000000" w:rsidDel="00000000" w:rsidP="00000000" w:rsidRDefault="00000000" w:rsidRPr="00000000" w14:paraId="0000000F">
      <w:pPr>
        <w:spacing w:after="200" w:before="22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Señal y planificación (modelo pull): </w:t>
      </w:r>
      <w:r w:rsidDel="00000000" w:rsidR="00000000" w:rsidRPr="00000000">
        <w:rPr>
          <w:sz w:val="24"/>
          <w:szCs w:val="24"/>
          <w:rtl w:val="0"/>
        </w:rPr>
        <w:t xml:space="preserve">Las tiendas recopilan y envían a la Sede datos de ventas, tallas y preferencias; la Sede comparte a Diseño y Comercial los resultados y planifica lanzamientos y cantidades. Diseño y Comercial se retroalimentan: los primeros aportan prototipos y patrones; los segundos traen previsiones, objetivos por tienda. La observación de clientes y tendencias externas alimenta el ciclo.</w:t>
      </w:r>
    </w:p>
    <w:p w:rsidR="00000000" w:rsidDel="00000000" w:rsidP="00000000" w:rsidRDefault="00000000" w:rsidRPr="00000000" w14:paraId="00000010">
      <w:pPr>
        <w:spacing w:after="200" w:before="22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Aprovisionamiento: </w:t>
      </w:r>
      <w:r w:rsidDel="00000000" w:rsidR="00000000" w:rsidRPr="00000000">
        <w:rPr>
          <w:sz w:val="24"/>
          <w:szCs w:val="24"/>
          <w:rtl w:val="0"/>
        </w:rPr>
        <w:t xml:space="preserve">Flujo de información bidireccional Sede–Proveedores de tela: necesidades de tejido, calidades, plazos y disponibilidad. Se compra parte del tejido ‘en crudo’ para posponer tintura/acabado. Con otros proveedores se coordinan cantidades, tiempos y precios. Todo ello permite planificar la producción evitando cuellos de botella.</w:t>
      </w:r>
    </w:p>
    <w:p w:rsidR="00000000" w:rsidDel="00000000" w:rsidP="00000000" w:rsidRDefault="00000000" w:rsidRPr="00000000" w14:paraId="00000011">
      <w:pPr>
        <w:spacing w:after="200" w:before="22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Corte y confección: </w:t>
      </w:r>
      <w:r w:rsidDel="00000000" w:rsidR="00000000" w:rsidRPr="00000000">
        <w:rPr>
          <w:sz w:val="24"/>
          <w:szCs w:val="24"/>
          <w:rtl w:val="0"/>
        </w:rPr>
        <w:t xml:space="preserve">Sede envía patrones digitales, cantidades y plazos a las fábricas de corte. Las fábricas preparan y transfieren instrucciones técnicas a los talleres. Los talleres confeccionan y devuelven las prendas para acabado, etiquetado y control de calidad. La comunicación Sede–Fábricas–Talleres es continua (estado de producción, capacidades, incidencias).</w:t>
      </w:r>
    </w:p>
    <w:p w:rsidR="00000000" w:rsidDel="00000000" w:rsidP="00000000" w:rsidRDefault="00000000" w:rsidRPr="00000000" w14:paraId="00000012">
      <w:pPr>
        <w:spacing w:after="200" w:before="22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Consolidación y distribución centralizada: </w:t>
      </w:r>
      <w:r w:rsidDel="00000000" w:rsidR="00000000" w:rsidRPr="00000000">
        <w:rPr>
          <w:sz w:val="24"/>
          <w:szCs w:val="24"/>
          <w:rtl w:val="0"/>
        </w:rPr>
        <w:t xml:space="preserve">El producto acabado viaja a los centros logísticos de A Coruña (distribución a Europa) y Zaragoza (mercados fuera de Europa). Desde estos hubs, ZARA realiza expediciones con elevada frecuencia, históricamente dos veces por semana, por transporte terrestre o aéreo según destino. La logística es gestionada por la propia compañía para mantener control sobre tiempos y calidades.</w:t>
      </w:r>
    </w:p>
    <w:p w:rsidR="00000000" w:rsidDel="00000000" w:rsidP="00000000" w:rsidRDefault="00000000" w:rsidRPr="00000000" w14:paraId="00000013">
      <w:pPr>
        <w:spacing w:after="200" w:before="22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Venta omnicanal y redistribución: </w:t>
      </w:r>
      <w:r w:rsidDel="00000000" w:rsidR="00000000" w:rsidRPr="00000000">
        <w:rPr>
          <w:sz w:val="24"/>
          <w:szCs w:val="24"/>
          <w:rtl w:val="0"/>
        </w:rPr>
        <w:t xml:space="preserve">Los centros logísticos envían a las tiendas; la venta genera nueva señal de demanda. distribución online desde tienda cercana o almacén, equilibrando inventario. Cuando procede, las tiendas redistribuyen stock dentro de su región (p.ej., entre países no UE o entre tiendas europeas) sin retorno a hub, acortando tiempos y reduciendo costes.</w:t>
      </w:r>
    </w:p>
    <w:p w:rsidR="00000000" w:rsidDel="00000000" w:rsidP="00000000" w:rsidRDefault="00000000" w:rsidRPr="00000000" w14:paraId="00000014">
      <w:pPr>
        <w:spacing w:after="200" w:before="220"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Bucle de mejora continua: </w:t>
      </w:r>
      <w:r w:rsidDel="00000000" w:rsidR="00000000" w:rsidRPr="00000000">
        <w:rPr>
          <w:sz w:val="24"/>
          <w:szCs w:val="24"/>
          <w:rtl w:val="0"/>
        </w:rPr>
        <w:t xml:space="preserve">La Sede consolida datos, ajusta producción y asignación por tienda en la siguiente oleada; el ritmo corto y los lotes pequeños mantienen novedad constante y bajo sobrestock.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