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6343650" cy="9620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jc w:val="center"/>
        <w:rPr/>
      </w:pPr>
      <w:bookmarkStart w:id="0" w:name="docs-internal-guid-447d897c-5dc9-40a6-f6b3-9a6647f70469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«</w:t>
      </w:r>
      <w:bookmarkStart w:id="1" w:name="docs-internal-guid-447d897c-5dc9-6d77-3de3-4a3d0bed63ce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Київський політехнічний інститут ім. Ігоря Сікорського»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Факультет інформатики та обчислювальної техніки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Лабораторна робота №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1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“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Статична та динамічна індикація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”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з дисципліни “Архітектура Комп’ютерів –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3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Мікропроцесорні системи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”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Виконав:</w:t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студент 3 курсу групи ІО-52</w:t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Бояршин Ігор</w:t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Номер заліковки: 5207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Перевірив:</w:t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Стешин В. В.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 201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8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р.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Heading1"/>
        <w:spacing w:before="0" w:after="0"/>
        <w:contextualSpacing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Мета роботи: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Вивчення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способів роботи з периферійними пристроями лабораторного стенду. Вивчення принципів роботи статичної та динамічної індикації лабораторного стенду.</w:t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Завдання</w:t>
      </w:r>
    </w:p>
    <w:p>
      <w:pPr>
        <w:pStyle w:val="Normal"/>
        <w:jc w:val="center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Номер залікової книжки: 5207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10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10100010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10111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h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h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11</w:t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h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4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h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 xml:space="preserve">5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= 01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Лічильник: декремент.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Повторення: 3 рази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h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5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h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4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h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3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101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bCs/>
          <w:vertAlign w:val="subscript"/>
        </w:rPr>
      </w:r>
    </w:p>
    <w:p>
      <w:pPr>
        <w:pStyle w:val="Normal"/>
        <w:jc w:val="left"/>
        <w:rPr/>
      </w:pPr>
      <w:r>
        <w:rPr/>
        <w:t>Діапазон: 15 – 32.</w:t>
      </w:r>
    </w:p>
    <w:p>
      <w:pPr>
        <w:pStyle w:val="Normal"/>
        <w:jc w:val="left"/>
        <w:rPr/>
      </w:pPr>
      <w:r>
        <w:rPr/>
        <w:t>Формат: вісімковий.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Код програми</w:t>
      </w:r>
    </w:p>
    <w:p>
      <w:pPr>
        <w:pStyle w:val="Normal"/>
        <w:jc w:val="left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>#include &lt;avr/stdin.h&gt;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>#include &lt;avr/delay.h&gt;</w:t>
      </w:r>
    </w:p>
    <w:p>
      <w:pPr>
        <w:pStyle w:val="Normal"/>
        <w:jc w:val="lef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>volatile uint8_t * DISPLAY_DATA = 0x8001;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>volatile uint8_t * DISPLAY_PLACE = 0x8002;</w:t>
      </w:r>
    </w:p>
    <w:p>
      <w:pPr>
        <w:pStyle w:val="Normal"/>
        <w:jc w:val="lef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>const uint8_t[] OCT_DIGITS = {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// PGFEDCBA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// 00111111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63,  // 0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// 00000110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6,   // 1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// 01011011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91,  // 2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// 01001111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79,  // 3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// 01100110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102, // 4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// 01101101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109, // 5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// 01111101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125, // 6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// 00000111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7    // 7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>};</w:t>
      </w:r>
    </w:p>
    <w:p>
      <w:pPr>
        <w:pStyle w:val="Normal"/>
        <w:jc w:val="lef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>void main(void) {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// Repeat 3 times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// 15 - 32, oct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uint8_t HIGH_BEGIN = 3;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uint8_t LOW_BEGIN = 2;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uint8_t HIGH_END = 1;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uint8_t LOW_END = 5;</w:t>
      </w:r>
    </w:p>
    <w:p>
      <w:pPr>
        <w:pStyle w:val="Normal"/>
        <w:jc w:val="lef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uint8_t DELAY_SMALL = 150;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uint8_t DELAY_BIG_REPETITIONS = 50;</w:t>
      </w:r>
    </w:p>
    <w:p>
      <w:pPr>
        <w:pStyle w:val="Normal"/>
        <w:jc w:val="lef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while (1) {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for (uint8_t iteration = 0; iteration &lt; 3; iteration++) {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uint8_t high = HIGH_BEGIN;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uint8_t low = LOW_BEGIN;</w:t>
      </w:r>
    </w:p>
    <w:p>
      <w:pPr>
        <w:pStyle w:val="Normal"/>
        <w:jc w:val="lef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while (1) {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for (uint8_t rep = 0; rep &lt; DELAY_BIG_REPETITIONS; rep++) {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>// HIGH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>*DISPLAY_PLACE = 2;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>*DISPLAY_DATA = OCT_DIGITS[high];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>_delay_us(DELAY_SMALL);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>*DISPLAY_DATA = 0;</w:t>
      </w:r>
    </w:p>
    <w:p>
      <w:pPr>
        <w:pStyle w:val="Normal"/>
        <w:jc w:val="lef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>// LOW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>*DISPLAY_PLACE = 3;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>*DISPLAY_DATA = OCT_DIGITS[low];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>_delay_us(DELAY_SMALL);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>*DISPLAY_DATA = 0;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jc w:val="left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if (low == 0) {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>high--;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>low = 7;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if (high == HIGH_END &amp;&amp; low == LOW_END) {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>break;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jc w:val="left"/>
        <w:rPr>
          <w:rFonts w:ascii="Times New Roman" w:hAnsi="Times New Roman"/>
          <w:sz w:val="20"/>
          <w:szCs w:val="20"/>
        </w:rPr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  <w:docGrid w:type="default" w:linePitch="240" w:charSpace="0"/>
        </w:sectPr>
      </w:pP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Висновок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Під час роботи бул</w:t>
      </w:r>
      <w:r>
        <w:rPr/>
        <w:t>а вивчена робота з динамічною індикацією в лабораторному стенді.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0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spacing w:lineRule="auto" w:line="360" w:before="0" w:after="360"/>
      <w:jc w:val="center"/>
      <w:outlineLvl w:val="0"/>
    </w:pPr>
    <w:rPr>
      <w:rFonts w:ascii="Arial" w:hAnsi="Arial" w:eastAsia="Times New Roman" w:cs="Times New Roman"/>
      <w:b/>
      <w:bCs/>
      <w:caps/>
      <w:sz w:val="32"/>
      <w:szCs w:val="32"/>
      <w:lang w:val="uk-UA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528</TotalTime>
  <Application>LibreOffice/5.4.5.1$Linux_X86_64 LibreOffice_project/40m0$Build-1</Application>
  <Pages>3</Pages>
  <Words>303</Words>
  <Characters>1641</Characters>
  <CharactersWithSpaces>2394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2017-09-17T20:00:33Z</dcterms:created>
  <dc:creator/>
  <dc:description/>
  <dc:language>en-US</dc:language>
  <cp:lastModifiedBy/>
  <dcterms:modified xsi:type="dcterms:W3CDTF">2018-02-23T01:05:16Z</dcterms:modified>
  <cp:revision>20</cp:revision>
  <dc:subject/>
  <dc:title/>
</cp:coreProperties>
</file>