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5755063" w:displacedByCustomXml="next"/>
    <w:sdt>
      <w:sdtPr>
        <w:id w:val="-1602564659"/>
        <w:docPartObj>
          <w:docPartGallery w:val="Cover Pages"/>
          <w:docPartUnique/>
        </w:docPartObj>
      </w:sdtPr>
      <w:sdtEndPr>
        <w:rPr>
          <w:rFonts w:asciiTheme="minorHAnsi" w:eastAsiaTheme="minorHAnsi" w:hAnsiTheme="minorHAnsi" w:cstheme="minorBidi"/>
          <w:color w:val="auto"/>
          <w:sz w:val="22"/>
          <w:szCs w:val="22"/>
        </w:rPr>
      </w:sdtEndPr>
      <w:sdtContent>
        <w:p w14:paraId="3340A6FF" w14:textId="5FAB7894" w:rsidR="005A1614" w:rsidRDefault="005A1614" w:rsidP="009A4198">
          <w:pPr>
            <w:pStyle w:val="Heading1"/>
          </w:pPr>
          <w:r>
            <w:rPr>
              <w:noProof/>
            </w:rPr>
            <mc:AlternateContent>
              <mc:Choice Requires="wpg">
                <w:drawing>
                  <wp:anchor distT="0" distB="0" distL="114300" distR="114300" simplePos="0" relativeHeight="251659264" behindDoc="1" locked="0" layoutInCell="1" allowOverlap="1" wp14:anchorId="52535363" wp14:editId="61B2D32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319DA" w14:textId="311F6795" w:rsidR="005A1614" w:rsidRDefault="005A1614">
                                      <w:pPr>
                                        <w:pStyle w:val="NoSpacing"/>
                                        <w:spacing w:before="120"/>
                                        <w:jc w:val="center"/>
                                        <w:rPr>
                                          <w:color w:val="FFFFFF" w:themeColor="background1"/>
                                        </w:rPr>
                                      </w:pPr>
                                      <w:r>
                                        <w:rPr>
                                          <w:color w:val="FFFFFF" w:themeColor="background1"/>
                                        </w:rPr>
                                        <w:t>By: Igord Diamandi</w:t>
                                      </w:r>
                                    </w:p>
                                  </w:sdtContent>
                                </w:sdt>
                                <w:p w14:paraId="6AA3AFE9" w14:textId="6E1C2E64" w:rsidR="005A1614" w:rsidRDefault="005A161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BCAE3" w14:textId="5978FA8E" w:rsidR="005A1614" w:rsidRPr="005A1614" w:rsidRDefault="00000000">
                                  <w:pPr>
                                    <w:pStyle w:val="NoSpacing"/>
                                    <w:jc w:val="center"/>
                                    <w:rPr>
                                      <w:rFonts w:asciiTheme="majorHAnsi" w:eastAsiaTheme="majorEastAsia" w:hAnsiTheme="majorHAnsi" w:cstheme="majorBidi"/>
                                      <w:caps/>
                                      <w:color w:val="156082" w:themeColor="accent1"/>
                                      <w:sz w:val="52"/>
                                      <w:szCs w:val="52"/>
                                    </w:rPr>
                                  </w:pPr>
                                  <w:sdt>
                                    <w:sdtPr>
                                      <w:rPr>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5A1614" w:rsidRPr="005A1614">
                                        <w:rPr>
                                          <w:sz w:val="52"/>
                                          <w:szCs w:val="52"/>
                                        </w:rPr>
                                        <w:t>Loan Approval Prediction</w:t>
                                      </w:r>
                                    </w:sdtContent>
                                  </w:sdt>
                                  <w:r w:rsidR="005A1614">
                                    <w:rPr>
                                      <w:sz w:val="52"/>
                                      <w:szCs w:val="52"/>
                                    </w:rPr>
                                    <w:br/>
                                    <w:t>Using Machine Learning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535363"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319DA" w14:textId="311F6795" w:rsidR="005A1614" w:rsidRDefault="005A1614">
                                <w:pPr>
                                  <w:pStyle w:val="NoSpacing"/>
                                  <w:spacing w:before="120"/>
                                  <w:jc w:val="center"/>
                                  <w:rPr>
                                    <w:color w:val="FFFFFF" w:themeColor="background1"/>
                                  </w:rPr>
                                </w:pPr>
                                <w:r>
                                  <w:rPr>
                                    <w:color w:val="FFFFFF" w:themeColor="background1"/>
                                  </w:rPr>
                                  <w:t>By: Igord Diamandi</w:t>
                                </w:r>
                              </w:p>
                            </w:sdtContent>
                          </w:sdt>
                          <w:p w14:paraId="6AA3AFE9" w14:textId="6E1C2E64" w:rsidR="005A1614" w:rsidRDefault="005A161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B0BCAE3" w14:textId="5978FA8E" w:rsidR="005A1614" w:rsidRPr="005A1614" w:rsidRDefault="00000000">
                            <w:pPr>
                              <w:pStyle w:val="NoSpacing"/>
                              <w:jc w:val="center"/>
                              <w:rPr>
                                <w:rFonts w:asciiTheme="majorHAnsi" w:eastAsiaTheme="majorEastAsia" w:hAnsiTheme="majorHAnsi" w:cstheme="majorBidi"/>
                                <w:caps/>
                                <w:color w:val="156082" w:themeColor="accent1"/>
                                <w:sz w:val="52"/>
                                <w:szCs w:val="52"/>
                              </w:rPr>
                            </w:pPr>
                            <w:sdt>
                              <w:sdtPr>
                                <w:rPr>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5A1614" w:rsidRPr="005A1614">
                                  <w:rPr>
                                    <w:sz w:val="52"/>
                                    <w:szCs w:val="52"/>
                                  </w:rPr>
                                  <w:t>Loan Approval Prediction</w:t>
                                </w:r>
                              </w:sdtContent>
                            </w:sdt>
                            <w:r w:rsidR="005A1614">
                              <w:rPr>
                                <w:sz w:val="52"/>
                                <w:szCs w:val="52"/>
                              </w:rPr>
                              <w:br/>
                              <w:t>Using Machine Learning</w:t>
                            </w:r>
                          </w:p>
                        </w:txbxContent>
                      </v:textbox>
                    </v:shape>
                    <w10:wrap anchorx="page" anchory="page"/>
                  </v:group>
                </w:pict>
              </mc:Fallback>
            </mc:AlternateContent>
          </w:r>
          <w:bookmarkEnd w:id="0"/>
        </w:p>
        <w:p w14:paraId="4AFFE242" w14:textId="793B925E" w:rsidR="005A1614" w:rsidRPr="005A1614" w:rsidRDefault="005A1614" w:rsidP="005A1614">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1340576939"/>
        <w:docPartObj>
          <w:docPartGallery w:val="Table of Contents"/>
          <w:docPartUnique/>
        </w:docPartObj>
      </w:sdtPr>
      <w:sdtEndPr>
        <w:rPr>
          <w:b/>
          <w:bCs/>
        </w:rPr>
      </w:sdtEndPr>
      <w:sdtContent>
        <w:p w14:paraId="767E8C2E" w14:textId="346F2BE5" w:rsidR="00A91498" w:rsidRDefault="00A91498">
          <w:pPr>
            <w:pStyle w:val="TOCHeading"/>
          </w:pPr>
          <w:r>
            <w:rPr>
              <w:lang w:val="en-GB"/>
            </w:rPr>
            <w:t>Contents</w:t>
          </w:r>
        </w:p>
        <w:p w14:paraId="0E8D199A" w14:textId="2838F674" w:rsidR="002D48E6" w:rsidRDefault="00A91498">
          <w:pPr>
            <w:pStyle w:val="TOC1"/>
            <w:tabs>
              <w:tab w:val="right" w:leader="dot" w:pos="9016"/>
            </w:tabs>
            <w:rPr>
              <w:rFonts w:eastAsiaTheme="minorEastAsia"/>
              <w:noProof/>
              <w:sz w:val="24"/>
              <w:szCs w:val="24"/>
              <w:lang w:val="en-IL" w:eastAsia="en-IL"/>
            </w:rPr>
          </w:pPr>
          <w:r>
            <w:fldChar w:fldCharType="begin"/>
          </w:r>
          <w:r>
            <w:instrText xml:space="preserve"> TOC \o "1-3" \h \z \u </w:instrText>
          </w:r>
          <w:r>
            <w:fldChar w:fldCharType="separate"/>
          </w:r>
          <w:hyperlink w:anchor="_Toc175755063" w:history="1">
            <w:r w:rsidR="002D48E6">
              <w:rPr>
                <w:noProof/>
                <w:webHidden/>
              </w:rPr>
              <w:tab/>
            </w:r>
            <w:r w:rsidR="002D48E6">
              <w:rPr>
                <w:noProof/>
                <w:webHidden/>
              </w:rPr>
              <w:fldChar w:fldCharType="begin"/>
            </w:r>
            <w:r w:rsidR="002D48E6">
              <w:rPr>
                <w:noProof/>
                <w:webHidden/>
              </w:rPr>
              <w:instrText xml:space="preserve"> PAGEREF _Toc175755063 \h </w:instrText>
            </w:r>
            <w:r w:rsidR="002D48E6">
              <w:rPr>
                <w:noProof/>
                <w:webHidden/>
              </w:rPr>
            </w:r>
            <w:r w:rsidR="002D48E6">
              <w:rPr>
                <w:noProof/>
                <w:webHidden/>
              </w:rPr>
              <w:fldChar w:fldCharType="separate"/>
            </w:r>
            <w:r w:rsidR="002D48E6">
              <w:rPr>
                <w:noProof/>
                <w:webHidden/>
              </w:rPr>
              <w:t>0</w:t>
            </w:r>
            <w:r w:rsidR="002D48E6">
              <w:rPr>
                <w:noProof/>
                <w:webHidden/>
              </w:rPr>
              <w:fldChar w:fldCharType="end"/>
            </w:r>
          </w:hyperlink>
        </w:p>
        <w:p w14:paraId="561BE4E3" w14:textId="49999CCF" w:rsidR="002D48E6" w:rsidRDefault="002D48E6">
          <w:pPr>
            <w:pStyle w:val="TOC1"/>
            <w:tabs>
              <w:tab w:val="right" w:leader="dot" w:pos="9016"/>
            </w:tabs>
            <w:rPr>
              <w:rFonts w:eastAsiaTheme="minorEastAsia"/>
              <w:noProof/>
              <w:sz w:val="24"/>
              <w:szCs w:val="24"/>
              <w:lang w:val="en-IL" w:eastAsia="en-IL"/>
            </w:rPr>
          </w:pPr>
          <w:hyperlink w:anchor="_Toc175755064" w:history="1">
            <w:r w:rsidRPr="00463852">
              <w:rPr>
                <w:rStyle w:val="Hyperlink"/>
                <w:noProof/>
              </w:rPr>
              <w:t>Introduction</w:t>
            </w:r>
            <w:r>
              <w:rPr>
                <w:noProof/>
                <w:webHidden/>
              </w:rPr>
              <w:tab/>
            </w:r>
            <w:r>
              <w:rPr>
                <w:noProof/>
                <w:webHidden/>
              </w:rPr>
              <w:fldChar w:fldCharType="begin"/>
            </w:r>
            <w:r>
              <w:rPr>
                <w:noProof/>
                <w:webHidden/>
              </w:rPr>
              <w:instrText xml:space="preserve"> PAGEREF _Toc175755064 \h </w:instrText>
            </w:r>
            <w:r>
              <w:rPr>
                <w:noProof/>
                <w:webHidden/>
              </w:rPr>
            </w:r>
            <w:r>
              <w:rPr>
                <w:noProof/>
                <w:webHidden/>
              </w:rPr>
              <w:fldChar w:fldCharType="separate"/>
            </w:r>
            <w:r>
              <w:rPr>
                <w:noProof/>
                <w:webHidden/>
              </w:rPr>
              <w:t>0</w:t>
            </w:r>
            <w:r>
              <w:rPr>
                <w:noProof/>
                <w:webHidden/>
              </w:rPr>
              <w:fldChar w:fldCharType="end"/>
            </w:r>
          </w:hyperlink>
        </w:p>
        <w:p w14:paraId="0728BE4C" w14:textId="52D9630D" w:rsidR="002D48E6" w:rsidRDefault="002D48E6">
          <w:pPr>
            <w:pStyle w:val="TOC1"/>
            <w:tabs>
              <w:tab w:val="right" w:leader="dot" w:pos="9016"/>
            </w:tabs>
            <w:rPr>
              <w:rFonts w:eastAsiaTheme="minorEastAsia"/>
              <w:noProof/>
              <w:sz w:val="24"/>
              <w:szCs w:val="24"/>
              <w:lang w:val="en-IL" w:eastAsia="en-IL"/>
            </w:rPr>
          </w:pPr>
          <w:hyperlink w:anchor="_Toc175755065" w:history="1">
            <w:r w:rsidRPr="00463852">
              <w:rPr>
                <w:rStyle w:val="Hyperlink"/>
                <w:noProof/>
              </w:rPr>
              <w:t>Data Overview</w:t>
            </w:r>
            <w:r>
              <w:rPr>
                <w:noProof/>
                <w:webHidden/>
              </w:rPr>
              <w:tab/>
            </w:r>
            <w:r>
              <w:rPr>
                <w:noProof/>
                <w:webHidden/>
              </w:rPr>
              <w:fldChar w:fldCharType="begin"/>
            </w:r>
            <w:r>
              <w:rPr>
                <w:noProof/>
                <w:webHidden/>
              </w:rPr>
              <w:instrText xml:space="preserve"> PAGEREF _Toc175755065 \h </w:instrText>
            </w:r>
            <w:r>
              <w:rPr>
                <w:noProof/>
                <w:webHidden/>
              </w:rPr>
            </w:r>
            <w:r>
              <w:rPr>
                <w:noProof/>
                <w:webHidden/>
              </w:rPr>
              <w:fldChar w:fldCharType="separate"/>
            </w:r>
            <w:r>
              <w:rPr>
                <w:noProof/>
                <w:webHidden/>
              </w:rPr>
              <w:t>0</w:t>
            </w:r>
            <w:r>
              <w:rPr>
                <w:noProof/>
                <w:webHidden/>
              </w:rPr>
              <w:fldChar w:fldCharType="end"/>
            </w:r>
          </w:hyperlink>
        </w:p>
        <w:p w14:paraId="41191751" w14:textId="778D8287" w:rsidR="002D48E6" w:rsidRDefault="002D48E6">
          <w:pPr>
            <w:pStyle w:val="TOC2"/>
            <w:tabs>
              <w:tab w:val="right" w:leader="dot" w:pos="9016"/>
            </w:tabs>
            <w:rPr>
              <w:rFonts w:eastAsiaTheme="minorEastAsia"/>
              <w:noProof/>
              <w:sz w:val="24"/>
              <w:szCs w:val="24"/>
              <w:lang w:val="en-IL" w:eastAsia="en-IL"/>
            </w:rPr>
          </w:pPr>
          <w:hyperlink w:anchor="_Toc175755066" w:history="1">
            <w:r w:rsidRPr="00463852">
              <w:rPr>
                <w:rStyle w:val="Hyperlink"/>
                <w:noProof/>
              </w:rPr>
              <w:t>General information</w:t>
            </w:r>
            <w:r>
              <w:rPr>
                <w:noProof/>
                <w:webHidden/>
              </w:rPr>
              <w:tab/>
            </w:r>
            <w:r>
              <w:rPr>
                <w:noProof/>
                <w:webHidden/>
              </w:rPr>
              <w:fldChar w:fldCharType="begin"/>
            </w:r>
            <w:r>
              <w:rPr>
                <w:noProof/>
                <w:webHidden/>
              </w:rPr>
              <w:instrText xml:space="preserve"> PAGEREF _Toc175755066 \h </w:instrText>
            </w:r>
            <w:r>
              <w:rPr>
                <w:noProof/>
                <w:webHidden/>
              </w:rPr>
            </w:r>
            <w:r>
              <w:rPr>
                <w:noProof/>
                <w:webHidden/>
              </w:rPr>
              <w:fldChar w:fldCharType="separate"/>
            </w:r>
            <w:r>
              <w:rPr>
                <w:noProof/>
                <w:webHidden/>
              </w:rPr>
              <w:t>0</w:t>
            </w:r>
            <w:r>
              <w:rPr>
                <w:noProof/>
                <w:webHidden/>
              </w:rPr>
              <w:fldChar w:fldCharType="end"/>
            </w:r>
          </w:hyperlink>
        </w:p>
        <w:p w14:paraId="7AA0509E" w14:textId="41A34100" w:rsidR="002D48E6" w:rsidRDefault="002D48E6">
          <w:pPr>
            <w:pStyle w:val="TOC2"/>
            <w:tabs>
              <w:tab w:val="right" w:leader="dot" w:pos="9016"/>
            </w:tabs>
            <w:rPr>
              <w:rFonts w:eastAsiaTheme="minorEastAsia"/>
              <w:noProof/>
              <w:sz w:val="24"/>
              <w:szCs w:val="24"/>
              <w:lang w:val="en-IL" w:eastAsia="en-IL"/>
            </w:rPr>
          </w:pPr>
          <w:hyperlink w:anchor="_Toc175755067" w:history="1">
            <w:r w:rsidRPr="00463852">
              <w:rPr>
                <w:rStyle w:val="Hyperlink"/>
                <w:noProof/>
              </w:rPr>
              <w:t>Target Variable Description</w:t>
            </w:r>
            <w:r>
              <w:rPr>
                <w:noProof/>
                <w:webHidden/>
              </w:rPr>
              <w:tab/>
            </w:r>
            <w:r>
              <w:rPr>
                <w:noProof/>
                <w:webHidden/>
              </w:rPr>
              <w:fldChar w:fldCharType="begin"/>
            </w:r>
            <w:r>
              <w:rPr>
                <w:noProof/>
                <w:webHidden/>
              </w:rPr>
              <w:instrText xml:space="preserve"> PAGEREF _Toc175755067 \h </w:instrText>
            </w:r>
            <w:r>
              <w:rPr>
                <w:noProof/>
                <w:webHidden/>
              </w:rPr>
            </w:r>
            <w:r>
              <w:rPr>
                <w:noProof/>
                <w:webHidden/>
              </w:rPr>
              <w:fldChar w:fldCharType="separate"/>
            </w:r>
            <w:r>
              <w:rPr>
                <w:noProof/>
                <w:webHidden/>
              </w:rPr>
              <w:t>0</w:t>
            </w:r>
            <w:r>
              <w:rPr>
                <w:noProof/>
                <w:webHidden/>
              </w:rPr>
              <w:fldChar w:fldCharType="end"/>
            </w:r>
          </w:hyperlink>
        </w:p>
        <w:p w14:paraId="7341C790" w14:textId="2A2DB047" w:rsidR="002D48E6" w:rsidRDefault="002D48E6">
          <w:pPr>
            <w:pStyle w:val="TOC1"/>
            <w:tabs>
              <w:tab w:val="right" w:leader="dot" w:pos="9016"/>
            </w:tabs>
            <w:rPr>
              <w:rFonts w:eastAsiaTheme="minorEastAsia"/>
              <w:noProof/>
              <w:sz w:val="24"/>
              <w:szCs w:val="24"/>
              <w:lang w:val="en-IL" w:eastAsia="en-IL"/>
            </w:rPr>
          </w:pPr>
          <w:hyperlink w:anchor="_Toc175755068" w:history="1">
            <w:r w:rsidRPr="00463852">
              <w:rPr>
                <w:rStyle w:val="Hyperlink"/>
                <w:noProof/>
              </w:rPr>
              <w:t>Project stages and approach</w:t>
            </w:r>
            <w:r>
              <w:rPr>
                <w:noProof/>
                <w:webHidden/>
              </w:rPr>
              <w:tab/>
            </w:r>
            <w:r>
              <w:rPr>
                <w:noProof/>
                <w:webHidden/>
              </w:rPr>
              <w:fldChar w:fldCharType="begin"/>
            </w:r>
            <w:r>
              <w:rPr>
                <w:noProof/>
                <w:webHidden/>
              </w:rPr>
              <w:instrText xml:space="preserve"> PAGEREF _Toc175755068 \h </w:instrText>
            </w:r>
            <w:r>
              <w:rPr>
                <w:noProof/>
                <w:webHidden/>
              </w:rPr>
            </w:r>
            <w:r>
              <w:rPr>
                <w:noProof/>
                <w:webHidden/>
              </w:rPr>
              <w:fldChar w:fldCharType="separate"/>
            </w:r>
            <w:r>
              <w:rPr>
                <w:noProof/>
                <w:webHidden/>
              </w:rPr>
              <w:t>0</w:t>
            </w:r>
            <w:r>
              <w:rPr>
                <w:noProof/>
                <w:webHidden/>
              </w:rPr>
              <w:fldChar w:fldCharType="end"/>
            </w:r>
          </w:hyperlink>
        </w:p>
        <w:p w14:paraId="3D91DD6B" w14:textId="0AE89DFE" w:rsidR="002D48E6" w:rsidRDefault="002D48E6">
          <w:pPr>
            <w:pStyle w:val="TOC2"/>
            <w:tabs>
              <w:tab w:val="right" w:leader="dot" w:pos="9016"/>
            </w:tabs>
            <w:rPr>
              <w:rFonts w:eastAsiaTheme="minorEastAsia"/>
              <w:noProof/>
              <w:sz w:val="24"/>
              <w:szCs w:val="24"/>
              <w:lang w:val="en-IL" w:eastAsia="en-IL"/>
            </w:rPr>
          </w:pPr>
          <w:hyperlink w:anchor="_Toc175755069" w:history="1">
            <w:r w:rsidRPr="00463852">
              <w:rPr>
                <w:rStyle w:val="Hyperlink"/>
                <w:noProof/>
              </w:rPr>
              <w:t>Data preparation</w:t>
            </w:r>
            <w:r>
              <w:rPr>
                <w:noProof/>
                <w:webHidden/>
              </w:rPr>
              <w:tab/>
            </w:r>
            <w:r>
              <w:rPr>
                <w:noProof/>
                <w:webHidden/>
              </w:rPr>
              <w:fldChar w:fldCharType="begin"/>
            </w:r>
            <w:r>
              <w:rPr>
                <w:noProof/>
                <w:webHidden/>
              </w:rPr>
              <w:instrText xml:space="preserve"> PAGEREF _Toc175755069 \h </w:instrText>
            </w:r>
            <w:r>
              <w:rPr>
                <w:noProof/>
                <w:webHidden/>
              </w:rPr>
            </w:r>
            <w:r>
              <w:rPr>
                <w:noProof/>
                <w:webHidden/>
              </w:rPr>
              <w:fldChar w:fldCharType="separate"/>
            </w:r>
            <w:r>
              <w:rPr>
                <w:noProof/>
                <w:webHidden/>
              </w:rPr>
              <w:t>0</w:t>
            </w:r>
            <w:r>
              <w:rPr>
                <w:noProof/>
                <w:webHidden/>
              </w:rPr>
              <w:fldChar w:fldCharType="end"/>
            </w:r>
          </w:hyperlink>
        </w:p>
        <w:p w14:paraId="1FE82053" w14:textId="2BF6A931" w:rsidR="002D48E6" w:rsidRDefault="002D48E6">
          <w:pPr>
            <w:pStyle w:val="TOC2"/>
            <w:tabs>
              <w:tab w:val="right" w:leader="dot" w:pos="9016"/>
            </w:tabs>
            <w:rPr>
              <w:rFonts w:eastAsiaTheme="minorEastAsia"/>
              <w:noProof/>
              <w:sz w:val="24"/>
              <w:szCs w:val="24"/>
              <w:lang w:val="en-IL" w:eastAsia="en-IL"/>
            </w:rPr>
          </w:pPr>
          <w:hyperlink w:anchor="_Toc175755070" w:history="1">
            <w:r w:rsidRPr="00463852">
              <w:rPr>
                <w:rStyle w:val="Hyperlink"/>
                <w:noProof/>
              </w:rPr>
              <w:t>Exploratory Data Analysis (EDA)</w:t>
            </w:r>
            <w:r>
              <w:rPr>
                <w:noProof/>
                <w:webHidden/>
              </w:rPr>
              <w:tab/>
            </w:r>
            <w:r>
              <w:rPr>
                <w:noProof/>
                <w:webHidden/>
              </w:rPr>
              <w:fldChar w:fldCharType="begin"/>
            </w:r>
            <w:r>
              <w:rPr>
                <w:noProof/>
                <w:webHidden/>
              </w:rPr>
              <w:instrText xml:space="preserve"> PAGEREF _Toc175755070 \h </w:instrText>
            </w:r>
            <w:r>
              <w:rPr>
                <w:noProof/>
                <w:webHidden/>
              </w:rPr>
            </w:r>
            <w:r>
              <w:rPr>
                <w:noProof/>
                <w:webHidden/>
              </w:rPr>
              <w:fldChar w:fldCharType="separate"/>
            </w:r>
            <w:r>
              <w:rPr>
                <w:noProof/>
                <w:webHidden/>
              </w:rPr>
              <w:t>0</w:t>
            </w:r>
            <w:r>
              <w:rPr>
                <w:noProof/>
                <w:webHidden/>
              </w:rPr>
              <w:fldChar w:fldCharType="end"/>
            </w:r>
          </w:hyperlink>
        </w:p>
        <w:p w14:paraId="272CCA73" w14:textId="03E46C4D" w:rsidR="002D48E6" w:rsidRDefault="002D48E6">
          <w:pPr>
            <w:pStyle w:val="TOC2"/>
            <w:tabs>
              <w:tab w:val="right" w:leader="dot" w:pos="9016"/>
            </w:tabs>
            <w:rPr>
              <w:rFonts w:eastAsiaTheme="minorEastAsia"/>
              <w:noProof/>
              <w:sz w:val="24"/>
              <w:szCs w:val="24"/>
              <w:lang w:val="en-IL" w:eastAsia="en-IL"/>
            </w:rPr>
          </w:pPr>
          <w:hyperlink w:anchor="_Toc175755071" w:history="1">
            <w:r w:rsidRPr="00463852">
              <w:rPr>
                <w:rStyle w:val="Hyperlink"/>
                <w:noProof/>
              </w:rPr>
              <w:t>Features Evaluation</w:t>
            </w:r>
            <w:r>
              <w:rPr>
                <w:noProof/>
                <w:webHidden/>
              </w:rPr>
              <w:tab/>
            </w:r>
            <w:r>
              <w:rPr>
                <w:noProof/>
                <w:webHidden/>
              </w:rPr>
              <w:fldChar w:fldCharType="begin"/>
            </w:r>
            <w:r>
              <w:rPr>
                <w:noProof/>
                <w:webHidden/>
              </w:rPr>
              <w:instrText xml:space="preserve"> PAGEREF _Toc175755071 \h </w:instrText>
            </w:r>
            <w:r>
              <w:rPr>
                <w:noProof/>
                <w:webHidden/>
              </w:rPr>
            </w:r>
            <w:r>
              <w:rPr>
                <w:noProof/>
                <w:webHidden/>
              </w:rPr>
              <w:fldChar w:fldCharType="separate"/>
            </w:r>
            <w:r>
              <w:rPr>
                <w:noProof/>
                <w:webHidden/>
              </w:rPr>
              <w:t>0</w:t>
            </w:r>
            <w:r>
              <w:rPr>
                <w:noProof/>
                <w:webHidden/>
              </w:rPr>
              <w:fldChar w:fldCharType="end"/>
            </w:r>
          </w:hyperlink>
        </w:p>
        <w:p w14:paraId="7C5F5D63" w14:textId="73FB4977" w:rsidR="002D48E6" w:rsidRDefault="002D48E6">
          <w:pPr>
            <w:pStyle w:val="TOC2"/>
            <w:tabs>
              <w:tab w:val="right" w:leader="dot" w:pos="9016"/>
            </w:tabs>
            <w:rPr>
              <w:rFonts w:eastAsiaTheme="minorEastAsia"/>
              <w:noProof/>
              <w:sz w:val="24"/>
              <w:szCs w:val="24"/>
              <w:lang w:val="en-IL" w:eastAsia="en-IL"/>
            </w:rPr>
          </w:pPr>
          <w:hyperlink w:anchor="_Toc175755072" w:history="1">
            <w:r w:rsidRPr="00463852">
              <w:rPr>
                <w:rStyle w:val="Hyperlink"/>
                <w:noProof/>
              </w:rPr>
              <w:t>Model selection</w:t>
            </w:r>
            <w:r>
              <w:rPr>
                <w:noProof/>
                <w:webHidden/>
              </w:rPr>
              <w:tab/>
            </w:r>
            <w:r>
              <w:rPr>
                <w:noProof/>
                <w:webHidden/>
              </w:rPr>
              <w:fldChar w:fldCharType="begin"/>
            </w:r>
            <w:r>
              <w:rPr>
                <w:noProof/>
                <w:webHidden/>
              </w:rPr>
              <w:instrText xml:space="preserve"> PAGEREF _Toc175755072 \h </w:instrText>
            </w:r>
            <w:r>
              <w:rPr>
                <w:noProof/>
                <w:webHidden/>
              </w:rPr>
            </w:r>
            <w:r>
              <w:rPr>
                <w:noProof/>
                <w:webHidden/>
              </w:rPr>
              <w:fldChar w:fldCharType="separate"/>
            </w:r>
            <w:r>
              <w:rPr>
                <w:noProof/>
                <w:webHidden/>
              </w:rPr>
              <w:t>0</w:t>
            </w:r>
            <w:r>
              <w:rPr>
                <w:noProof/>
                <w:webHidden/>
              </w:rPr>
              <w:fldChar w:fldCharType="end"/>
            </w:r>
          </w:hyperlink>
        </w:p>
        <w:p w14:paraId="718EA755" w14:textId="7D8BCEFA" w:rsidR="002D48E6" w:rsidRDefault="002D48E6">
          <w:pPr>
            <w:pStyle w:val="TOC2"/>
            <w:tabs>
              <w:tab w:val="right" w:leader="dot" w:pos="9016"/>
            </w:tabs>
            <w:rPr>
              <w:rFonts w:eastAsiaTheme="minorEastAsia"/>
              <w:noProof/>
              <w:sz w:val="24"/>
              <w:szCs w:val="24"/>
              <w:lang w:val="en-IL" w:eastAsia="en-IL"/>
            </w:rPr>
          </w:pPr>
          <w:hyperlink w:anchor="_Toc175755073" w:history="1">
            <w:r w:rsidRPr="00463852">
              <w:rPr>
                <w:rStyle w:val="Hyperlink"/>
                <w:noProof/>
              </w:rPr>
              <w:t>Model fine tuning</w:t>
            </w:r>
            <w:r>
              <w:rPr>
                <w:noProof/>
                <w:webHidden/>
              </w:rPr>
              <w:tab/>
            </w:r>
            <w:r>
              <w:rPr>
                <w:noProof/>
                <w:webHidden/>
              </w:rPr>
              <w:fldChar w:fldCharType="begin"/>
            </w:r>
            <w:r>
              <w:rPr>
                <w:noProof/>
                <w:webHidden/>
              </w:rPr>
              <w:instrText xml:space="preserve"> PAGEREF _Toc175755073 \h </w:instrText>
            </w:r>
            <w:r>
              <w:rPr>
                <w:noProof/>
                <w:webHidden/>
              </w:rPr>
            </w:r>
            <w:r>
              <w:rPr>
                <w:noProof/>
                <w:webHidden/>
              </w:rPr>
              <w:fldChar w:fldCharType="separate"/>
            </w:r>
            <w:r>
              <w:rPr>
                <w:noProof/>
                <w:webHidden/>
              </w:rPr>
              <w:t>0</w:t>
            </w:r>
            <w:r>
              <w:rPr>
                <w:noProof/>
                <w:webHidden/>
              </w:rPr>
              <w:fldChar w:fldCharType="end"/>
            </w:r>
          </w:hyperlink>
        </w:p>
        <w:p w14:paraId="08B65833" w14:textId="40BBBD40" w:rsidR="002D48E6" w:rsidRDefault="002D48E6">
          <w:pPr>
            <w:pStyle w:val="TOC1"/>
            <w:tabs>
              <w:tab w:val="right" w:leader="dot" w:pos="9016"/>
            </w:tabs>
            <w:rPr>
              <w:rFonts w:eastAsiaTheme="minorEastAsia"/>
              <w:noProof/>
              <w:sz w:val="24"/>
              <w:szCs w:val="24"/>
              <w:lang w:val="en-IL" w:eastAsia="en-IL"/>
            </w:rPr>
          </w:pPr>
          <w:hyperlink w:anchor="_Toc175755074" w:history="1">
            <w:r w:rsidRPr="00463852">
              <w:rPr>
                <w:rStyle w:val="Hyperlink"/>
                <w:noProof/>
              </w:rPr>
              <w:t>Implementation</w:t>
            </w:r>
            <w:r>
              <w:rPr>
                <w:noProof/>
                <w:webHidden/>
              </w:rPr>
              <w:tab/>
            </w:r>
            <w:r>
              <w:rPr>
                <w:noProof/>
                <w:webHidden/>
              </w:rPr>
              <w:fldChar w:fldCharType="begin"/>
            </w:r>
            <w:r>
              <w:rPr>
                <w:noProof/>
                <w:webHidden/>
              </w:rPr>
              <w:instrText xml:space="preserve"> PAGEREF _Toc175755074 \h </w:instrText>
            </w:r>
            <w:r>
              <w:rPr>
                <w:noProof/>
                <w:webHidden/>
              </w:rPr>
            </w:r>
            <w:r>
              <w:rPr>
                <w:noProof/>
                <w:webHidden/>
              </w:rPr>
              <w:fldChar w:fldCharType="separate"/>
            </w:r>
            <w:r>
              <w:rPr>
                <w:noProof/>
                <w:webHidden/>
              </w:rPr>
              <w:t>0</w:t>
            </w:r>
            <w:r>
              <w:rPr>
                <w:noProof/>
                <w:webHidden/>
              </w:rPr>
              <w:fldChar w:fldCharType="end"/>
            </w:r>
          </w:hyperlink>
        </w:p>
        <w:p w14:paraId="56625ACB" w14:textId="5AC71437" w:rsidR="002D48E6" w:rsidRDefault="002D48E6">
          <w:pPr>
            <w:pStyle w:val="TOC2"/>
            <w:tabs>
              <w:tab w:val="right" w:leader="dot" w:pos="9016"/>
            </w:tabs>
            <w:rPr>
              <w:rFonts w:eastAsiaTheme="minorEastAsia"/>
              <w:noProof/>
              <w:sz w:val="24"/>
              <w:szCs w:val="24"/>
              <w:lang w:val="en-IL" w:eastAsia="en-IL"/>
            </w:rPr>
          </w:pPr>
          <w:hyperlink w:anchor="_Toc175755075" w:history="1">
            <w:r w:rsidRPr="00463852">
              <w:rPr>
                <w:rStyle w:val="Hyperlink"/>
                <w:noProof/>
              </w:rPr>
              <w:t>EDA: Empty values elimination</w:t>
            </w:r>
            <w:r>
              <w:rPr>
                <w:noProof/>
                <w:webHidden/>
              </w:rPr>
              <w:tab/>
            </w:r>
            <w:r>
              <w:rPr>
                <w:noProof/>
                <w:webHidden/>
              </w:rPr>
              <w:fldChar w:fldCharType="begin"/>
            </w:r>
            <w:r>
              <w:rPr>
                <w:noProof/>
                <w:webHidden/>
              </w:rPr>
              <w:instrText xml:space="preserve"> PAGEREF _Toc175755075 \h </w:instrText>
            </w:r>
            <w:r>
              <w:rPr>
                <w:noProof/>
                <w:webHidden/>
              </w:rPr>
            </w:r>
            <w:r>
              <w:rPr>
                <w:noProof/>
                <w:webHidden/>
              </w:rPr>
              <w:fldChar w:fldCharType="separate"/>
            </w:r>
            <w:r>
              <w:rPr>
                <w:noProof/>
                <w:webHidden/>
              </w:rPr>
              <w:t>0</w:t>
            </w:r>
            <w:r>
              <w:rPr>
                <w:noProof/>
                <w:webHidden/>
              </w:rPr>
              <w:fldChar w:fldCharType="end"/>
            </w:r>
          </w:hyperlink>
        </w:p>
        <w:p w14:paraId="1641F56A" w14:textId="4B4BE31E" w:rsidR="002D48E6" w:rsidRDefault="002D48E6">
          <w:pPr>
            <w:pStyle w:val="TOC2"/>
            <w:tabs>
              <w:tab w:val="right" w:leader="dot" w:pos="9016"/>
            </w:tabs>
            <w:rPr>
              <w:rFonts w:eastAsiaTheme="minorEastAsia"/>
              <w:noProof/>
              <w:sz w:val="24"/>
              <w:szCs w:val="24"/>
              <w:lang w:val="en-IL" w:eastAsia="en-IL"/>
            </w:rPr>
          </w:pPr>
          <w:hyperlink w:anchor="_Toc175755076" w:history="1">
            <w:r w:rsidRPr="00463852">
              <w:rPr>
                <w:rStyle w:val="Hyperlink"/>
                <w:noProof/>
              </w:rPr>
              <w:t>Outliers handling</w:t>
            </w:r>
            <w:r>
              <w:rPr>
                <w:noProof/>
                <w:webHidden/>
              </w:rPr>
              <w:tab/>
            </w:r>
            <w:r>
              <w:rPr>
                <w:noProof/>
                <w:webHidden/>
              </w:rPr>
              <w:fldChar w:fldCharType="begin"/>
            </w:r>
            <w:r>
              <w:rPr>
                <w:noProof/>
                <w:webHidden/>
              </w:rPr>
              <w:instrText xml:space="preserve"> PAGEREF _Toc175755076 \h </w:instrText>
            </w:r>
            <w:r>
              <w:rPr>
                <w:noProof/>
                <w:webHidden/>
              </w:rPr>
            </w:r>
            <w:r>
              <w:rPr>
                <w:noProof/>
                <w:webHidden/>
              </w:rPr>
              <w:fldChar w:fldCharType="separate"/>
            </w:r>
            <w:r>
              <w:rPr>
                <w:noProof/>
                <w:webHidden/>
              </w:rPr>
              <w:t>0</w:t>
            </w:r>
            <w:r>
              <w:rPr>
                <w:noProof/>
                <w:webHidden/>
              </w:rPr>
              <w:fldChar w:fldCharType="end"/>
            </w:r>
          </w:hyperlink>
        </w:p>
        <w:p w14:paraId="7B70AAE9" w14:textId="2FCC1A04" w:rsidR="002D48E6" w:rsidRDefault="002D48E6">
          <w:pPr>
            <w:pStyle w:val="TOC1"/>
            <w:tabs>
              <w:tab w:val="right" w:leader="dot" w:pos="9016"/>
            </w:tabs>
            <w:rPr>
              <w:rFonts w:eastAsiaTheme="minorEastAsia"/>
              <w:noProof/>
              <w:sz w:val="24"/>
              <w:szCs w:val="24"/>
              <w:lang w:val="en-IL" w:eastAsia="en-IL"/>
            </w:rPr>
          </w:pPr>
          <w:hyperlink w:anchor="_Toc175755077" w:history="1">
            <w:r w:rsidRPr="00463852">
              <w:rPr>
                <w:rStyle w:val="Hyperlink"/>
                <w:noProof/>
              </w:rPr>
              <w:t>Feature Evaluation</w:t>
            </w:r>
            <w:r>
              <w:rPr>
                <w:noProof/>
                <w:webHidden/>
              </w:rPr>
              <w:tab/>
            </w:r>
            <w:r>
              <w:rPr>
                <w:noProof/>
                <w:webHidden/>
              </w:rPr>
              <w:fldChar w:fldCharType="begin"/>
            </w:r>
            <w:r>
              <w:rPr>
                <w:noProof/>
                <w:webHidden/>
              </w:rPr>
              <w:instrText xml:space="preserve"> PAGEREF _Toc175755077 \h </w:instrText>
            </w:r>
            <w:r>
              <w:rPr>
                <w:noProof/>
                <w:webHidden/>
              </w:rPr>
            </w:r>
            <w:r>
              <w:rPr>
                <w:noProof/>
                <w:webHidden/>
              </w:rPr>
              <w:fldChar w:fldCharType="separate"/>
            </w:r>
            <w:r>
              <w:rPr>
                <w:noProof/>
                <w:webHidden/>
              </w:rPr>
              <w:t>0</w:t>
            </w:r>
            <w:r>
              <w:rPr>
                <w:noProof/>
                <w:webHidden/>
              </w:rPr>
              <w:fldChar w:fldCharType="end"/>
            </w:r>
          </w:hyperlink>
        </w:p>
        <w:p w14:paraId="2C59B0D2" w14:textId="48F02A76" w:rsidR="002D48E6" w:rsidRDefault="002D48E6">
          <w:pPr>
            <w:pStyle w:val="TOC1"/>
            <w:tabs>
              <w:tab w:val="right" w:leader="dot" w:pos="9016"/>
            </w:tabs>
            <w:rPr>
              <w:rFonts w:eastAsiaTheme="minorEastAsia"/>
              <w:noProof/>
              <w:sz w:val="24"/>
              <w:szCs w:val="24"/>
              <w:lang w:val="en-IL" w:eastAsia="en-IL"/>
            </w:rPr>
          </w:pPr>
          <w:hyperlink w:anchor="_Toc175755078" w:history="1">
            <w:r w:rsidRPr="00463852">
              <w:rPr>
                <w:rStyle w:val="Hyperlink"/>
                <w:noProof/>
              </w:rPr>
              <w:t>Model Comparison</w:t>
            </w:r>
            <w:r>
              <w:rPr>
                <w:noProof/>
                <w:webHidden/>
              </w:rPr>
              <w:tab/>
            </w:r>
            <w:r>
              <w:rPr>
                <w:noProof/>
                <w:webHidden/>
              </w:rPr>
              <w:fldChar w:fldCharType="begin"/>
            </w:r>
            <w:r>
              <w:rPr>
                <w:noProof/>
                <w:webHidden/>
              </w:rPr>
              <w:instrText xml:space="preserve"> PAGEREF _Toc175755078 \h </w:instrText>
            </w:r>
            <w:r>
              <w:rPr>
                <w:noProof/>
                <w:webHidden/>
              </w:rPr>
            </w:r>
            <w:r>
              <w:rPr>
                <w:noProof/>
                <w:webHidden/>
              </w:rPr>
              <w:fldChar w:fldCharType="separate"/>
            </w:r>
            <w:r>
              <w:rPr>
                <w:noProof/>
                <w:webHidden/>
              </w:rPr>
              <w:t>0</w:t>
            </w:r>
            <w:r>
              <w:rPr>
                <w:noProof/>
                <w:webHidden/>
              </w:rPr>
              <w:fldChar w:fldCharType="end"/>
            </w:r>
          </w:hyperlink>
        </w:p>
        <w:p w14:paraId="07E12BA7" w14:textId="0A561277" w:rsidR="002D48E6" w:rsidRDefault="002D48E6">
          <w:pPr>
            <w:pStyle w:val="TOC1"/>
            <w:tabs>
              <w:tab w:val="right" w:leader="dot" w:pos="9016"/>
            </w:tabs>
            <w:rPr>
              <w:rFonts w:eastAsiaTheme="minorEastAsia"/>
              <w:noProof/>
              <w:sz w:val="24"/>
              <w:szCs w:val="24"/>
              <w:lang w:val="en-IL" w:eastAsia="en-IL"/>
            </w:rPr>
          </w:pPr>
          <w:hyperlink w:anchor="_Toc175755079" w:history="1">
            <w:r w:rsidRPr="00463852">
              <w:rPr>
                <w:rStyle w:val="Hyperlink"/>
                <w:noProof/>
              </w:rPr>
              <w:t>XGBoost Model Fine Tunning</w:t>
            </w:r>
            <w:r>
              <w:rPr>
                <w:noProof/>
                <w:webHidden/>
              </w:rPr>
              <w:tab/>
            </w:r>
            <w:r>
              <w:rPr>
                <w:noProof/>
                <w:webHidden/>
              </w:rPr>
              <w:fldChar w:fldCharType="begin"/>
            </w:r>
            <w:r>
              <w:rPr>
                <w:noProof/>
                <w:webHidden/>
              </w:rPr>
              <w:instrText xml:space="preserve"> PAGEREF _Toc175755079 \h </w:instrText>
            </w:r>
            <w:r>
              <w:rPr>
                <w:noProof/>
                <w:webHidden/>
              </w:rPr>
            </w:r>
            <w:r>
              <w:rPr>
                <w:noProof/>
                <w:webHidden/>
              </w:rPr>
              <w:fldChar w:fldCharType="separate"/>
            </w:r>
            <w:r>
              <w:rPr>
                <w:noProof/>
                <w:webHidden/>
              </w:rPr>
              <w:t>0</w:t>
            </w:r>
            <w:r>
              <w:rPr>
                <w:noProof/>
                <w:webHidden/>
              </w:rPr>
              <w:fldChar w:fldCharType="end"/>
            </w:r>
          </w:hyperlink>
        </w:p>
        <w:p w14:paraId="64546475" w14:textId="0158A74A" w:rsidR="002D48E6" w:rsidRDefault="002D48E6">
          <w:pPr>
            <w:pStyle w:val="TOC2"/>
            <w:tabs>
              <w:tab w:val="right" w:leader="dot" w:pos="9016"/>
            </w:tabs>
            <w:rPr>
              <w:rFonts w:eastAsiaTheme="minorEastAsia"/>
              <w:noProof/>
              <w:sz w:val="24"/>
              <w:szCs w:val="24"/>
              <w:lang w:val="en-IL" w:eastAsia="en-IL"/>
            </w:rPr>
          </w:pPr>
          <w:hyperlink w:anchor="_Toc175755080" w:history="1">
            <w:r w:rsidRPr="00463852">
              <w:rPr>
                <w:rStyle w:val="Hyperlink"/>
                <w:noProof/>
              </w:rPr>
              <w:t>Grid search</w:t>
            </w:r>
            <w:r>
              <w:rPr>
                <w:noProof/>
                <w:webHidden/>
              </w:rPr>
              <w:tab/>
            </w:r>
            <w:r>
              <w:rPr>
                <w:noProof/>
                <w:webHidden/>
              </w:rPr>
              <w:fldChar w:fldCharType="begin"/>
            </w:r>
            <w:r>
              <w:rPr>
                <w:noProof/>
                <w:webHidden/>
              </w:rPr>
              <w:instrText xml:space="preserve"> PAGEREF _Toc175755080 \h </w:instrText>
            </w:r>
            <w:r>
              <w:rPr>
                <w:noProof/>
                <w:webHidden/>
              </w:rPr>
            </w:r>
            <w:r>
              <w:rPr>
                <w:noProof/>
                <w:webHidden/>
              </w:rPr>
              <w:fldChar w:fldCharType="separate"/>
            </w:r>
            <w:r>
              <w:rPr>
                <w:noProof/>
                <w:webHidden/>
              </w:rPr>
              <w:t>0</w:t>
            </w:r>
            <w:r>
              <w:rPr>
                <w:noProof/>
                <w:webHidden/>
              </w:rPr>
              <w:fldChar w:fldCharType="end"/>
            </w:r>
          </w:hyperlink>
        </w:p>
        <w:p w14:paraId="149EBE97" w14:textId="39407B03" w:rsidR="002D48E6" w:rsidRDefault="002D48E6">
          <w:pPr>
            <w:pStyle w:val="TOC2"/>
            <w:tabs>
              <w:tab w:val="right" w:leader="dot" w:pos="9016"/>
            </w:tabs>
            <w:rPr>
              <w:rFonts w:eastAsiaTheme="minorEastAsia"/>
              <w:noProof/>
              <w:sz w:val="24"/>
              <w:szCs w:val="24"/>
              <w:lang w:val="en-IL" w:eastAsia="en-IL"/>
            </w:rPr>
          </w:pPr>
          <w:hyperlink w:anchor="_Toc175755081" w:history="1">
            <w:r w:rsidRPr="00463852">
              <w:rPr>
                <w:rStyle w:val="Hyperlink"/>
                <w:noProof/>
                <w:lang w:val="en-IL"/>
              </w:rPr>
              <w:t>Model Performance After Fine-Tuning</w:t>
            </w:r>
            <w:r>
              <w:rPr>
                <w:noProof/>
                <w:webHidden/>
              </w:rPr>
              <w:tab/>
            </w:r>
            <w:r>
              <w:rPr>
                <w:noProof/>
                <w:webHidden/>
              </w:rPr>
              <w:fldChar w:fldCharType="begin"/>
            </w:r>
            <w:r>
              <w:rPr>
                <w:noProof/>
                <w:webHidden/>
              </w:rPr>
              <w:instrText xml:space="preserve"> PAGEREF _Toc175755081 \h </w:instrText>
            </w:r>
            <w:r>
              <w:rPr>
                <w:noProof/>
                <w:webHidden/>
              </w:rPr>
            </w:r>
            <w:r>
              <w:rPr>
                <w:noProof/>
                <w:webHidden/>
              </w:rPr>
              <w:fldChar w:fldCharType="separate"/>
            </w:r>
            <w:r>
              <w:rPr>
                <w:noProof/>
                <w:webHidden/>
              </w:rPr>
              <w:t>0</w:t>
            </w:r>
            <w:r>
              <w:rPr>
                <w:noProof/>
                <w:webHidden/>
              </w:rPr>
              <w:fldChar w:fldCharType="end"/>
            </w:r>
          </w:hyperlink>
        </w:p>
        <w:p w14:paraId="2902516B" w14:textId="2E71C896" w:rsidR="002D48E6" w:rsidRDefault="002D48E6">
          <w:pPr>
            <w:pStyle w:val="TOC1"/>
            <w:tabs>
              <w:tab w:val="right" w:leader="dot" w:pos="9016"/>
            </w:tabs>
            <w:rPr>
              <w:rFonts w:eastAsiaTheme="minorEastAsia"/>
              <w:noProof/>
              <w:sz w:val="24"/>
              <w:szCs w:val="24"/>
              <w:lang w:val="en-IL" w:eastAsia="en-IL"/>
            </w:rPr>
          </w:pPr>
          <w:hyperlink w:anchor="_Toc175755082" w:history="1">
            <w:r w:rsidRPr="00463852">
              <w:rPr>
                <w:rStyle w:val="Hyperlink"/>
                <w:noProof/>
              </w:rPr>
              <w:t>Model usage</w:t>
            </w:r>
            <w:r>
              <w:rPr>
                <w:noProof/>
                <w:webHidden/>
              </w:rPr>
              <w:tab/>
            </w:r>
            <w:r>
              <w:rPr>
                <w:noProof/>
                <w:webHidden/>
              </w:rPr>
              <w:fldChar w:fldCharType="begin"/>
            </w:r>
            <w:r>
              <w:rPr>
                <w:noProof/>
                <w:webHidden/>
              </w:rPr>
              <w:instrText xml:space="preserve"> PAGEREF _Toc175755082 \h </w:instrText>
            </w:r>
            <w:r>
              <w:rPr>
                <w:noProof/>
                <w:webHidden/>
              </w:rPr>
            </w:r>
            <w:r>
              <w:rPr>
                <w:noProof/>
                <w:webHidden/>
              </w:rPr>
              <w:fldChar w:fldCharType="separate"/>
            </w:r>
            <w:r>
              <w:rPr>
                <w:noProof/>
                <w:webHidden/>
              </w:rPr>
              <w:t>0</w:t>
            </w:r>
            <w:r>
              <w:rPr>
                <w:noProof/>
                <w:webHidden/>
              </w:rPr>
              <w:fldChar w:fldCharType="end"/>
            </w:r>
          </w:hyperlink>
        </w:p>
        <w:p w14:paraId="6FD4AE07" w14:textId="58FA2FF0" w:rsidR="00A91498" w:rsidRDefault="00A91498">
          <w:r>
            <w:rPr>
              <w:b/>
              <w:bCs/>
              <w:lang w:val="en-GB"/>
            </w:rPr>
            <w:fldChar w:fldCharType="end"/>
          </w:r>
        </w:p>
      </w:sdtContent>
    </w:sdt>
    <w:p w14:paraId="22B86DF9" w14:textId="02E5C704" w:rsidR="00A91498" w:rsidRDefault="00A91498" w:rsidP="005A1614"/>
    <w:p w14:paraId="44108DF7" w14:textId="77777777" w:rsidR="00A91498" w:rsidRDefault="00A91498">
      <w:r>
        <w:br w:type="page"/>
      </w:r>
    </w:p>
    <w:p w14:paraId="131760B5" w14:textId="04ECAADE" w:rsidR="005A1614" w:rsidRDefault="0085126F" w:rsidP="00A91498">
      <w:pPr>
        <w:pStyle w:val="Heading1"/>
      </w:pPr>
      <w:bookmarkStart w:id="1" w:name="_Toc175755064"/>
      <w:r>
        <w:t>Introduction</w:t>
      </w:r>
      <w:bookmarkEnd w:id="1"/>
    </w:p>
    <w:p w14:paraId="0B58E4A8" w14:textId="64291CF1" w:rsidR="00815CC7" w:rsidRPr="00815CC7" w:rsidRDefault="00815CC7" w:rsidP="00815CC7">
      <w:r w:rsidRPr="00815CC7">
        <w:t xml:space="preserve">This project leverages historical loan approval data to develop a machine learning model capable of predicting the likelihood of future loan approvals. </w:t>
      </w:r>
      <w:r w:rsidR="005B7CE8">
        <w:t>This</w:t>
      </w:r>
      <w:r w:rsidRPr="00815CC7">
        <w:t xml:space="preserve"> model aims to provide accurate predictions that can support decision-making processes in financial institutions</w:t>
      </w:r>
      <w:r w:rsidR="00DB7FEE">
        <w:t>, b</w:t>
      </w:r>
      <w:r w:rsidR="00DB7FEE" w:rsidRPr="00815CC7">
        <w:t>y analysing patterns and trends embedded within past loan applications</w:t>
      </w:r>
      <w:r w:rsidRPr="00815CC7">
        <w:t>.</w:t>
      </w:r>
    </w:p>
    <w:p w14:paraId="6C48B27B" w14:textId="7260F1C1" w:rsidR="00815CC7" w:rsidRPr="00815CC7" w:rsidRDefault="00815CC7" w:rsidP="00815CC7">
      <w:r w:rsidRPr="00815CC7">
        <w:t xml:space="preserve">The dataset used as the foundation for this project contains records of previous loan applications, including details about applicant demographics, financial histories, </w:t>
      </w:r>
      <w:r w:rsidR="005934C2">
        <w:t xml:space="preserve">loan parameters </w:t>
      </w:r>
      <w:r w:rsidRPr="00815CC7">
        <w:t>and the outcomes of their loan requests. Through careful examination and preparation of this data, key features have been identified and engineered to serve as inputs for the predictive model.</w:t>
      </w:r>
    </w:p>
    <w:p w14:paraId="3BF41464" w14:textId="77777777" w:rsidR="00815CC7" w:rsidRPr="00815CC7" w:rsidRDefault="00815CC7" w:rsidP="00815CC7">
      <w:r w:rsidRPr="00815CC7">
        <w:t>In the following sections, this document will provide a thorough overview of the project, beginning with a detailed description of the data and the steps taken to prepare it for analysis. We will then define the target variable, outline the design of the machine learning model, and discuss the methodologies employed in its implementation. The document concludes with a comparison of model performances and the selection of the final model for deployment.</w:t>
      </w:r>
    </w:p>
    <w:p w14:paraId="1DBF15F9" w14:textId="77777777" w:rsidR="00815CC7" w:rsidRPr="00815CC7" w:rsidRDefault="00815CC7" w:rsidP="00815CC7">
      <w:r w:rsidRPr="00815CC7">
        <w:t>By systematically addressing each of these components, this document aims to provide a clear and comprehensive understanding of the project’s scope, objectives, and outcomes.</w:t>
      </w:r>
    </w:p>
    <w:p w14:paraId="57125A46" w14:textId="002D8346" w:rsidR="00F22B94" w:rsidRDefault="00F22B94">
      <w:r>
        <w:br w:type="page"/>
      </w:r>
    </w:p>
    <w:p w14:paraId="1FF592AA" w14:textId="02C0BE1E" w:rsidR="009E0F92" w:rsidRDefault="00F22B94" w:rsidP="00A91498">
      <w:pPr>
        <w:pStyle w:val="Heading1"/>
      </w:pPr>
      <w:bookmarkStart w:id="2" w:name="_Toc175755065"/>
      <w:r>
        <w:t xml:space="preserve">Data </w:t>
      </w:r>
      <w:r w:rsidR="001C7091">
        <w:t>Overview</w:t>
      </w:r>
      <w:bookmarkEnd w:id="2"/>
    </w:p>
    <w:p w14:paraId="5E96BEFB" w14:textId="32DD01E3" w:rsidR="00522393" w:rsidRPr="00522393" w:rsidRDefault="00522393" w:rsidP="00522393">
      <w:pPr>
        <w:pStyle w:val="Heading2"/>
      </w:pPr>
      <w:bookmarkStart w:id="3" w:name="_Toc175755066"/>
      <w:r>
        <w:t>General information</w:t>
      </w:r>
      <w:bookmarkEnd w:id="3"/>
    </w:p>
    <w:p w14:paraId="019C2BAA" w14:textId="77777777" w:rsidR="004E598B" w:rsidRPr="004E598B" w:rsidRDefault="004E598B" w:rsidP="004E598B">
      <w:pPr>
        <w:rPr>
          <w:b/>
          <w:bCs/>
        </w:rPr>
      </w:pPr>
      <w:r w:rsidRPr="004E598B">
        <w:rPr>
          <w:b/>
          <w:bCs/>
        </w:rPr>
        <w:t>Dataset Overview</w:t>
      </w:r>
    </w:p>
    <w:p w14:paraId="5F43CEA1" w14:textId="77777777" w:rsidR="004E598B" w:rsidRPr="004E598B" w:rsidRDefault="004E598B" w:rsidP="004E598B">
      <w:r w:rsidRPr="004E598B">
        <w:t>The loan approval dataset consists of 13 fields, each providing critical information about the loan application and the applicant. Below is a detailed description of each field:</w:t>
      </w:r>
    </w:p>
    <w:p w14:paraId="475AE755" w14:textId="00D8F2AB" w:rsidR="004E598B" w:rsidRPr="004E598B" w:rsidRDefault="004E598B" w:rsidP="004E598B">
      <w:pPr>
        <w:numPr>
          <w:ilvl w:val="0"/>
          <w:numId w:val="3"/>
        </w:numPr>
      </w:pPr>
      <w:proofErr w:type="spellStart"/>
      <w:r w:rsidRPr="004E598B">
        <w:rPr>
          <w:b/>
          <w:bCs/>
        </w:rPr>
        <w:t>Loan_ID</w:t>
      </w:r>
      <w:proofErr w:type="spellEnd"/>
      <w:r>
        <w:rPr>
          <w:b/>
          <w:bCs/>
        </w:rPr>
        <w:t xml:space="preserve"> (</w:t>
      </w:r>
      <w:r w:rsidR="003A48A7">
        <w:rPr>
          <w:b/>
          <w:bCs/>
        </w:rPr>
        <w:t>object</w:t>
      </w:r>
      <w:r>
        <w:rPr>
          <w:b/>
          <w:bCs/>
        </w:rPr>
        <w:t>)</w:t>
      </w:r>
      <w:r w:rsidRPr="004E598B">
        <w:br/>
        <w:t>This is a unique identifier for each loan application. Since it serves solely as an identification field with no predictive value, it will be excluded from the training dataset.</w:t>
      </w:r>
    </w:p>
    <w:p w14:paraId="05697BF4" w14:textId="4C1743EC" w:rsidR="004E598B" w:rsidRPr="004E598B" w:rsidRDefault="004E598B" w:rsidP="004E598B">
      <w:pPr>
        <w:numPr>
          <w:ilvl w:val="0"/>
          <w:numId w:val="3"/>
        </w:numPr>
      </w:pPr>
      <w:r w:rsidRPr="004E598B">
        <w:rPr>
          <w:b/>
          <w:bCs/>
        </w:rPr>
        <w:t>Gender</w:t>
      </w:r>
      <w:r w:rsidR="00365F83">
        <w:rPr>
          <w:b/>
          <w:bCs/>
        </w:rPr>
        <w:t xml:space="preserve"> (object)</w:t>
      </w:r>
      <w:r w:rsidRPr="004E598B">
        <w:br/>
        <w:t xml:space="preserve">This </w:t>
      </w:r>
      <w:r w:rsidR="00365F83">
        <w:t xml:space="preserve">textual </w:t>
      </w:r>
      <w:r w:rsidRPr="004E598B">
        <w:t>field indicates the gender of the applicant. It captures whether the applicant is male or female.</w:t>
      </w:r>
      <w:r w:rsidR="00A44818">
        <w:t xml:space="preserve"> Will be converted to binary categorical during the </w:t>
      </w:r>
      <w:r w:rsidR="001A0A57">
        <w:t>preprocessing.</w:t>
      </w:r>
    </w:p>
    <w:p w14:paraId="3AC4EB79" w14:textId="3DD7A7A9" w:rsidR="004E598B" w:rsidRPr="004E598B" w:rsidRDefault="004E598B" w:rsidP="004E598B">
      <w:pPr>
        <w:numPr>
          <w:ilvl w:val="0"/>
          <w:numId w:val="3"/>
        </w:numPr>
      </w:pPr>
      <w:r w:rsidRPr="004E598B">
        <w:rPr>
          <w:b/>
          <w:bCs/>
        </w:rPr>
        <w:t>Marital Status (Married)</w:t>
      </w:r>
      <w:r w:rsidR="00365F83">
        <w:rPr>
          <w:b/>
          <w:bCs/>
        </w:rPr>
        <w:t xml:space="preserve"> (object)</w:t>
      </w:r>
      <w:r w:rsidRPr="004E598B">
        <w:br/>
        <w:t xml:space="preserve">Another </w:t>
      </w:r>
      <w:r w:rsidR="001A0A57">
        <w:t>textual</w:t>
      </w:r>
      <w:r w:rsidRPr="004E598B">
        <w:t xml:space="preserve"> categorical field, this one reflects the marital status of the applicant, indicating whether the applicant is married or not.</w:t>
      </w:r>
      <w:r w:rsidR="001A0A57">
        <w:t xml:space="preserve"> Will be converted to binary categorical during the preprocessing.</w:t>
      </w:r>
    </w:p>
    <w:p w14:paraId="2F8A64C3" w14:textId="064E6846" w:rsidR="004E598B" w:rsidRPr="004E598B" w:rsidRDefault="004E598B" w:rsidP="004E598B">
      <w:pPr>
        <w:numPr>
          <w:ilvl w:val="0"/>
          <w:numId w:val="3"/>
        </w:numPr>
      </w:pPr>
      <w:r w:rsidRPr="004E598B">
        <w:rPr>
          <w:b/>
          <w:bCs/>
        </w:rPr>
        <w:t>Dependents</w:t>
      </w:r>
      <w:r w:rsidR="00365F83">
        <w:rPr>
          <w:b/>
          <w:bCs/>
        </w:rPr>
        <w:t xml:space="preserve"> (object)</w:t>
      </w:r>
      <w:r w:rsidRPr="004E598B">
        <w:br/>
        <w:t>This textual categorical field specifies the number of dependents the applicant has. The values range from 0, 1, 2, to '3+' dependents.</w:t>
      </w:r>
    </w:p>
    <w:p w14:paraId="6B486494" w14:textId="51CEB10E" w:rsidR="004E598B" w:rsidRPr="004E598B" w:rsidRDefault="004E598B" w:rsidP="004E598B">
      <w:pPr>
        <w:numPr>
          <w:ilvl w:val="0"/>
          <w:numId w:val="3"/>
        </w:numPr>
      </w:pPr>
      <w:r w:rsidRPr="004E598B">
        <w:rPr>
          <w:b/>
          <w:bCs/>
        </w:rPr>
        <w:t>Education</w:t>
      </w:r>
      <w:r w:rsidR="00365F83">
        <w:rPr>
          <w:b/>
          <w:bCs/>
        </w:rPr>
        <w:t xml:space="preserve"> (object)</w:t>
      </w:r>
      <w:r w:rsidRPr="004E598B">
        <w:br/>
        <w:t>A textual field that indicates whether the applicant is a graduate or not. This field will be transformed into a binary categorical variable during the data preparation stage.</w:t>
      </w:r>
    </w:p>
    <w:p w14:paraId="53477681" w14:textId="0DC1D345" w:rsidR="004E598B" w:rsidRPr="004E598B" w:rsidRDefault="004E598B" w:rsidP="004E598B">
      <w:pPr>
        <w:numPr>
          <w:ilvl w:val="0"/>
          <w:numId w:val="3"/>
        </w:numPr>
      </w:pPr>
      <w:proofErr w:type="spellStart"/>
      <w:r w:rsidRPr="004E598B">
        <w:rPr>
          <w:b/>
          <w:bCs/>
        </w:rPr>
        <w:t>Self_Employed</w:t>
      </w:r>
      <w:proofErr w:type="spellEnd"/>
      <w:r w:rsidR="00365F83">
        <w:rPr>
          <w:b/>
          <w:bCs/>
        </w:rPr>
        <w:t xml:space="preserve"> (object)</w:t>
      </w:r>
      <w:r w:rsidRPr="004E598B">
        <w:br/>
        <w:t>This textual field denotes whether the applicant is self-employed. Like the Education field, it will be converted into a binary categorical variable during preprocessing.</w:t>
      </w:r>
    </w:p>
    <w:p w14:paraId="779A0CB3" w14:textId="646C4666" w:rsidR="004E598B" w:rsidRPr="004E598B" w:rsidRDefault="004E598B" w:rsidP="004E598B">
      <w:pPr>
        <w:numPr>
          <w:ilvl w:val="0"/>
          <w:numId w:val="3"/>
        </w:numPr>
      </w:pPr>
      <w:proofErr w:type="spellStart"/>
      <w:r w:rsidRPr="004E598B">
        <w:rPr>
          <w:b/>
          <w:bCs/>
        </w:rPr>
        <w:t>ApplicantIncome</w:t>
      </w:r>
      <w:proofErr w:type="spellEnd"/>
      <w:r w:rsidR="00F1586D">
        <w:rPr>
          <w:b/>
          <w:bCs/>
        </w:rPr>
        <w:t xml:space="preserve"> (int64)</w:t>
      </w:r>
      <w:r w:rsidRPr="004E598B">
        <w:br/>
        <w:t>A continuous numerical field (int64) representing the applicant’s income. This field will be used to assess the financial capacity of the applicant.</w:t>
      </w:r>
    </w:p>
    <w:p w14:paraId="6BE6270F" w14:textId="4F23C80A" w:rsidR="004E598B" w:rsidRPr="004E598B" w:rsidRDefault="004E598B" w:rsidP="004E598B">
      <w:pPr>
        <w:numPr>
          <w:ilvl w:val="0"/>
          <w:numId w:val="3"/>
        </w:numPr>
      </w:pPr>
      <w:proofErr w:type="spellStart"/>
      <w:r w:rsidRPr="004E598B">
        <w:rPr>
          <w:b/>
          <w:bCs/>
        </w:rPr>
        <w:t>CoapplicantIncome</w:t>
      </w:r>
      <w:proofErr w:type="spellEnd"/>
      <w:r w:rsidR="00F1586D">
        <w:rPr>
          <w:b/>
          <w:bCs/>
        </w:rPr>
        <w:t xml:space="preserve"> (float64)</w:t>
      </w:r>
      <w:r w:rsidRPr="004E598B">
        <w:br/>
        <w:t>This is another continuous numerical field (float) that captures the income of the co-applicant, if any. It complements the applicant's income in determining the total financial standing.</w:t>
      </w:r>
    </w:p>
    <w:p w14:paraId="77756A59" w14:textId="62B6310B" w:rsidR="004E598B" w:rsidRPr="004E598B" w:rsidRDefault="004E598B" w:rsidP="004E598B">
      <w:pPr>
        <w:numPr>
          <w:ilvl w:val="0"/>
          <w:numId w:val="3"/>
        </w:numPr>
      </w:pPr>
      <w:proofErr w:type="spellStart"/>
      <w:r w:rsidRPr="004E598B">
        <w:rPr>
          <w:b/>
          <w:bCs/>
        </w:rPr>
        <w:t>LoanAmount</w:t>
      </w:r>
      <w:proofErr w:type="spellEnd"/>
      <w:r w:rsidR="00F1586D">
        <w:rPr>
          <w:b/>
          <w:bCs/>
        </w:rPr>
        <w:t xml:space="preserve"> (float64)</w:t>
      </w:r>
      <w:r w:rsidRPr="004E598B">
        <w:br/>
        <w:t>A continuous numerical field that indicates the amount of loan requested by the applicant. This field plays a crucial role in determining the loan approval outcome.</w:t>
      </w:r>
    </w:p>
    <w:p w14:paraId="6E7DDAEE" w14:textId="55DF01B2" w:rsidR="004E598B" w:rsidRPr="004E598B" w:rsidRDefault="004E598B" w:rsidP="004E598B">
      <w:pPr>
        <w:numPr>
          <w:ilvl w:val="0"/>
          <w:numId w:val="3"/>
        </w:numPr>
      </w:pPr>
      <w:proofErr w:type="spellStart"/>
      <w:r w:rsidRPr="004E598B">
        <w:rPr>
          <w:b/>
          <w:bCs/>
        </w:rPr>
        <w:t>Loan_Term_Amount</w:t>
      </w:r>
      <w:proofErr w:type="spellEnd"/>
      <w:r w:rsidR="00F1586D">
        <w:rPr>
          <w:b/>
          <w:bCs/>
        </w:rPr>
        <w:t xml:space="preserve"> (float64)</w:t>
      </w:r>
      <w:r w:rsidRPr="004E598B">
        <w:br/>
        <w:t>This categorical numerical field represents the term of the loan in months. The values will be grouped during data preparation to facilitate analysis.</w:t>
      </w:r>
    </w:p>
    <w:p w14:paraId="6D44CD60" w14:textId="756D0CF5" w:rsidR="004E598B" w:rsidRPr="004E598B" w:rsidRDefault="004E598B" w:rsidP="004E598B">
      <w:pPr>
        <w:numPr>
          <w:ilvl w:val="0"/>
          <w:numId w:val="3"/>
        </w:numPr>
      </w:pPr>
      <w:proofErr w:type="spellStart"/>
      <w:r w:rsidRPr="004E598B">
        <w:rPr>
          <w:b/>
          <w:bCs/>
        </w:rPr>
        <w:t>Credit_</w:t>
      </w:r>
      <w:proofErr w:type="gramStart"/>
      <w:r w:rsidRPr="004E598B">
        <w:rPr>
          <w:b/>
          <w:bCs/>
        </w:rPr>
        <w:t>History</w:t>
      </w:r>
      <w:proofErr w:type="spellEnd"/>
      <w:r w:rsidR="00C807D6">
        <w:rPr>
          <w:b/>
          <w:bCs/>
        </w:rPr>
        <w:t xml:space="preserve">  (</w:t>
      </w:r>
      <w:proofErr w:type="gramEnd"/>
      <w:r w:rsidR="00C807D6">
        <w:rPr>
          <w:b/>
          <w:bCs/>
        </w:rPr>
        <w:t>float64)</w:t>
      </w:r>
      <w:r w:rsidRPr="004E598B">
        <w:br/>
        <w:t>A numerical field that records the applicant's credit history. It contains binary values (1.0 and 0.0) that will be converted into a categorical field in later stages of the project.</w:t>
      </w:r>
    </w:p>
    <w:p w14:paraId="0387D1E4" w14:textId="4F5371F8" w:rsidR="004E598B" w:rsidRPr="004E598B" w:rsidRDefault="004E598B" w:rsidP="004E598B">
      <w:pPr>
        <w:numPr>
          <w:ilvl w:val="0"/>
          <w:numId w:val="3"/>
        </w:numPr>
      </w:pPr>
      <w:proofErr w:type="spellStart"/>
      <w:r w:rsidRPr="004E598B">
        <w:rPr>
          <w:b/>
          <w:bCs/>
        </w:rPr>
        <w:t>Property_Area</w:t>
      </w:r>
      <w:proofErr w:type="spellEnd"/>
      <w:r w:rsidR="00C807D6">
        <w:rPr>
          <w:b/>
          <w:bCs/>
        </w:rPr>
        <w:t xml:space="preserve"> (object)</w:t>
      </w:r>
      <w:r w:rsidRPr="004E598B">
        <w:br/>
        <w:t>A textual categorical field that describes the area type (Urban, Semi-Urban, Rural) of the property for which the loan is being requested.</w:t>
      </w:r>
    </w:p>
    <w:p w14:paraId="0C8BCE9B" w14:textId="3A92A340" w:rsidR="004E598B" w:rsidRPr="004E598B" w:rsidRDefault="004E598B" w:rsidP="004E598B">
      <w:pPr>
        <w:numPr>
          <w:ilvl w:val="0"/>
          <w:numId w:val="3"/>
        </w:numPr>
      </w:pPr>
      <w:proofErr w:type="spellStart"/>
      <w:r w:rsidRPr="004E598B">
        <w:rPr>
          <w:b/>
          <w:bCs/>
        </w:rPr>
        <w:t>Loan_Status</w:t>
      </w:r>
      <w:proofErr w:type="spellEnd"/>
      <w:r w:rsidR="00C807D6">
        <w:rPr>
          <w:b/>
          <w:bCs/>
        </w:rPr>
        <w:t xml:space="preserve"> (object)</w:t>
      </w:r>
      <w:r w:rsidRPr="004E598B">
        <w:br/>
        <w:t>This is the target variable for the model, represented as a textual categorical field. It has two possible values: "Y" for approved loans and "N" for rejected loans.</w:t>
      </w:r>
      <w:r w:rsidR="004A1CE2">
        <w:t xml:space="preserve"> Will be converted to binary categorical during the preprocessing.</w:t>
      </w:r>
    </w:p>
    <w:p w14:paraId="2183D582" w14:textId="170B4D23" w:rsidR="002923DF" w:rsidRDefault="00213B10" w:rsidP="002923DF">
      <w:r>
        <w:t xml:space="preserve">There are </w:t>
      </w:r>
      <w:r w:rsidR="00CD4D4D">
        <w:t xml:space="preserve">total of </w:t>
      </w:r>
      <w:r>
        <w:t>614 rows in the data set.</w:t>
      </w:r>
    </w:p>
    <w:p w14:paraId="02DD2BB3" w14:textId="77777777" w:rsidR="008734B1" w:rsidRDefault="008734B1">
      <w:pPr>
        <w:rPr>
          <w:rFonts w:asciiTheme="majorHAnsi" w:eastAsiaTheme="majorEastAsia" w:hAnsiTheme="majorHAnsi" w:cstheme="majorBidi"/>
          <w:color w:val="0F4761" w:themeColor="accent1" w:themeShade="BF"/>
          <w:sz w:val="32"/>
          <w:szCs w:val="32"/>
        </w:rPr>
      </w:pPr>
      <w:r>
        <w:br w:type="page"/>
      </w:r>
    </w:p>
    <w:p w14:paraId="3F4BBCC6" w14:textId="5B8E72F6" w:rsidR="001A5D4F" w:rsidRDefault="001A5D4F" w:rsidP="001A5D4F">
      <w:pPr>
        <w:pStyle w:val="Heading2"/>
      </w:pPr>
      <w:bookmarkStart w:id="4" w:name="_Toc175755067"/>
      <w:r>
        <w:t>Target Variable Description</w:t>
      </w:r>
      <w:bookmarkEnd w:id="4"/>
    </w:p>
    <w:p w14:paraId="5795BDD6" w14:textId="77777777" w:rsidR="001A5D4F" w:rsidRPr="00B00F18" w:rsidRDefault="001A5D4F" w:rsidP="001A5D4F">
      <w:r w:rsidRPr="00B00F18">
        <w:t xml:space="preserve">The primary objective of this project is to develop a predictive model that can accurately determine the approval status of loan applications. The target variable for this model is the </w:t>
      </w:r>
      <w:proofErr w:type="spellStart"/>
      <w:r w:rsidRPr="00B00F18">
        <w:t>LoanStatus</w:t>
      </w:r>
      <w:proofErr w:type="spellEnd"/>
      <w:r w:rsidRPr="00B00F18">
        <w:t xml:space="preserve"> field, which captures whether a loan was approved or not. This field is a binary categorical variable, indicating either an approval or a rejection, and is crucial for training the machine learning model.</w:t>
      </w:r>
    </w:p>
    <w:p w14:paraId="26A0A6A4" w14:textId="77777777" w:rsidR="001A5D4F" w:rsidRPr="00B00F18" w:rsidRDefault="001A5D4F" w:rsidP="001A5D4F">
      <w:r w:rsidRPr="00B00F18">
        <w:t xml:space="preserve">The </w:t>
      </w:r>
      <w:proofErr w:type="spellStart"/>
      <w:r w:rsidRPr="00B00F18">
        <w:t>LoanStatus</w:t>
      </w:r>
      <w:proofErr w:type="spellEnd"/>
      <w:r w:rsidRPr="00B00F18">
        <w:t xml:space="preserve"> field is encoded with two possible values:</w:t>
      </w:r>
    </w:p>
    <w:p w14:paraId="7C25AAA1" w14:textId="77777777" w:rsidR="001A5D4F" w:rsidRPr="00B00F18" w:rsidRDefault="001A5D4F" w:rsidP="001A5D4F">
      <w:pPr>
        <w:numPr>
          <w:ilvl w:val="0"/>
          <w:numId w:val="2"/>
        </w:numPr>
      </w:pPr>
      <w:r w:rsidRPr="00B00F18">
        <w:rPr>
          <w:b/>
          <w:bCs/>
        </w:rPr>
        <w:t>Approved</w:t>
      </w:r>
      <w:r>
        <w:rPr>
          <w:b/>
          <w:bCs/>
        </w:rPr>
        <w:t xml:space="preserve"> (Y)</w:t>
      </w:r>
      <w:r w:rsidRPr="00B00F18">
        <w:t>: Indicates that the loan application was successful.</w:t>
      </w:r>
    </w:p>
    <w:p w14:paraId="4C0FE683" w14:textId="77777777" w:rsidR="001A5D4F" w:rsidRPr="00B00F18" w:rsidRDefault="001A5D4F" w:rsidP="001A5D4F">
      <w:pPr>
        <w:numPr>
          <w:ilvl w:val="0"/>
          <w:numId w:val="2"/>
        </w:numPr>
      </w:pPr>
      <w:r w:rsidRPr="00B00F18">
        <w:rPr>
          <w:b/>
          <w:bCs/>
        </w:rPr>
        <w:t>Rejected</w:t>
      </w:r>
      <w:r>
        <w:rPr>
          <w:b/>
          <w:bCs/>
        </w:rPr>
        <w:t xml:space="preserve"> (N)</w:t>
      </w:r>
      <w:r w:rsidRPr="00B00F18">
        <w:t>: Indicates that the loan application was not successful.</w:t>
      </w:r>
    </w:p>
    <w:p w14:paraId="190B0B88" w14:textId="77777777" w:rsidR="001A5D4F" w:rsidRPr="00B00F18" w:rsidRDefault="001A5D4F" w:rsidP="001A5D4F">
      <w:r w:rsidRPr="00B00F18">
        <w:t xml:space="preserve">The field is well-prepared for modelling, with no missing values, ensuring that all records in the dataset contribute to the learning process. Additionally, the distribution of the </w:t>
      </w:r>
      <w:proofErr w:type="spellStart"/>
      <w:r w:rsidRPr="00B00F18">
        <w:t>LoanStatus</w:t>
      </w:r>
      <w:proofErr w:type="spellEnd"/>
      <w:r w:rsidRPr="00B00F18">
        <w:t xml:space="preserve"> field is balanced, which is advantageous as it prevents the model from being biased towards one outcome. Below is the distribution of the values within this field:</w:t>
      </w:r>
    </w:p>
    <w:p w14:paraId="57C60F03" w14:textId="77777777" w:rsidR="001A5D4F" w:rsidRPr="00141372" w:rsidRDefault="001A5D4F" w:rsidP="001A5D4F">
      <w:r w:rsidRPr="00B42DB3">
        <w:rPr>
          <w:noProof/>
        </w:rPr>
        <w:drawing>
          <wp:inline distT="0" distB="0" distL="0" distR="0" wp14:anchorId="3CC5206D" wp14:editId="7179D1D5">
            <wp:extent cx="5464772" cy="4044149"/>
            <wp:effectExtent l="0" t="0" r="3175" b="0"/>
            <wp:docPr id="157761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10004" name=""/>
                    <pic:cNvPicPr/>
                  </pic:nvPicPr>
                  <pic:blipFill>
                    <a:blip r:embed="rId6"/>
                    <a:stretch>
                      <a:fillRect/>
                    </a:stretch>
                  </pic:blipFill>
                  <pic:spPr>
                    <a:xfrm>
                      <a:off x="0" y="0"/>
                      <a:ext cx="5464772" cy="4044149"/>
                    </a:xfrm>
                    <a:prstGeom prst="rect">
                      <a:avLst/>
                    </a:prstGeom>
                  </pic:spPr>
                </pic:pic>
              </a:graphicData>
            </a:graphic>
          </wp:inline>
        </w:drawing>
      </w:r>
    </w:p>
    <w:p w14:paraId="643ABF2D" w14:textId="77777777" w:rsidR="001A5D4F" w:rsidRDefault="001A5D4F" w:rsidP="001A5D4F"/>
    <w:p w14:paraId="06D4566E" w14:textId="2060B07A" w:rsidR="00A91498" w:rsidRDefault="00E42125" w:rsidP="0088073D">
      <w:pPr>
        <w:pStyle w:val="Heading1"/>
      </w:pPr>
      <w:r>
        <w:br w:type="page"/>
      </w:r>
      <w:bookmarkStart w:id="5" w:name="_Toc175755068"/>
      <w:r w:rsidR="0088073D">
        <w:t>Project stages and approach</w:t>
      </w:r>
      <w:bookmarkEnd w:id="5"/>
    </w:p>
    <w:p w14:paraId="554A8B2E" w14:textId="615245AF" w:rsidR="0088073D" w:rsidRDefault="0088073D" w:rsidP="0088073D">
      <w:pPr>
        <w:pStyle w:val="Heading2"/>
      </w:pPr>
      <w:bookmarkStart w:id="6" w:name="_Toc175755069"/>
      <w:r>
        <w:t>Data preparation</w:t>
      </w:r>
      <w:bookmarkEnd w:id="6"/>
    </w:p>
    <w:p w14:paraId="6A305F92" w14:textId="29F42C94" w:rsidR="00E74713" w:rsidRPr="00E74713" w:rsidRDefault="00D920BC" w:rsidP="00D920BC">
      <w:r w:rsidRPr="00D920BC">
        <w:t xml:space="preserve">In this stage, we will thoroughly examine the initial dataset to identify and address any apparent errors. </w:t>
      </w:r>
      <w:r>
        <w:br/>
      </w:r>
      <w:r w:rsidRPr="00D920BC">
        <w:t xml:space="preserve">The outcome of this stage is a refined flat file, primed for Exploratory Data Analysis (EDA), data cleansing, and outlier handling in subsequent phases. </w:t>
      </w:r>
      <w:r>
        <w:br/>
      </w:r>
      <w:r w:rsidRPr="00D920BC">
        <w:t xml:space="preserve">This process is documented in the </w:t>
      </w:r>
      <w:proofErr w:type="spellStart"/>
      <w:r w:rsidRPr="00D920BC">
        <w:t>DataPrep.ipynb</w:t>
      </w:r>
      <w:proofErr w:type="spellEnd"/>
      <w:r w:rsidRPr="00D920BC">
        <w:t xml:space="preserve"> </w:t>
      </w:r>
      <w:proofErr w:type="spellStart"/>
      <w:r w:rsidRPr="00D920BC">
        <w:t>Jupyter</w:t>
      </w:r>
      <w:proofErr w:type="spellEnd"/>
      <w:r w:rsidRPr="00D920BC">
        <w:t xml:space="preserve"> notebook.</w:t>
      </w:r>
    </w:p>
    <w:p w14:paraId="038415F0" w14:textId="2BCE6C00" w:rsidR="001C1D12" w:rsidRDefault="00A15520" w:rsidP="00A15520">
      <w:pPr>
        <w:pStyle w:val="Heading2"/>
      </w:pPr>
      <w:bookmarkStart w:id="7" w:name="_Toc175755070"/>
      <w:r>
        <w:t>Exploratory Data Analysis (</w:t>
      </w:r>
      <w:r w:rsidR="0088073D">
        <w:t>EDA</w:t>
      </w:r>
      <w:r>
        <w:t>)</w:t>
      </w:r>
      <w:bookmarkEnd w:id="7"/>
    </w:p>
    <w:p w14:paraId="0063FB68" w14:textId="61E5E63A" w:rsidR="001C1D12" w:rsidRPr="001C1D12" w:rsidRDefault="001C1D12" w:rsidP="001C1D12">
      <w:r w:rsidRPr="001C1D12">
        <w:t xml:space="preserve">This stage is dedicated to an in-depth exploration of the dataset, with the goal of uncovering trends, distributions, correlations, outliers, and other key characteristics. </w:t>
      </w:r>
      <w:r w:rsidR="008C2908">
        <w:br/>
      </w:r>
      <w:r w:rsidRPr="001C1D12">
        <w:t>During this phase, we will also determine the appropriate strategies for handling missing values and outliers.</w:t>
      </w:r>
    </w:p>
    <w:p w14:paraId="16B076E9" w14:textId="77777777" w:rsidR="001C1D12" w:rsidRPr="001C1D12" w:rsidRDefault="001C1D12" w:rsidP="001C1D12">
      <w:r w:rsidRPr="001C1D12">
        <w:t>To conduct EDA, the following libraries will be utilized:</w:t>
      </w:r>
    </w:p>
    <w:p w14:paraId="0ACE8FFB" w14:textId="77777777" w:rsidR="001C1D12" w:rsidRPr="001C1D12" w:rsidRDefault="001C1D12" w:rsidP="001C1D12">
      <w:pPr>
        <w:numPr>
          <w:ilvl w:val="0"/>
          <w:numId w:val="4"/>
        </w:numPr>
      </w:pPr>
      <w:proofErr w:type="spellStart"/>
      <w:r w:rsidRPr="001C1D12">
        <w:rPr>
          <w:b/>
          <w:bCs/>
        </w:rPr>
        <w:t>AutoViz</w:t>
      </w:r>
      <w:proofErr w:type="spellEnd"/>
      <w:r w:rsidRPr="001C1D12">
        <w:rPr>
          <w:b/>
          <w:bCs/>
        </w:rPr>
        <w:t xml:space="preserve"> v0.1.905</w:t>
      </w:r>
      <w:r w:rsidRPr="001C1D12">
        <w:t xml:space="preserve"> in combination with </w:t>
      </w:r>
      <w:r w:rsidRPr="001C1D12">
        <w:rPr>
          <w:b/>
          <w:bCs/>
        </w:rPr>
        <w:t>Seaborn</w:t>
      </w:r>
      <w:r w:rsidRPr="001C1D12">
        <w:t xml:space="preserve"> and </w:t>
      </w:r>
      <w:r w:rsidRPr="001C1D12">
        <w:rPr>
          <w:b/>
          <w:bCs/>
        </w:rPr>
        <w:t>Matplotlib</w:t>
      </w:r>
      <w:r w:rsidRPr="001C1D12">
        <w:t xml:space="preserve"> for comprehensive data analysis and visual representation.</w:t>
      </w:r>
    </w:p>
    <w:p w14:paraId="31764F08" w14:textId="2D76285F" w:rsidR="001C1D12" w:rsidRPr="001C1D12" w:rsidRDefault="001C1D12" w:rsidP="001C1D12">
      <w:pPr>
        <w:numPr>
          <w:ilvl w:val="0"/>
          <w:numId w:val="4"/>
        </w:numPr>
      </w:pPr>
      <w:proofErr w:type="spellStart"/>
      <w:r w:rsidRPr="001C1D12">
        <w:rPr>
          <w:b/>
          <w:bCs/>
        </w:rPr>
        <w:t>Missingno</w:t>
      </w:r>
      <w:proofErr w:type="spellEnd"/>
      <w:r w:rsidRPr="001C1D12">
        <w:t xml:space="preserve"> for visualizing and </w:t>
      </w:r>
      <w:r w:rsidR="00090E4D" w:rsidRPr="001C1D12">
        <w:t>analysing</w:t>
      </w:r>
      <w:r w:rsidRPr="001C1D12">
        <w:t xml:space="preserve"> patterns in missing data.</w:t>
      </w:r>
    </w:p>
    <w:p w14:paraId="22222053" w14:textId="0F3070CE" w:rsidR="007A0140" w:rsidRPr="007A0140" w:rsidRDefault="001C1D12" w:rsidP="007A0140">
      <w:pPr>
        <w:numPr>
          <w:ilvl w:val="0"/>
          <w:numId w:val="4"/>
        </w:numPr>
      </w:pPr>
      <w:proofErr w:type="spellStart"/>
      <w:r w:rsidRPr="001C1D12">
        <w:rPr>
          <w:b/>
          <w:bCs/>
        </w:rPr>
        <w:t>LabelEncoder</w:t>
      </w:r>
      <w:proofErr w:type="spellEnd"/>
      <w:r w:rsidRPr="001C1D12">
        <w:t xml:space="preserve"> for encoding categorical (non-numerical) fields into a numerical format suitable for </w:t>
      </w:r>
      <w:r w:rsidR="00090E4D" w:rsidRPr="001C1D12">
        <w:t>modelling</w:t>
      </w:r>
      <w:r w:rsidRPr="001C1D12">
        <w:t>.</w:t>
      </w:r>
    </w:p>
    <w:p w14:paraId="5A774161" w14:textId="30D78118" w:rsidR="007A0140" w:rsidRPr="007A0140" w:rsidRDefault="007A0140" w:rsidP="007A0140">
      <w:r w:rsidRPr="007A0140">
        <w:t xml:space="preserve">Regarding missing values, our primary approach will be to impute them using existing data or, if necessary, external data sources. </w:t>
      </w:r>
      <w:r>
        <w:br/>
      </w:r>
      <w:r w:rsidRPr="007A0140">
        <w:t>For cases where logical imputation is not feasible, we will employ imputation models such as KNN or MICE to fill in the gaps.</w:t>
      </w:r>
    </w:p>
    <w:p w14:paraId="0E331A47" w14:textId="112BAD23" w:rsidR="007A0140" w:rsidRDefault="007A0140" w:rsidP="007A0140">
      <w:r w:rsidRPr="007A0140">
        <w:t xml:space="preserve">For handling outliers, we will assess the impact of outlier reduction on key metrics such as distribution and correlation. </w:t>
      </w:r>
      <w:r>
        <w:br/>
      </w:r>
      <w:r w:rsidRPr="007A0140">
        <w:t>This evaluation will guide our decision on whether outlier treatment is appropriate for each field where outliers are detected.</w:t>
      </w:r>
    </w:p>
    <w:p w14:paraId="21F7B67F" w14:textId="4B0B5E72" w:rsidR="001C1D12" w:rsidRPr="001C1D12" w:rsidRDefault="001C1D12" w:rsidP="001C1D12">
      <w:r w:rsidRPr="001C1D12">
        <w:t>The outcome of this stage will be a clean, well-prepared dataset, ready for model training.</w:t>
      </w:r>
    </w:p>
    <w:p w14:paraId="1038E170" w14:textId="07584F46" w:rsidR="00D920BC" w:rsidRPr="00D920BC" w:rsidRDefault="001C1D12" w:rsidP="00D920BC">
      <w:r>
        <w:t xml:space="preserve">This stage is represented by the </w:t>
      </w:r>
      <w:proofErr w:type="spellStart"/>
      <w:r w:rsidR="008C2908" w:rsidRPr="008C2908">
        <w:t>EDA_and_</w:t>
      </w:r>
      <w:proofErr w:type="gramStart"/>
      <w:r w:rsidR="008C2908" w:rsidRPr="008C2908">
        <w:t>cleansing.ipynb</w:t>
      </w:r>
      <w:proofErr w:type="spellEnd"/>
      <w:proofErr w:type="gramEnd"/>
      <w:r w:rsidR="008C2908">
        <w:t xml:space="preserve"> </w:t>
      </w:r>
      <w:proofErr w:type="spellStart"/>
      <w:r w:rsidR="008C2908" w:rsidRPr="00D920BC">
        <w:t>Jupyter</w:t>
      </w:r>
      <w:proofErr w:type="spellEnd"/>
      <w:r w:rsidR="008C2908" w:rsidRPr="00D920BC">
        <w:t xml:space="preserve"> notebook.</w:t>
      </w:r>
    </w:p>
    <w:p w14:paraId="505069AB" w14:textId="092019B2" w:rsidR="00AE1FCC" w:rsidRDefault="00AE1FCC" w:rsidP="0088073D">
      <w:pPr>
        <w:pStyle w:val="Heading2"/>
      </w:pPr>
      <w:bookmarkStart w:id="8" w:name="_Toc175755071"/>
      <w:r>
        <w:t>Features Evaluation</w:t>
      </w:r>
      <w:bookmarkEnd w:id="8"/>
    </w:p>
    <w:p w14:paraId="4A2D301B" w14:textId="79358E1C" w:rsidR="002641EE" w:rsidRPr="002641EE" w:rsidRDefault="002641EE" w:rsidP="002641EE">
      <w:r w:rsidRPr="002641EE">
        <w:t xml:space="preserve">This stage focuses on assessing the importance of various features (fields) for model training. </w:t>
      </w:r>
      <w:r>
        <w:br/>
      </w:r>
      <w:r w:rsidRPr="002641EE">
        <w:t>To determine which features are essential and which can be excluded, we will employ the following models:</w:t>
      </w:r>
    </w:p>
    <w:p w14:paraId="429B4B4F" w14:textId="77777777" w:rsidR="002641EE" w:rsidRPr="002641EE" w:rsidRDefault="002641EE" w:rsidP="002641EE">
      <w:pPr>
        <w:numPr>
          <w:ilvl w:val="0"/>
          <w:numId w:val="8"/>
        </w:numPr>
      </w:pPr>
      <w:r w:rsidRPr="002641EE">
        <w:t>Lasso</w:t>
      </w:r>
    </w:p>
    <w:p w14:paraId="5AA4E4D2" w14:textId="77777777" w:rsidR="002641EE" w:rsidRPr="002641EE" w:rsidRDefault="002641EE" w:rsidP="002641EE">
      <w:pPr>
        <w:numPr>
          <w:ilvl w:val="0"/>
          <w:numId w:val="8"/>
        </w:numPr>
      </w:pPr>
      <w:r w:rsidRPr="002641EE">
        <w:t>SVM</w:t>
      </w:r>
    </w:p>
    <w:p w14:paraId="02EB454D" w14:textId="77777777" w:rsidR="002641EE" w:rsidRPr="002641EE" w:rsidRDefault="002641EE" w:rsidP="002641EE">
      <w:pPr>
        <w:numPr>
          <w:ilvl w:val="0"/>
          <w:numId w:val="8"/>
        </w:numPr>
      </w:pPr>
      <w:r w:rsidRPr="002641EE">
        <w:t>Gradient Boost</w:t>
      </w:r>
    </w:p>
    <w:p w14:paraId="16CE5BDD" w14:textId="77777777" w:rsidR="002641EE" w:rsidRPr="002641EE" w:rsidRDefault="002641EE" w:rsidP="002641EE">
      <w:pPr>
        <w:numPr>
          <w:ilvl w:val="0"/>
          <w:numId w:val="8"/>
        </w:numPr>
      </w:pPr>
      <w:r w:rsidRPr="002641EE">
        <w:t>Random Forest</w:t>
      </w:r>
    </w:p>
    <w:p w14:paraId="05A6EC4E" w14:textId="77777777" w:rsidR="002641EE" w:rsidRPr="002641EE" w:rsidRDefault="002641EE" w:rsidP="002641EE">
      <w:pPr>
        <w:numPr>
          <w:ilvl w:val="0"/>
          <w:numId w:val="8"/>
        </w:numPr>
      </w:pPr>
      <w:r w:rsidRPr="002641EE">
        <w:t>Elastic Net</w:t>
      </w:r>
    </w:p>
    <w:p w14:paraId="6FC42D99" w14:textId="77777777" w:rsidR="002641EE" w:rsidRPr="002641EE" w:rsidRDefault="002641EE" w:rsidP="002641EE">
      <w:pPr>
        <w:numPr>
          <w:ilvl w:val="0"/>
          <w:numId w:val="8"/>
        </w:numPr>
      </w:pPr>
      <w:r w:rsidRPr="002641EE">
        <w:t>Ridge</w:t>
      </w:r>
    </w:p>
    <w:p w14:paraId="54162870" w14:textId="77777777" w:rsidR="002641EE" w:rsidRPr="002641EE" w:rsidRDefault="002641EE" w:rsidP="002641EE">
      <w:pPr>
        <w:numPr>
          <w:ilvl w:val="0"/>
          <w:numId w:val="8"/>
        </w:numPr>
      </w:pPr>
      <w:r w:rsidRPr="002641EE">
        <w:t>RFE (Recursive Feature Elimination)</w:t>
      </w:r>
    </w:p>
    <w:p w14:paraId="711A3337" w14:textId="0FF32CC4" w:rsidR="002641EE" w:rsidRPr="002641EE" w:rsidRDefault="002641EE" w:rsidP="002641EE">
      <w:r w:rsidRPr="002641EE">
        <w:t xml:space="preserve">Given the potential time-consuming nature of this process, the evaluator code will be run in a multi-threaded manner to optimize efficiency. </w:t>
      </w:r>
      <w:r>
        <w:br/>
      </w:r>
      <w:r w:rsidRPr="002641EE">
        <w:t xml:space="preserve">This stage is documented in the </w:t>
      </w:r>
      <w:proofErr w:type="spellStart"/>
      <w:r w:rsidRPr="002641EE">
        <w:t>FeatureEvaluator.ipynb</w:t>
      </w:r>
      <w:proofErr w:type="spellEnd"/>
      <w:r w:rsidRPr="002641EE">
        <w:t xml:space="preserve"> </w:t>
      </w:r>
      <w:proofErr w:type="spellStart"/>
      <w:r w:rsidRPr="002641EE">
        <w:t>Jupyter</w:t>
      </w:r>
      <w:proofErr w:type="spellEnd"/>
      <w:r w:rsidRPr="002641EE">
        <w:t xml:space="preserve"> notebook.</w:t>
      </w:r>
    </w:p>
    <w:p w14:paraId="4FA0C329" w14:textId="6C8BF55A" w:rsidR="0088073D" w:rsidRDefault="0088073D" w:rsidP="0088073D">
      <w:pPr>
        <w:pStyle w:val="Heading2"/>
      </w:pPr>
      <w:bookmarkStart w:id="9" w:name="_Toc175755072"/>
      <w:r>
        <w:t>Model selection</w:t>
      </w:r>
      <w:bookmarkEnd w:id="9"/>
    </w:p>
    <w:p w14:paraId="32BA0338" w14:textId="77777777" w:rsidR="001C2442" w:rsidRDefault="001C2442" w:rsidP="001C2442">
      <w:r w:rsidRPr="001C2442">
        <w:t xml:space="preserve">During this stage, various models will be evaluated and compared based on several key performance metrics, </w:t>
      </w:r>
      <w:r>
        <w:br/>
      </w:r>
      <w:r w:rsidRPr="001C2442">
        <w:t xml:space="preserve">including accuracy, precision, F1 score, recall, AUC, and log-loss. </w:t>
      </w:r>
    </w:p>
    <w:p w14:paraId="5F5FC4EB" w14:textId="1709C309" w:rsidR="00090E4D" w:rsidRDefault="001C2442" w:rsidP="001C2442">
      <w:r w:rsidRPr="001C2442">
        <w:t xml:space="preserve">By </w:t>
      </w:r>
      <w:r w:rsidR="00AE1FCC" w:rsidRPr="001C2442">
        <w:t>analysing</w:t>
      </w:r>
      <w:r w:rsidRPr="001C2442">
        <w:t xml:space="preserve"> these metrics, we will identify the model that best meets our criteria for advancing to the fine-tuning stage.</w:t>
      </w:r>
    </w:p>
    <w:p w14:paraId="7DDE2245" w14:textId="66B5CD70" w:rsidR="001C2442" w:rsidRDefault="001C2442" w:rsidP="001C2442">
      <w:r>
        <w:t>Following models will be included in the comparison:</w:t>
      </w:r>
    </w:p>
    <w:p w14:paraId="2C7AAB09" w14:textId="340A3923" w:rsidR="001C2442" w:rsidRDefault="001C2442" w:rsidP="001C2442">
      <w:pPr>
        <w:numPr>
          <w:ilvl w:val="0"/>
          <w:numId w:val="4"/>
        </w:numPr>
      </w:pPr>
      <w:r>
        <w:t>Logistic Regression</w:t>
      </w:r>
    </w:p>
    <w:p w14:paraId="0D7DA7FD" w14:textId="22B9107B" w:rsidR="001C2442" w:rsidRDefault="001C2442" w:rsidP="001C2442">
      <w:pPr>
        <w:numPr>
          <w:ilvl w:val="0"/>
          <w:numId w:val="4"/>
        </w:numPr>
      </w:pPr>
      <w:r>
        <w:t xml:space="preserve">ADA </w:t>
      </w:r>
      <w:proofErr w:type="spellStart"/>
      <w:r>
        <w:t>Boosd</w:t>
      </w:r>
      <w:proofErr w:type="spellEnd"/>
    </w:p>
    <w:p w14:paraId="68F91BA6" w14:textId="697977E9" w:rsidR="001C2442" w:rsidRDefault="001C2442" w:rsidP="001C2442">
      <w:pPr>
        <w:numPr>
          <w:ilvl w:val="0"/>
          <w:numId w:val="4"/>
        </w:numPr>
      </w:pPr>
      <w:proofErr w:type="spellStart"/>
      <w:r>
        <w:t>XGBoost</w:t>
      </w:r>
      <w:proofErr w:type="spellEnd"/>
    </w:p>
    <w:p w14:paraId="59D37DD2" w14:textId="711300A9" w:rsidR="001C2442" w:rsidRDefault="001C2442" w:rsidP="001C2442">
      <w:pPr>
        <w:numPr>
          <w:ilvl w:val="0"/>
          <w:numId w:val="4"/>
        </w:numPr>
      </w:pPr>
      <w:r>
        <w:t>GBM</w:t>
      </w:r>
    </w:p>
    <w:p w14:paraId="72F7583F" w14:textId="0F693D1C" w:rsidR="001C2442" w:rsidRDefault="001C2442" w:rsidP="001C2442">
      <w:pPr>
        <w:numPr>
          <w:ilvl w:val="0"/>
          <w:numId w:val="4"/>
        </w:numPr>
      </w:pPr>
      <w:r>
        <w:t>Random Forest</w:t>
      </w:r>
    </w:p>
    <w:p w14:paraId="44913E34" w14:textId="18A2A90F" w:rsidR="001C2442" w:rsidRDefault="001C2442" w:rsidP="001C2442">
      <w:pPr>
        <w:numPr>
          <w:ilvl w:val="0"/>
          <w:numId w:val="4"/>
        </w:numPr>
      </w:pPr>
      <w:r>
        <w:t>SVC</w:t>
      </w:r>
    </w:p>
    <w:p w14:paraId="2023442B" w14:textId="11DF1305" w:rsidR="00066904" w:rsidRPr="00090E4D" w:rsidRDefault="00066904" w:rsidP="00066904">
      <w:r>
        <w:t xml:space="preserve">This stage is documented by the </w:t>
      </w:r>
      <w:proofErr w:type="spellStart"/>
      <w:r>
        <w:t>ModelComparison</w:t>
      </w:r>
      <w:r w:rsidRPr="008C2908">
        <w:t>.ipynb</w:t>
      </w:r>
      <w:proofErr w:type="spellEnd"/>
      <w:r>
        <w:t xml:space="preserve"> </w:t>
      </w:r>
      <w:proofErr w:type="spellStart"/>
      <w:r w:rsidRPr="00D920BC">
        <w:t>Jupyter</w:t>
      </w:r>
      <w:proofErr w:type="spellEnd"/>
      <w:r w:rsidRPr="00D920BC">
        <w:t xml:space="preserve"> notebook.</w:t>
      </w:r>
    </w:p>
    <w:p w14:paraId="76F96F50" w14:textId="5E5BA44E" w:rsidR="0088073D" w:rsidRDefault="0088073D" w:rsidP="0088073D">
      <w:pPr>
        <w:pStyle w:val="Heading2"/>
      </w:pPr>
      <w:bookmarkStart w:id="10" w:name="_Toc175755073"/>
      <w:r>
        <w:t>Model fine tuning</w:t>
      </w:r>
      <w:bookmarkEnd w:id="10"/>
    </w:p>
    <w:p w14:paraId="215D3CD5" w14:textId="30E97D46" w:rsidR="0088073D" w:rsidRDefault="00E105E3" w:rsidP="00E105E3">
      <w:r w:rsidRPr="00E105E3">
        <w:t>In this final stage, we will determine the optimal set of hyperparameters for the model through Grid Search, ensuring the best possible performance before deployment.</w:t>
      </w:r>
    </w:p>
    <w:p w14:paraId="114181B0" w14:textId="3B276B93" w:rsidR="00592FFB" w:rsidRDefault="00E105E3" w:rsidP="00472D83">
      <w:r>
        <w:t xml:space="preserve">It’s represented by the </w:t>
      </w:r>
      <w:proofErr w:type="spellStart"/>
      <w:r w:rsidRPr="00E105E3">
        <w:t>ModelFineTuning.ipynb</w:t>
      </w:r>
      <w:proofErr w:type="spellEnd"/>
      <w:r>
        <w:t xml:space="preserve"> </w:t>
      </w:r>
      <w:proofErr w:type="spellStart"/>
      <w:r w:rsidRPr="00D920BC">
        <w:t>Jupyter</w:t>
      </w:r>
      <w:proofErr w:type="spellEnd"/>
      <w:r w:rsidRPr="00D920BC">
        <w:t xml:space="preserve"> notebook.</w:t>
      </w:r>
    </w:p>
    <w:p w14:paraId="6FDE10CE" w14:textId="5D6FF3F7" w:rsidR="00592FFB" w:rsidRDefault="00592FFB" w:rsidP="00592FFB">
      <w:pPr>
        <w:pStyle w:val="Heading1"/>
      </w:pPr>
      <w:bookmarkStart w:id="11" w:name="_Toc175755074"/>
      <w:r>
        <w:t>Implementation</w:t>
      </w:r>
      <w:bookmarkEnd w:id="11"/>
    </w:p>
    <w:p w14:paraId="368A63C7" w14:textId="35C68912" w:rsidR="00290D92" w:rsidRDefault="004617B5" w:rsidP="004617B5">
      <w:pPr>
        <w:pStyle w:val="Heading2"/>
      </w:pPr>
      <w:bookmarkStart w:id="12" w:name="_Toc175755075"/>
      <w:r>
        <w:t>EDA: Empty values elimination</w:t>
      </w:r>
      <w:bookmarkEnd w:id="12"/>
    </w:p>
    <w:p w14:paraId="3B2CC530" w14:textId="22A8836C" w:rsidR="004617B5" w:rsidRDefault="004617B5" w:rsidP="004617B5">
      <w:r>
        <w:t xml:space="preserve">Following snapshot was created using MSNO library, it is illustrating the empty values state in each of the data frame’s fields: </w:t>
      </w:r>
    </w:p>
    <w:p w14:paraId="2F5D804C" w14:textId="1732C91E" w:rsidR="004617B5" w:rsidRDefault="004617B5" w:rsidP="00290D92">
      <w:r>
        <w:rPr>
          <w:noProof/>
        </w:rPr>
        <w:drawing>
          <wp:inline distT="0" distB="0" distL="0" distR="0" wp14:anchorId="74813601" wp14:editId="7076C364">
            <wp:extent cx="10407015" cy="4637405"/>
            <wp:effectExtent l="0" t="0" r="0" b="0"/>
            <wp:docPr id="2126514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07015" cy="4637405"/>
                    </a:xfrm>
                    <a:prstGeom prst="rect">
                      <a:avLst/>
                    </a:prstGeom>
                    <a:noFill/>
                    <a:ln>
                      <a:noFill/>
                    </a:ln>
                  </pic:spPr>
                </pic:pic>
              </a:graphicData>
            </a:graphic>
          </wp:inline>
        </w:drawing>
      </w:r>
    </w:p>
    <w:p w14:paraId="02333CCE" w14:textId="4A730B7D" w:rsidR="004617B5" w:rsidRDefault="004617B5" w:rsidP="00290D92">
      <w:r>
        <w:t>Numerical representation:</w:t>
      </w:r>
    </w:p>
    <w:tbl>
      <w:tblPr>
        <w:tblW w:w="4957" w:type="dxa"/>
        <w:tblLook w:val="04A0" w:firstRow="1" w:lastRow="0" w:firstColumn="1" w:lastColumn="0" w:noHBand="0" w:noVBand="1"/>
      </w:tblPr>
      <w:tblGrid>
        <w:gridCol w:w="1965"/>
        <w:gridCol w:w="1291"/>
        <w:gridCol w:w="1701"/>
      </w:tblGrid>
      <w:tr w:rsidR="004617B5" w:rsidRPr="004617B5" w14:paraId="1CAA1806" w14:textId="77777777" w:rsidTr="004617B5">
        <w:trPr>
          <w:trHeight w:val="292"/>
        </w:trPr>
        <w:tc>
          <w:tcPr>
            <w:tcW w:w="1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249975" w14:textId="77777777" w:rsidR="004617B5" w:rsidRPr="004617B5" w:rsidRDefault="004617B5" w:rsidP="004617B5">
            <w:pPr>
              <w:spacing w:after="0" w:line="240" w:lineRule="auto"/>
              <w:rPr>
                <w:rFonts w:ascii="Aptos Narrow" w:eastAsia="Times New Roman" w:hAnsi="Aptos Narrow" w:cs="Times New Roman"/>
                <w:b/>
                <w:bCs/>
                <w:color w:val="000000"/>
                <w:kern w:val="0"/>
                <w:lang w:eastAsia="en-IL"/>
                <w14:ligatures w14:val="none"/>
              </w:rPr>
            </w:pPr>
            <w:r w:rsidRPr="004617B5">
              <w:rPr>
                <w:rFonts w:ascii="Aptos Narrow" w:eastAsia="Times New Roman" w:hAnsi="Aptos Narrow" w:cs="Times New Roman"/>
                <w:b/>
                <w:bCs/>
                <w:color w:val="000000"/>
                <w:kern w:val="0"/>
                <w:lang w:eastAsia="en-IL"/>
                <w14:ligatures w14:val="none"/>
              </w:rPr>
              <w:t>Column</w:t>
            </w:r>
          </w:p>
        </w:tc>
        <w:tc>
          <w:tcPr>
            <w:tcW w:w="1291" w:type="dxa"/>
            <w:tcBorders>
              <w:top w:val="single" w:sz="4" w:space="0" w:color="auto"/>
              <w:left w:val="nil"/>
              <w:bottom w:val="single" w:sz="4" w:space="0" w:color="auto"/>
              <w:right w:val="single" w:sz="4" w:space="0" w:color="auto"/>
            </w:tcBorders>
            <w:shd w:val="clear" w:color="000000" w:fill="D9D9D9"/>
            <w:noWrap/>
            <w:vAlign w:val="bottom"/>
            <w:hideMark/>
          </w:tcPr>
          <w:p w14:paraId="52201756" w14:textId="77777777" w:rsidR="004617B5" w:rsidRPr="004617B5" w:rsidRDefault="004617B5" w:rsidP="004617B5">
            <w:pPr>
              <w:spacing w:after="0" w:line="240" w:lineRule="auto"/>
              <w:rPr>
                <w:rFonts w:ascii="Aptos Narrow" w:eastAsia="Times New Roman" w:hAnsi="Aptos Narrow" w:cs="Times New Roman"/>
                <w:b/>
                <w:bCs/>
                <w:color w:val="000000"/>
                <w:kern w:val="0"/>
                <w:lang w:eastAsia="en-IL"/>
                <w14:ligatures w14:val="none"/>
              </w:rPr>
            </w:pPr>
            <w:proofErr w:type="spellStart"/>
            <w:r w:rsidRPr="004617B5">
              <w:rPr>
                <w:rFonts w:ascii="Aptos Narrow" w:eastAsia="Times New Roman" w:hAnsi="Aptos Narrow" w:cs="Times New Roman"/>
                <w:b/>
                <w:bCs/>
                <w:color w:val="000000"/>
                <w:kern w:val="0"/>
                <w:lang w:eastAsia="en-IL"/>
                <w14:ligatures w14:val="none"/>
              </w:rPr>
              <w:t>NaN</w:t>
            </w:r>
            <w:proofErr w:type="spellEnd"/>
            <w:r w:rsidRPr="004617B5">
              <w:rPr>
                <w:rFonts w:ascii="Aptos Narrow" w:eastAsia="Times New Roman" w:hAnsi="Aptos Narrow" w:cs="Times New Roman"/>
                <w:b/>
                <w:bCs/>
                <w:color w:val="000000"/>
                <w:kern w:val="0"/>
                <w:lang w:eastAsia="en-IL"/>
                <w14:ligatures w14:val="none"/>
              </w:rPr>
              <w:t xml:space="preserve"> Count</w:t>
            </w:r>
          </w:p>
        </w:tc>
        <w:tc>
          <w:tcPr>
            <w:tcW w:w="1701" w:type="dxa"/>
            <w:tcBorders>
              <w:top w:val="single" w:sz="4" w:space="0" w:color="auto"/>
              <w:left w:val="nil"/>
              <w:bottom w:val="single" w:sz="4" w:space="0" w:color="auto"/>
              <w:right w:val="single" w:sz="4" w:space="0" w:color="auto"/>
            </w:tcBorders>
            <w:shd w:val="clear" w:color="000000" w:fill="D9D9D9"/>
            <w:noWrap/>
            <w:vAlign w:val="bottom"/>
            <w:hideMark/>
          </w:tcPr>
          <w:p w14:paraId="342C2592" w14:textId="77777777" w:rsidR="004617B5" w:rsidRPr="004617B5" w:rsidRDefault="004617B5" w:rsidP="004617B5">
            <w:pPr>
              <w:spacing w:after="0" w:line="240" w:lineRule="auto"/>
              <w:rPr>
                <w:rFonts w:ascii="Aptos Narrow" w:eastAsia="Times New Roman" w:hAnsi="Aptos Narrow" w:cs="Times New Roman"/>
                <w:b/>
                <w:bCs/>
                <w:color w:val="000000"/>
                <w:kern w:val="0"/>
                <w:lang w:eastAsia="en-IL"/>
                <w14:ligatures w14:val="none"/>
              </w:rPr>
            </w:pPr>
            <w:proofErr w:type="spellStart"/>
            <w:r w:rsidRPr="004617B5">
              <w:rPr>
                <w:rFonts w:ascii="Aptos Narrow" w:eastAsia="Times New Roman" w:hAnsi="Aptos Narrow" w:cs="Times New Roman"/>
                <w:b/>
                <w:bCs/>
                <w:color w:val="000000"/>
                <w:kern w:val="0"/>
                <w:lang w:eastAsia="en-IL"/>
                <w14:ligatures w14:val="none"/>
              </w:rPr>
              <w:t>NaN</w:t>
            </w:r>
            <w:proofErr w:type="spellEnd"/>
            <w:r w:rsidRPr="004617B5">
              <w:rPr>
                <w:rFonts w:ascii="Aptos Narrow" w:eastAsia="Times New Roman" w:hAnsi="Aptos Narrow" w:cs="Times New Roman"/>
                <w:b/>
                <w:bCs/>
                <w:color w:val="000000"/>
                <w:kern w:val="0"/>
                <w:lang w:eastAsia="en-IL"/>
                <w14:ligatures w14:val="none"/>
              </w:rPr>
              <w:t xml:space="preserve"> Percentage</w:t>
            </w:r>
          </w:p>
        </w:tc>
      </w:tr>
      <w:tr w:rsidR="004617B5" w:rsidRPr="004617B5" w14:paraId="270AB7AF" w14:textId="77777777" w:rsidTr="004617B5">
        <w:trPr>
          <w:trHeight w:val="292"/>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44686AAE" w14:textId="77777777" w:rsidR="004617B5" w:rsidRPr="004617B5" w:rsidRDefault="004617B5" w:rsidP="004617B5">
            <w:pPr>
              <w:spacing w:after="0" w:line="240" w:lineRule="auto"/>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Gender</w:t>
            </w:r>
          </w:p>
        </w:tc>
        <w:tc>
          <w:tcPr>
            <w:tcW w:w="1291" w:type="dxa"/>
            <w:tcBorders>
              <w:top w:val="nil"/>
              <w:left w:val="nil"/>
              <w:bottom w:val="single" w:sz="4" w:space="0" w:color="auto"/>
              <w:right w:val="single" w:sz="4" w:space="0" w:color="auto"/>
            </w:tcBorders>
            <w:shd w:val="clear" w:color="auto" w:fill="auto"/>
            <w:noWrap/>
            <w:vAlign w:val="bottom"/>
            <w:hideMark/>
          </w:tcPr>
          <w:p w14:paraId="74D18081"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13</w:t>
            </w:r>
          </w:p>
        </w:tc>
        <w:tc>
          <w:tcPr>
            <w:tcW w:w="1701" w:type="dxa"/>
            <w:tcBorders>
              <w:top w:val="nil"/>
              <w:left w:val="nil"/>
              <w:bottom w:val="single" w:sz="4" w:space="0" w:color="auto"/>
              <w:right w:val="single" w:sz="4" w:space="0" w:color="auto"/>
            </w:tcBorders>
            <w:shd w:val="clear" w:color="auto" w:fill="auto"/>
            <w:noWrap/>
            <w:vAlign w:val="bottom"/>
            <w:hideMark/>
          </w:tcPr>
          <w:p w14:paraId="243BD943"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2.117264</w:t>
            </w:r>
          </w:p>
        </w:tc>
      </w:tr>
      <w:tr w:rsidR="004617B5" w:rsidRPr="004617B5" w14:paraId="58C62BDF" w14:textId="77777777" w:rsidTr="004617B5">
        <w:trPr>
          <w:trHeight w:val="292"/>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61356DF8" w14:textId="77777777" w:rsidR="004617B5" w:rsidRPr="004617B5" w:rsidRDefault="004617B5" w:rsidP="004617B5">
            <w:pPr>
              <w:spacing w:after="0" w:line="240" w:lineRule="auto"/>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Married</w:t>
            </w:r>
          </w:p>
        </w:tc>
        <w:tc>
          <w:tcPr>
            <w:tcW w:w="1291" w:type="dxa"/>
            <w:tcBorders>
              <w:top w:val="nil"/>
              <w:left w:val="nil"/>
              <w:bottom w:val="single" w:sz="4" w:space="0" w:color="auto"/>
              <w:right w:val="single" w:sz="4" w:space="0" w:color="auto"/>
            </w:tcBorders>
            <w:shd w:val="clear" w:color="auto" w:fill="auto"/>
            <w:noWrap/>
            <w:vAlign w:val="bottom"/>
            <w:hideMark/>
          </w:tcPr>
          <w:p w14:paraId="59C8A22D"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3</w:t>
            </w:r>
          </w:p>
        </w:tc>
        <w:tc>
          <w:tcPr>
            <w:tcW w:w="1701" w:type="dxa"/>
            <w:tcBorders>
              <w:top w:val="nil"/>
              <w:left w:val="nil"/>
              <w:bottom w:val="single" w:sz="4" w:space="0" w:color="auto"/>
              <w:right w:val="single" w:sz="4" w:space="0" w:color="auto"/>
            </w:tcBorders>
            <w:shd w:val="clear" w:color="auto" w:fill="auto"/>
            <w:noWrap/>
            <w:vAlign w:val="bottom"/>
            <w:hideMark/>
          </w:tcPr>
          <w:p w14:paraId="01028573"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0.488599</w:t>
            </w:r>
          </w:p>
        </w:tc>
      </w:tr>
      <w:tr w:rsidR="004617B5" w:rsidRPr="004617B5" w14:paraId="7BD95FBE" w14:textId="77777777" w:rsidTr="004617B5">
        <w:trPr>
          <w:trHeight w:val="292"/>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458DF277" w14:textId="77777777" w:rsidR="004617B5" w:rsidRPr="004617B5" w:rsidRDefault="004617B5" w:rsidP="004617B5">
            <w:pPr>
              <w:spacing w:after="0" w:line="240" w:lineRule="auto"/>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Dependents</w:t>
            </w:r>
          </w:p>
        </w:tc>
        <w:tc>
          <w:tcPr>
            <w:tcW w:w="1291" w:type="dxa"/>
            <w:tcBorders>
              <w:top w:val="nil"/>
              <w:left w:val="nil"/>
              <w:bottom w:val="single" w:sz="4" w:space="0" w:color="auto"/>
              <w:right w:val="single" w:sz="4" w:space="0" w:color="auto"/>
            </w:tcBorders>
            <w:shd w:val="clear" w:color="auto" w:fill="auto"/>
            <w:noWrap/>
            <w:vAlign w:val="bottom"/>
            <w:hideMark/>
          </w:tcPr>
          <w:p w14:paraId="719B861C"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15</w:t>
            </w:r>
          </w:p>
        </w:tc>
        <w:tc>
          <w:tcPr>
            <w:tcW w:w="1701" w:type="dxa"/>
            <w:tcBorders>
              <w:top w:val="nil"/>
              <w:left w:val="nil"/>
              <w:bottom w:val="single" w:sz="4" w:space="0" w:color="auto"/>
              <w:right w:val="single" w:sz="4" w:space="0" w:color="auto"/>
            </w:tcBorders>
            <w:shd w:val="clear" w:color="auto" w:fill="auto"/>
            <w:noWrap/>
            <w:vAlign w:val="bottom"/>
            <w:hideMark/>
          </w:tcPr>
          <w:p w14:paraId="7674D9ED"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2.442997</w:t>
            </w:r>
          </w:p>
        </w:tc>
      </w:tr>
      <w:tr w:rsidR="004617B5" w:rsidRPr="004617B5" w14:paraId="636F4563" w14:textId="77777777" w:rsidTr="004617B5">
        <w:trPr>
          <w:trHeight w:val="292"/>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5D3AE599" w14:textId="77777777" w:rsidR="004617B5" w:rsidRPr="004617B5" w:rsidRDefault="004617B5" w:rsidP="004617B5">
            <w:pPr>
              <w:spacing w:after="0" w:line="240" w:lineRule="auto"/>
              <w:rPr>
                <w:rFonts w:ascii="Aptos Narrow" w:eastAsia="Times New Roman" w:hAnsi="Aptos Narrow" w:cs="Times New Roman"/>
                <w:color w:val="000000"/>
                <w:kern w:val="0"/>
                <w:lang w:eastAsia="en-IL"/>
                <w14:ligatures w14:val="none"/>
              </w:rPr>
            </w:pPr>
            <w:proofErr w:type="spellStart"/>
            <w:r w:rsidRPr="004617B5">
              <w:rPr>
                <w:rFonts w:ascii="Aptos Narrow" w:eastAsia="Times New Roman" w:hAnsi="Aptos Narrow" w:cs="Times New Roman"/>
                <w:color w:val="000000"/>
                <w:kern w:val="0"/>
                <w:lang w:eastAsia="en-IL"/>
                <w14:ligatures w14:val="none"/>
              </w:rPr>
              <w:t>Self_Employed</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14:paraId="3786F5E0"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32</w:t>
            </w:r>
          </w:p>
        </w:tc>
        <w:tc>
          <w:tcPr>
            <w:tcW w:w="1701" w:type="dxa"/>
            <w:tcBorders>
              <w:top w:val="nil"/>
              <w:left w:val="nil"/>
              <w:bottom w:val="single" w:sz="4" w:space="0" w:color="auto"/>
              <w:right w:val="single" w:sz="4" w:space="0" w:color="auto"/>
            </w:tcBorders>
            <w:shd w:val="clear" w:color="auto" w:fill="auto"/>
            <w:noWrap/>
            <w:vAlign w:val="bottom"/>
            <w:hideMark/>
          </w:tcPr>
          <w:p w14:paraId="4F935D4D"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5.211726</w:t>
            </w:r>
          </w:p>
        </w:tc>
      </w:tr>
      <w:tr w:rsidR="004617B5" w:rsidRPr="004617B5" w14:paraId="0933858B" w14:textId="77777777" w:rsidTr="004617B5">
        <w:trPr>
          <w:trHeight w:val="292"/>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3EC5CED1" w14:textId="77777777" w:rsidR="004617B5" w:rsidRPr="004617B5" w:rsidRDefault="004617B5" w:rsidP="004617B5">
            <w:pPr>
              <w:spacing w:after="0" w:line="240" w:lineRule="auto"/>
              <w:rPr>
                <w:rFonts w:ascii="Aptos Narrow" w:eastAsia="Times New Roman" w:hAnsi="Aptos Narrow" w:cs="Times New Roman"/>
                <w:color w:val="000000"/>
                <w:kern w:val="0"/>
                <w:lang w:eastAsia="en-IL"/>
                <w14:ligatures w14:val="none"/>
              </w:rPr>
            </w:pPr>
            <w:proofErr w:type="spellStart"/>
            <w:r w:rsidRPr="004617B5">
              <w:rPr>
                <w:rFonts w:ascii="Aptos Narrow" w:eastAsia="Times New Roman" w:hAnsi="Aptos Narrow" w:cs="Times New Roman"/>
                <w:color w:val="000000"/>
                <w:kern w:val="0"/>
                <w:lang w:eastAsia="en-IL"/>
                <w14:ligatures w14:val="none"/>
              </w:rPr>
              <w:t>LoanAmount</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14:paraId="459BF853"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22</w:t>
            </w:r>
          </w:p>
        </w:tc>
        <w:tc>
          <w:tcPr>
            <w:tcW w:w="1701" w:type="dxa"/>
            <w:tcBorders>
              <w:top w:val="nil"/>
              <w:left w:val="nil"/>
              <w:bottom w:val="single" w:sz="4" w:space="0" w:color="auto"/>
              <w:right w:val="single" w:sz="4" w:space="0" w:color="auto"/>
            </w:tcBorders>
            <w:shd w:val="clear" w:color="auto" w:fill="auto"/>
            <w:noWrap/>
            <w:vAlign w:val="bottom"/>
            <w:hideMark/>
          </w:tcPr>
          <w:p w14:paraId="0B925E2C"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3.583062</w:t>
            </w:r>
          </w:p>
        </w:tc>
      </w:tr>
      <w:tr w:rsidR="004617B5" w:rsidRPr="004617B5" w14:paraId="401BE0ED" w14:textId="77777777" w:rsidTr="004617B5">
        <w:trPr>
          <w:trHeight w:val="292"/>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1896EAE2" w14:textId="77777777" w:rsidR="004617B5" w:rsidRPr="004617B5" w:rsidRDefault="004617B5" w:rsidP="004617B5">
            <w:pPr>
              <w:spacing w:after="0" w:line="240" w:lineRule="auto"/>
              <w:rPr>
                <w:rFonts w:ascii="Aptos Narrow" w:eastAsia="Times New Roman" w:hAnsi="Aptos Narrow" w:cs="Times New Roman"/>
                <w:color w:val="000000"/>
                <w:kern w:val="0"/>
                <w:lang w:eastAsia="en-IL"/>
                <w14:ligatures w14:val="none"/>
              </w:rPr>
            </w:pPr>
            <w:proofErr w:type="spellStart"/>
            <w:r w:rsidRPr="004617B5">
              <w:rPr>
                <w:rFonts w:ascii="Aptos Narrow" w:eastAsia="Times New Roman" w:hAnsi="Aptos Narrow" w:cs="Times New Roman"/>
                <w:color w:val="000000"/>
                <w:kern w:val="0"/>
                <w:lang w:eastAsia="en-IL"/>
                <w14:ligatures w14:val="none"/>
              </w:rPr>
              <w:t>Loan_Amount_Term</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14:paraId="70BD9B38"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14</w:t>
            </w:r>
          </w:p>
        </w:tc>
        <w:tc>
          <w:tcPr>
            <w:tcW w:w="1701" w:type="dxa"/>
            <w:tcBorders>
              <w:top w:val="nil"/>
              <w:left w:val="nil"/>
              <w:bottom w:val="single" w:sz="4" w:space="0" w:color="auto"/>
              <w:right w:val="single" w:sz="4" w:space="0" w:color="auto"/>
            </w:tcBorders>
            <w:shd w:val="clear" w:color="auto" w:fill="auto"/>
            <w:noWrap/>
            <w:vAlign w:val="bottom"/>
            <w:hideMark/>
          </w:tcPr>
          <w:p w14:paraId="34F8993F"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2.28013</w:t>
            </w:r>
          </w:p>
        </w:tc>
      </w:tr>
      <w:tr w:rsidR="004617B5" w:rsidRPr="004617B5" w14:paraId="5C674174" w14:textId="77777777" w:rsidTr="004617B5">
        <w:trPr>
          <w:trHeight w:val="292"/>
        </w:trPr>
        <w:tc>
          <w:tcPr>
            <w:tcW w:w="1965" w:type="dxa"/>
            <w:tcBorders>
              <w:top w:val="nil"/>
              <w:left w:val="single" w:sz="4" w:space="0" w:color="auto"/>
              <w:bottom w:val="single" w:sz="4" w:space="0" w:color="auto"/>
              <w:right w:val="single" w:sz="4" w:space="0" w:color="auto"/>
            </w:tcBorders>
            <w:shd w:val="clear" w:color="auto" w:fill="auto"/>
            <w:noWrap/>
            <w:vAlign w:val="bottom"/>
            <w:hideMark/>
          </w:tcPr>
          <w:p w14:paraId="0890B22D" w14:textId="77777777" w:rsidR="004617B5" w:rsidRPr="004617B5" w:rsidRDefault="004617B5" w:rsidP="004617B5">
            <w:pPr>
              <w:spacing w:after="0" w:line="240" w:lineRule="auto"/>
              <w:rPr>
                <w:rFonts w:ascii="Aptos Narrow" w:eastAsia="Times New Roman" w:hAnsi="Aptos Narrow" w:cs="Times New Roman"/>
                <w:color w:val="000000"/>
                <w:kern w:val="0"/>
                <w:lang w:eastAsia="en-IL"/>
                <w14:ligatures w14:val="none"/>
              </w:rPr>
            </w:pPr>
            <w:proofErr w:type="spellStart"/>
            <w:r w:rsidRPr="004617B5">
              <w:rPr>
                <w:rFonts w:ascii="Aptos Narrow" w:eastAsia="Times New Roman" w:hAnsi="Aptos Narrow" w:cs="Times New Roman"/>
                <w:color w:val="000000"/>
                <w:kern w:val="0"/>
                <w:lang w:eastAsia="en-IL"/>
                <w14:ligatures w14:val="none"/>
              </w:rPr>
              <w:t>Credit_History</w:t>
            </w:r>
            <w:proofErr w:type="spellEnd"/>
          </w:p>
        </w:tc>
        <w:tc>
          <w:tcPr>
            <w:tcW w:w="1291" w:type="dxa"/>
            <w:tcBorders>
              <w:top w:val="nil"/>
              <w:left w:val="nil"/>
              <w:bottom w:val="single" w:sz="4" w:space="0" w:color="auto"/>
              <w:right w:val="single" w:sz="4" w:space="0" w:color="auto"/>
            </w:tcBorders>
            <w:shd w:val="clear" w:color="auto" w:fill="auto"/>
            <w:noWrap/>
            <w:vAlign w:val="bottom"/>
            <w:hideMark/>
          </w:tcPr>
          <w:p w14:paraId="3210262A"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50</w:t>
            </w:r>
          </w:p>
        </w:tc>
        <w:tc>
          <w:tcPr>
            <w:tcW w:w="1701" w:type="dxa"/>
            <w:tcBorders>
              <w:top w:val="nil"/>
              <w:left w:val="nil"/>
              <w:bottom w:val="single" w:sz="4" w:space="0" w:color="auto"/>
              <w:right w:val="single" w:sz="4" w:space="0" w:color="auto"/>
            </w:tcBorders>
            <w:shd w:val="clear" w:color="auto" w:fill="auto"/>
            <w:noWrap/>
            <w:vAlign w:val="bottom"/>
            <w:hideMark/>
          </w:tcPr>
          <w:p w14:paraId="3094ED7A" w14:textId="77777777" w:rsidR="004617B5" w:rsidRPr="004617B5" w:rsidRDefault="004617B5" w:rsidP="004617B5">
            <w:pPr>
              <w:spacing w:after="0" w:line="240" w:lineRule="auto"/>
              <w:jc w:val="right"/>
              <w:rPr>
                <w:rFonts w:ascii="Aptos Narrow" w:eastAsia="Times New Roman" w:hAnsi="Aptos Narrow" w:cs="Times New Roman"/>
                <w:color w:val="000000"/>
                <w:kern w:val="0"/>
                <w:lang w:eastAsia="en-IL"/>
                <w14:ligatures w14:val="none"/>
              </w:rPr>
            </w:pPr>
            <w:r w:rsidRPr="004617B5">
              <w:rPr>
                <w:rFonts w:ascii="Aptos Narrow" w:eastAsia="Times New Roman" w:hAnsi="Aptos Narrow" w:cs="Times New Roman"/>
                <w:color w:val="000000"/>
                <w:kern w:val="0"/>
                <w:lang w:eastAsia="en-IL"/>
                <w14:ligatures w14:val="none"/>
              </w:rPr>
              <w:t>8.143322</w:t>
            </w:r>
          </w:p>
        </w:tc>
      </w:tr>
    </w:tbl>
    <w:p w14:paraId="1D546C28" w14:textId="77777777" w:rsidR="004617B5" w:rsidRDefault="004617B5" w:rsidP="004617B5"/>
    <w:p w14:paraId="70F522BC" w14:textId="745C8B2E" w:rsidR="004617B5" w:rsidRPr="004617B5" w:rsidRDefault="004617B5" w:rsidP="004617B5">
      <w:r w:rsidRPr="004617B5">
        <w:t>Columns with empty values are split into 2 groups:</w:t>
      </w:r>
    </w:p>
    <w:p w14:paraId="074281B5" w14:textId="77777777" w:rsidR="004617B5" w:rsidRPr="004617B5" w:rsidRDefault="004617B5" w:rsidP="004617B5">
      <w:r w:rsidRPr="004617B5">
        <w:t>1. Personal data columns such as Gender, Married or Dependents.</w:t>
      </w:r>
    </w:p>
    <w:p w14:paraId="1D76B687" w14:textId="77777777" w:rsidR="004617B5" w:rsidRPr="004617B5" w:rsidRDefault="004617B5" w:rsidP="004617B5">
      <w:r w:rsidRPr="004617B5">
        <w:t xml:space="preserve">2. Financial data columns, such as </w:t>
      </w:r>
      <w:proofErr w:type="spellStart"/>
      <w:r w:rsidRPr="004617B5">
        <w:t>LoanAmount</w:t>
      </w:r>
      <w:proofErr w:type="spellEnd"/>
      <w:r w:rsidRPr="004617B5">
        <w:t xml:space="preserve"> and </w:t>
      </w:r>
      <w:proofErr w:type="spellStart"/>
      <w:r w:rsidRPr="004617B5">
        <w:t>Loan_Amount_Term</w:t>
      </w:r>
      <w:proofErr w:type="spellEnd"/>
      <w:r w:rsidRPr="004617B5">
        <w:t>.</w:t>
      </w:r>
    </w:p>
    <w:p w14:paraId="0F09DFD9" w14:textId="3D57602A" w:rsidR="004617B5" w:rsidRDefault="004617B5" w:rsidP="004617B5">
      <w:r w:rsidRPr="004617B5">
        <w:t xml:space="preserve">There's no additional source of information which may help fill the empty values. </w:t>
      </w:r>
      <w:r>
        <w:br/>
      </w:r>
      <w:r w:rsidRPr="004617B5">
        <w:t>There's also no way to conclude the missing data using an external source, as the data frame does not provide an identification of applicants or loan provider.</w:t>
      </w:r>
      <w:r>
        <w:br/>
      </w:r>
      <w:r w:rsidRPr="004617B5">
        <w:t>This way the best possible approach for taking care of empty values is to use an imputation model such as KNN</w:t>
      </w:r>
      <w:r>
        <w:t xml:space="preserve">, </w:t>
      </w:r>
      <w:r>
        <w:br/>
        <w:t xml:space="preserve">here’s a graphical example of how KNN model handled empty values imputation for the </w:t>
      </w:r>
      <w:proofErr w:type="spellStart"/>
      <w:r>
        <w:t>LoanAmount</w:t>
      </w:r>
      <w:proofErr w:type="spellEnd"/>
      <w:r>
        <w:t xml:space="preserve"> field:</w:t>
      </w:r>
      <w:r>
        <w:br/>
      </w:r>
      <w:r>
        <w:rPr>
          <w:noProof/>
        </w:rPr>
        <w:drawing>
          <wp:inline distT="0" distB="0" distL="0" distR="0" wp14:anchorId="78E84901" wp14:editId="103B9AB4">
            <wp:extent cx="8676005" cy="5247005"/>
            <wp:effectExtent l="0" t="0" r="0" b="0"/>
            <wp:docPr id="470412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76005" cy="5247005"/>
                    </a:xfrm>
                    <a:prstGeom prst="rect">
                      <a:avLst/>
                    </a:prstGeom>
                    <a:noFill/>
                    <a:ln>
                      <a:noFill/>
                    </a:ln>
                  </pic:spPr>
                </pic:pic>
              </a:graphicData>
            </a:graphic>
          </wp:inline>
        </w:drawing>
      </w:r>
    </w:p>
    <w:p w14:paraId="12C9CF98" w14:textId="156626AC" w:rsidR="00460478" w:rsidRDefault="00460478" w:rsidP="00460478">
      <w:pPr>
        <w:pStyle w:val="Heading2"/>
      </w:pPr>
      <w:bookmarkStart w:id="13" w:name="_Toc175755076"/>
      <w:r>
        <w:t>Outliers handling</w:t>
      </w:r>
      <w:bookmarkEnd w:id="13"/>
    </w:p>
    <w:p w14:paraId="6D335764" w14:textId="6F7087DE" w:rsidR="00460478" w:rsidRDefault="00460478" w:rsidP="004617B5">
      <w:r>
        <w:t>There are 4 continuous fields with outliers which require investigation and handling:</w:t>
      </w:r>
    </w:p>
    <w:p w14:paraId="23F9BCE0" w14:textId="2558098C" w:rsidR="00460478" w:rsidRPr="00460478" w:rsidRDefault="00460478" w:rsidP="00460478">
      <w:pPr>
        <w:numPr>
          <w:ilvl w:val="0"/>
          <w:numId w:val="8"/>
        </w:numPr>
      </w:pPr>
      <w:proofErr w:type="spellStart"/>
      <w:r w:rsidRPr="00460478">
        <w:t>ApplicantIncome</w:t>
      </w:r>
      <w:proofErr w:type="spellEnd"/>
      <w:r>
        <w:br/>
      </w:r>
      <w:r>
        <w:rPr>
          <w:noProof/>
        </w:rPr>
        <w:drawing>
          <wp:inline distT="0" distB="0" distL="0" distR="0" wp14:anchorId="467EB86E" wp14:editId="393822E2">
            <wp:extent cx="8213090" cy="5247005"/>
            <wp:effectExtent l="0" t="0" r="0" b="0"/>
            <wp:docPr id="444022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13090" cy="5247005"/>
                    </a:xfrm>
                    <a:prstGeom prst="rect">
                      <a:avLst/>
                    </a:prstGeom>
                    <a:noFill/>
                    <a:ln>
                      <a:noFill/>
                    </a:ln>
                  </pic:spPr>
                </pic:pic>
              </a:graphicData>
            </a:graphic>
          </wp:inline>
        </w:drawing>
      </w:r>
      <w:r>
        <w:tab/>
      </w:r>
    </w:p>
    <w:p w14:paraId="2182D4CE" w14:textId="64F845E5" w:rsidR="00460478" w:rsidRPr="00460478" w:rsidRDefault="00460478" w:rsidP="00460478">
      <w:pPr>
        <w:numPr>
          <w:ilvl w:val="0"/>
          <w:numId w:val="8"/>
        </w:numPr>
      </w:pPr>
      <w:proofErr w:type="spellStart"/>
      <w:r w:rsidRPr="00460478">
        <w:t>CoapplicantIncome</w:t>
      </w:r>
      <w:proofErr w:type="spellEnd"/>
      <w:r>
        <w:br/>
      </w:r>
      <w:r>
        <w:rPr>
          <w:noProof/>
        </w:rPr>
        <w:drawing>
          <wp:inline distT="0" distB="0" distL="0" distR="0" wp14:anchorId="25589A0E" wp14:editId="36333154">
            <wp:extent cx="8213090" cy="5247005"/>
            <wp:effectExtent l="0" t="0" r="0" b="0"/>
            <wp:docPr id="169780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13090" cy="5247005"/>
                    </a:xfrm>
                    <a:prstGeom prst="rect">
                      <a:avLst/>
                    </a:prstGeom>
                    <a:noFill/>
                    <a:ln>
                      <a:noFill/>
                    </a:ln>
                  </pic:spPr>
                </pic:pic>
              </a:graphicData>
            </a:graphic>
          </wp:inline>
        </w:drawing>
      </w:r>
    </w:p>
    <w:p w14:paraId="66CF3537" w14:textId="7F366FBA" w:rsidR="00460478" w:rsidRPr="00460478" w:rsidRDefault="00460478" w:rsidP="00460478">
      <w:pPr>
        <w:numPr>
          <w:ilvl w:val="0"/>
          <w:numId w:val="8"/>
        </w:numPr>
      </w:pPr>
      <w:proofErr w:type="spellStart"/>
      <w:r w:rsidRPr="00460478">
        <w:t>LoanAmount</w:t>
      </w:r>
      <w:proofErr w:type="spellEnd"/>
      <w:r>
        <w:br/>
      </w:r>
      <w:r>
        <w:rPr>
          <w:noProof/>
        </w:rPr>
        <w:drawing>
          <wp:inline distT="0" distB="0" distL="0" distR="0" wp14:anchorId="4CD6ABFE" wp14:editId="76B45539">
            <wp:extent cx="8213090" cy="5247005"/>
            <wp:effectExtent l="0" t="0" r="0" b="0"/>
            <wp:docPr id="917219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13090" cy="5247005"/>
                    </a:xfrm>
                    <a:prstGeom prst="rect">
                      <a:avLst/>
                    </a:prstGeom>
                    <a:noFill/>
                    <a:ln>
                      <a:noFill/>
                    </a:ln>
                  </pic:spPr>
                </pic:pic>
              </a:graphicData>
            </a:graphic>
          </wp:inline>
        </w:drawing>
      </w:r>
    </w:p>
    <w:p w14:paraId="376D2AA1" w14:textId="314701EA" w:rsidR="00460478" w:rsidRDefault="00460478" w:rsidP="00460478">
      <w:pPr>
        <w:numPr>
          <w:ilvl w:val="0"/>
          <w:numId w:val="8"/>
        </w:numPr>
      </w:pPr>
      <w:proofErr w:type="spellStart"/>
      <w:r w:rsidRPr="00460478">
        <w:t>Loan_Amount</w:t>
      </w:r>
      <w:r w:rsidR="006F6892">
        <w:t>_Term</w:t>
      </w:r>
      <w:proofErr w:type="spellEnd"/>
      <w:r w:rsidR="006F6892">
        <w:br/>
      </w:r>
      <w:r w:rsidR="006F6892">
        <w:rPr>
          <w:noProof/>
        </w:rPr>
        <w:drawing>
          <wp:inline distT="0" distB="0" distL="0" distR="0" wp14:anchorId="3953E828" wp14:editId="0078B1BB">
            <wp:extent cx="8136890" cy="5247005"/>
            <wp:effectExtent l="0" t="0" r="0" b="0"/>
            <wp:docPr id="214449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36890" cy="5247005"/>
                    </a:xfrm>
                    <a:prstGeom prst="rect">
                      <a:avLst/>
                    </a:prstGeom>
                    <a:noFill/>
                    <a:ln>
                      <a:noFill/>
                    </a:ln>
                  </pic:spPr>
                </pic:pic>
              </a:graphicData>
            </a:graphic>
          </wp:inline>
        </w:drawing>
      </w:r>
    </w:p>
    <w:p w14:paraId="294E5315" w14:textId="7B0701D3" w:rsidR="00C217D6" w:rsidRDefault="00C217D6" w:rsidP="00C217D6">
      <w:pPr>
        <w:ind w:left="360"/>
      </w:pPr>
      <w:r w:rsidRPr="00C217D6">
        <w:t xml:space="preserve">Any data point falling outside the interquartile range is considered an outlier. We have developed a module that calculates the number and </w:t>
      </w:r>
      <w:r>
        <w:br/>
      </w:r>
      <w:r w:rsidRPr="00C217D6">
        <w:t xml:space="preserve">percentage of outliers and assesses whether removing these outliers impacts the correlation with the target variable and the overall distribution. </w:t>
      </w:r>
      <w:r>
        <w:br/>
      </w:r>
      <w:r w:rsidRPr="00C217D6">
        <w:t>The distribution has been evaluated using a probability-value threshold of &lt; 0.05. The results are summarized in the table below:</w:t>
      </w:r>
    </w:p>
    <w:p w14:paraId="07E01D4F" w14:textId="5D949CC0" w:rsidR="002773AA" w:rsidRDefault="00C217D6" w:rsidP="00C217D6">
      <w:pPr>
        <w:ind w:left="360"/>
      </w:pPr>
      <w:r w:rsidRPr="00C217D6">
        <w:rPr>
          <w:noProof/>
          <w:highlight w:val="lightGray"/>
        </w:rPr>
        <w:drawing>
          <wp:inline distT="0" distB="0" distL="0" distR="0" wp14:anchorId="10579226" wp14:editId="0F69DB6F">
            <wp:extent cx="6264910" cy="930910"/>
            <wp:effectExtent l="0" t="0" r="2540" b="2540"/>
            <wp:docPr id="13571520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910" cy="930910"/>
                    </a:xfrm>
                    <a:prstGeom prst="rect">
                      <a:avLst/>
                    </a:prstGeom>
                    <a:noFill/>
                    <a:ln>
                      <a:noFill/>
                    </a:ln>
                  </pic:spPr>
                </pic:pic>
              </a:graphicData>
            </a:graphic>
          </wp:inline>
        </w:drawing>
      </w:r>
    </w:p>
    <w:p w14:paraId="3FBEF238" w14:textId="2FF1C644" w:rsidR="00C217D6" w:rsidRDefault="00C217D6" w:rsidP="002773AA">
      <w:pPr>
        <w:ind w:left="360"/>
      </w:pPr>
      <w:r w:rsidRPr="00C217D6">
        <w:t>Although removing them wouldn't impact the correlations, outliers were retained in the continuous variables</w:t>
      </w:r>
      <w:r>
        <w:t xml:space="preserve"> </w:t>
      </w:r>
      <w:r w:rsidRPr="00C217D6">
        <w:t xml:space="preserve">because of their substantial presence. </w:t>
      </w:r>
      <w:r>
        <w:br/>
      </w:r>
      <w:r w:rsidRPr="00C217D6">
        <w:t>This indicates that these values are not just random anomalies, but are crucial elements of the dataset, vital for making accurate predictions.</w:t>
      </w:r>
    </w:p>
    <w:p w14:paraId="157A7803" w14:textId="5337E64B" w:rsidR="009D0993" w:rsidRDefault="009D0993" w:rsidP="002773AA">
      <w:pPr>
        <w:ind w:left="360"/>
      </w:pPr>
      <w:r>
        <w:t xml:space="preserve">The </w:t>
      </w:r>
      <w:proofErr w:type="spellStart"/>
      <w:r>
        <w:t>Loan_Amount_Term</w:t>
      </w:r>
      <w:proofErr w:type="spellEnd"/>
      <w:r>
        <w:t xml:space="preserve"> field</w:t>
      </w:r>
      <w:r w:rsidRPr="009D0993">
        <w:t xml:space="preserve"> is more categorical than continuous, given that it contains only 10 unique values. </w:t>
      </w:r>
      <w:r>
        <w:br/>
      </w:r>
      <w:r w:rsidRPr="009D0993">
        <w:t xml:space="preserve">The distribution is uneven, with most entries (524 out of 614) falling within the 360-month category. </w:t>
      </w:r>
      <w:r>
        <w:br/>
      </w:r>
      <w:r w:rsidRPr="009D0993">
        <w:t>Therefore, it would be logical to simplify this column by reducing the categories to just two: 360+ months and others.</w:t>
      </w:r>
      <w:r>
        <w:br/>
        <w:t xml:space="preserve">Following figures illustrate </w:t>
      </w:r>
      <w:r w:rsidR="00983D74">
        <w:t>the before and after distribution:</w:t>
      </w:r>
      <w:r w:rsidR="00452F83">
        <w:br/>
      </w:r>
      <w:r w:rsidR="00452F83">
        <w:rPr>
          <w:noProof/>
        </w:rPr>
        <w:drawing>
          <wp:inline distT="0" distB="0" distL="0" distR="0" wp14:anchorId="76A0D905" wp14:editId="5A1170D1">
            <wp:extent cx="5812790" cy="4169410"/>
            <wp:effectExtent l="0" t="0" r="0" b="2540"/>
            <wp:docPr id="15911286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r w:rsidR="00452F83" w:rsidRPr="00452F83">
        <w:t xml:space="preserve"> </w:t>
      </w:r>
      <w:r w:rsidR="00452F83">
        <w:rPr>
          <w:noProof/>
        </w:rPr>
        <w:drawing>
          <wp:inline distT="0" distB="0" distL="0" distR="0" wp14:anchorId="3CCA48A0" wp14:editId="79E4A26B">
            <wp:extent cx="5812790" cy="4169410"/>
            <wp:effectExtent l="0" t="0" r="0" b="2540"/>
            <wp:docPr id="609196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2790" cy="4169410"/>
                    </a:xfrm>
                    <a:prstGeom prst="rect">
                      <a:avLst/>
                    </a:prstGeom>
                    <a:noFill/>
                    <a:ln>
                      <a:noFill/>
                    </a:ln>
                  </pic:spPr>
                </pic:pic>
              </a:graphicData>
            </a:graphic>
          </wp:inline>
        </w:drawing>
      </w:r>
    </w:p>
    <w:p w14:paraId="6CDAECE9" w14:textId="384B07F2" w:rsidR="00460478" w:rsidRDefault="00407A59" w:rsidP="00407A59">
      <w:pPr>
        <w:pStyle w:val="Heading1"/>
      </w:pPr>
      <w:bookmarkStart w:id="14" w:name="_Toc175755077"/>
      <w:r>
        <w:t>Feature Evaluation</w:t>
      </w:r>
      <w:bookmarkEnd w:id="14"/>
    </w:p>
    <w:p w14:paraId="56078695" w14:textId="5381C0EF" w:rsidR="001F4621" w:rsidRPr="009D0993" w:rsidRDefault="004504CE" w:rsidP="004504CE">
      <w:r w:rsidRPr="004504CE">
        <w:t xml:space="preserve">We have developed a function for each model that accepts the training and target data frames as arguments and returns an array of "importance" values (0/1) for each feature. </w:t>
      </w:r>
      <w:r>
        <w:br/>
      </w:r>
      <w:r w:rsidRPr="004504CE">
        <w:t xml:space="preserve">These functions were executed in parallel using </w:t>
      </w:r>
      <w:proofErr w:type="spellStart"/>
      <w:proofErr w:type="gramStart"/>
      <w:r w:rsidRPr="004504CE">
        <w:t>ThreadPoolExecutor</w:t>
      </w:r>
      <w:proofErr w:type="spellEnd"/>
      <w:r w:rsidRPr="004504CE">
        <w:t>(</w:t>
      </w:r>
      <w:proofErr w:type="gramEnd"/>
      <w:r w:rsidRPr="004504CE">
        <w:t xml:space="preserve">), allowing for faster and more efficient processing through a multi-threaded approach. </w:t>
      </w:r>
      <w:r>
        <w:br/>
      </w:r>
      <w:r w:rsidRPr="004504CE">
        <w:t>The following table presents the aggregated results of this evaluation:</w:t>
      </w:r>
    </w:p>
    <w:tbl>
      <w:tblPr>
        <w:tblW w:w="9953" w:type="dxa"/>
        <w:tblLook w:val="04A0" w:firstRow="1" w:lastRow="0" w:firstColumn="1" w:lastColumn="0" w:noHBand="0" w:noVBand="1"/>
      </w:tblPr>
      <w:tblGrid>
        <w:gridCol w:w="2340"/>
        <w:gridCol w:w="743"/>
        <w:gridCol w:w="617"/>
        <w:gridCol w:w="1532"/>
        <w:gridCol w:w="1551"/>
        <w:gridCol w:w="1159"/>
        <w:gridCol w:w="328"/>
        <w:gridCol w:w="726"/>
        <w:gridCol w:w="960"/>
      </w:tblGrid>
      <w:tr w:rsidR="001F4621" w:rsidRPr="001F4621" w14:paraId="2225DB7E" w14:textId="77777777" w:rsidTr="00383AC3">
        <w:trPr>
          <w:trHeight w:val="292"/>
        </w:trPr>
        <w:tc>
          <w:tcPr>
            <w:tcW w:w="23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9C2F4B1"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r w:rsidRPr="001F4621">
              <w:rPr>
                <w:rFonts w:ascii="Aptos Narrow" w:eastAsia="Times New Roman" w:hAnsi="Aptos Narrow" w:cs="Times New Roman"/>
                <w:b/>
                <w:bCs/>
                <w:color w:val="000000"/>
                <w:kern w:val="0"/>
                <w:lang w:eastAsia="en-IL"/>
                <w14:ligatures w14:val="none"/>
              </w:rPr>
              <w:t>Feature</w:t>
            </w:r>
          </w:p>
        </w:tc>
        <w:tc>
          <w:tcPr>
            <w:tcW w:w="743" w:type="dxa"/>
            <w:tcBorders>
              <w:top w:val="single" w:sz="4" w:space="0" w:color="auto"/>
              <w:left w:val="nil"/>
              <w:bottom w:val="single" w:sz="4" w:space="0" w:color="auto"/>
              <w:right w:val="single" w:sz="4" w:space="0" w:color="auto"/>
            </w:tcBorders>
            <w:shd w:val="clear" w:color="000000" w:fill="D9D9D9"/>
            <w:noWrap/>
            <w:vAlign w:val="bottom"/>
            <w:hideMark/>
          </w:tcPr>
          <w:p w14:paraId="47322017"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r w:rsidRPr="001F4621">
              <w:rPr>
                <w:rFonts w:ascii="Aptos Narrow" w:eastAsia="Times New Roman" w:hAnsi="Aptos Narrow" w:cs="Times New Roman"/>
                <w:b/>
                <w:bCs/>
                <w:color w:val="000000"/>
                <w:kern w:val="0"/>
                <w:lang w:eastAsia="en-IL"/>
                <w14:ligatures w14:val="none"/>
              </w:rPr>
              <w:t>Lasso</w:t>
            </w:r>
          </w:p>
        </w:tc>
        <w:tc>
          <w:tcPr>
            <w:tcW w:w="617" w:type="dxa"/>
            <w:tcBorders>
              <w:top w:val="single" w:sz="4" w:space="0" w:color="auto"/>
              <w:left w:val="nil"/>
              <w:bottom w:val="single" w:sz="4" w:space="0" w:color="auto"/>
              <w:right w:val="single" w:sz="4" w:space="0" w:color="auto"/>
            </w:tcBorders>
            <w:shd w:val="clear" w:color="000000" w:fill="D9D9D9"/>
            <w:noWrap/>
            <w:vAlign w:val="bottom"/>
            <w:hideMark/>
          </w:tcPr>
          <w:p w14:paraId="6905DA82"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r w:rsidRPr="001F4621">
              <w:rPr>
                <w:rFonts w:ascii="Aptos Narrow" w:eastAsia="Times New Roman" w:hAnsi="Aptos Narrow" w:cs="Times New Roman"/>
                <w:b/>
                <w:bCs/>
                <w:color w:val="000000"/>
                <w:kern w:val="0"/>
                <w:lang w:eastAsia="en-IL"/>
                <w14:ligatures w14:val="none"/>
              </w:rPr>
              <w:t>SVM</w:t>
            </w:r>
          </w:p>
        </w:tc>
        <w:tc>
          <w:tcPr>
            <w:tcW w:w="1532" w:type="dxa"/>
            <w:tcBorders>
              <w:top w:val="single" w:sz="4" w:space="0" w:color="auto"/>
              <w:left w:val="nil"/>
              <w:bottom w:val="single" w:sz="4" w:space="0" w:color="auto"/>
              <w:right w:val="single" w:sz="4" w:space="0" w:color="auto"/>
            </w:tcBorders>
            <w:shd w:val="clear" w:color="000000" w:fill="D9D9D9"/>
            <w:noWrap/>
            <w:vAlign w:val="bottom"/>
            <w:hideMark/>
          </w:tcPr>
          <w:p w14:paraId="209CAA5C"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proofErr w:type="spellStart"/>
            <w:r w:rsidRPr="001F4621">
              <w:rPr>
                <w:rFonts w:ascii="Aptos Narrow" w:eastAsia="Times New Roman" w:hAnsi="Aptos Narrow" w:cs="Times New Roman"/>
                <w:b/>
                <w:bCs/>
                <w:color w:val="000000"/>
                <w:kern w:val="0"/>
                <w:lang w:eastAsia="en-IL"/>
                <w14:ligatures w14:val="none"/>
              </w:rPr>
              <w:t>GradientBoost</w:t>
            </w:r>
            <w:proofErr w:type="spellEnd"/>
          </w:p>
        </w:tc>
        <w:tc>
          <w:tcPr>
            <w:tcW w:w="1551" w:type="dxa"/>
            <w:tcBorders>
              <w:top w:val="single" w:sz="4" w:space="0" w:color="auto"/>
              <w:left w:val="nil"/>
              <w:bottom w:val="single" w:sz="4" w:space="0" w:color="auto"/>
              <w:right w:val="single" w:sz="4" w:space="0" w:color="auto"/>
            </w:tcBorders>
            <w:shd w:val="clear" w:color="000000" w:fill="D9D9D9"/>
            <w:noWrap/>
            <w:vAlign w:val="bottom"/>
            <w:hideMark/>
          </w:tcPr>
          <w:p w14:paraId="35404BF0"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proofErr w:type="spellStart"/>
            <w:r w:rsidRPr="001F4621">
              <w:rPr>
                <w:rFonts w:ascii="Aptos Narrow" w:eastAsia="Times New Roman" w:hAnsi="Aptos Narrow" w:cs="Times New Roman"/>
                <w:b/>
                <w:bCs/>
                <w:color w:val="000000"/>
                <w:kern w:val="0"/>
                <w:lang w:eastAsia="en-IL"/>
                <w14:ligatures w14:val="none"/>
              </w:rPr>
              <w:t>RandomForest</w:t>
            </w:r>
            <w:proofErr w:type="spellEnd"/>
          </w:p>
        </w:tc>
        <w:tc>
          <w:tcPr>
            <w:tcW w:w="1157" w:type="dxa"/>
            <w:tcBorders>
              <w:top w:val="single" w:sz="4" w:space="0" w:color="auto"/>
              <w:left w:val="nil"/>
              <w:bottom w:val="single" w:sz="4" w:space="0" w:color="auto"/>
              <w:right w:val="single" w:sz="4" w:space="0" w:color="auto"/>
            </w:tcBorders>
            <w:shd w:val="clear" w:color="000000" w:fill="D9D9D9"/>
            <w:noWrap/>
            <w:vAlign w:val="bottom"/>
            <w:hideMark/>
          </w:tcPr>
          <w:p w14:paraId="7EADF8B8"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proofErr w:type="spellStart"/>
            <w:r w:rsidRPr="001F4621">
              <w:rPr>
                <w:rFonts w:ascii="Aptos Narrow" w:eastAsia="Times New Roman" w:hAnsi="Aptos Narrow" w:cs="Times New Roman"/>
                <w:b/>
                <w:bCs/>
                <w:color w:val="000000"/>
                <w:kern w:val="0"/>
                <w:lang w:eastAsia="en-IL"/>
                <w14:ligatures w14:val="none"/>
              </w:rPr>
              <w:t>ElasticNet</w:t>
            </w:r>
            <w:proofErr w:type="spellEnd"/>
          </w:p>
        </w:tc>
        <w:tc>
          <w:tcPr>
            <w:tcW w:w="328" w:type="dxa"/>
            <w:tcBorders>
              <w:top w:val="single" w:sz="4" w:space="0" w:color="auto"/>
              <w:left w:val="nil"/>
              <w:bottom w:val="single" w:sz="4" w:space="0" w:color="auto"/>
              <w:right w:val="single" w:sz="4" w:space="0" w:color="auto"/>
            </w:tcBorders>
            <w:shd w:val="clear" w:color="000000" w:fill="D9D9D9"/>
            <w:noWrap/>
            <w:vAlign w:val="bottom"/>
            <w:hideMark/>
          </w:tcPr>
          <w:p w14:paraId="732BB66F"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r w:rsidRPr="001F4621">
              <w:rPr>
                <w:rFonts w:ascii="Aptos Narrow" w:eastAsia="Times New Roman" w:hAnsi="Aptos Narrow" w:cs="Times New Roman"/>
                <w:b/>
                <w:bCs/>
                <w:color w:val="000000"/>
                <w:kern w:val="0"/>
                <w:lang w:eastAsia="en-IL"/>
                <w14:ligatures w14:val="none"/>
              </w:rPr>
              <w:t> </w:t>
            </w:r>
          </w:p>
        </w:tc>
        <w:tc>
          <w:tcPr>
            <w:tcW w:w="725" w:type="dxa"/>
            <w:tcBorders>
              <w:top w:val="single" w:sz="4" w:space="0" w:color="auto"/>
              <w:left w:val="nil"/>
              <w:bottom w:val="single" w:sz="4" w:space="0" w:color="auto"/>
              <w:right w:val="single" w:sz="4" w:space="0" w:color="auto"/>
            </w:tcBorders>
            <w:shd w:val="clear" w:color="000000" w:fill="D9D9D9"/>
            <w:noWrap/>
            <w:vAlign w:val="bottom"/>
            <w:hideMark/>
          </w:tcPr>
          <w:p w14:paraId="6F02A972"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r w:rsidRPr="001F4621">
              <w:rPr>
                <w:rFonts w:ascii="Aptos Narrow" w:eastAsia="Times New Roman" w:hAnsi="Aptos Narrow" w:cs="Times New Roman"/>
                <w:b/>
                <w:bCs/>
                <w:color w:val="000000"/>
                <w:kern w:val="0"/>
                <w:lang w:eastAsia="en-IL"/>
                <w14:ligatures w14:val="none"/>
              </w:rPr>
              <w:t>Ridge</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542B749F" w14:textId="77777777" w:rsidR="001F4621" w:rsidRPr="001F4621" w:rsidRDefault="001F4621" w:rsidP="001F4621">
            <w:pPr>
              <w:spacing w:after="0" w:line="240" w:lineRule="auto"/>
              <w:rPr>
                <w:rFonts w:ascii="Aptos Narrow" w:eastAsia="Times New Roman" w:hAnsi="Aptos Narrow" w:cs="Times New Roman"/>
                <w:b/>
                <w:bCs/>
                <w:color w:val="000000"/>
                <w:kern w:val="0"/>
                <w:lang w:eastAsia="en-IL"/>
                <w14:ligatures w14:val="none"/>
              </w:rPr>
            </w:pPr>
            <w:proofErr w:type="gramStart"/>
            <w:r w:rsidRPr="001F4621">
              <w:rPr>
                <w:rFonts w:ascii="Aptos Narrow" w:eastAsia="Times New Roman" w:hAnsi="Aptos Narrow" w:cs="Times New Roman"/>
                <w:b/>
                <w:bCs/>
                <w:color w:val="000000"/>
                <w:kern w:val="0"/>
                <w:lang w:eastAsia="en-IL"/>
                <w14:ligatures w14:val="none"/>
              </w:rPr>
              <w:t>RFE  Sum</w:t>
            </w:r>
            <w:proofErr w:type="gramEnd"/>
          </w:p>
        </w:tc>
      </w:tr>
      <w:tr w:rsidR="001F4621" w:rsidRPr="001F4621" w14:paraId="040835B0"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162418C"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Married</w:t>
            </w:r>
          </w:p>
        </w:tc>
        <w:tc>
          <w:tcPr>
            <w:tcW w:w="743" w:type="dxa"/>
            <w:tcBorders>
              <w:top w:val="nil"/>
              <w:left w:val="nil"/>
              <w:bottom w:val="single" w:sz="4" w:space="0" w:color="auto"/>
              <w:right w:val="single" w:sz="4" w:space="0" w:color="auto"/>
            </w:tcBorders>
            <w:shd w:val="clear" w:color="auto" w:fill="auto"/>
            <w:noWrap/>
            <w:vAlign w:val="bottom"/>
            <w:hideMark/>
          </w:tcPr>
          <w:p w14:paraId="51796A5B"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617" w:type="dxa"/>
            <w:tcBorders>
              <w:top w:val="nil"/>
              <w:left w:val="nil"/>
              <w:bottom w:val="single" w:sz="4" w:space="0" w:color="auto"/>
              <w:right w:val="single" w:sz="4" w:space="0" w:color="auto"/>
            </w:tcBorders>
            <w:shd w:val="clear" w:color="auto" w:fill="auto"/>
            <w:noWrap/>
            <w:vAlign w:val="bottom"/>
            <w:hideMark/>
          </w:tcPr>
          <w:p w14:paraId="39F1FE60"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13B8702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25B2983A"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4F86B4AC"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7DCE0EE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651E0396"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B7C8BB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7</w:t>
            </w:r>
          </w:p>
        </w:tc>
      </w:tr>
      <w:tr w:rsidR="001F4621" w:rsidRPr="001F4621" w14:paraId="12B78EC6"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A004461"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Education</w:t>
            </w:r>
          </w:p>
        </w:tc>
        <w:tc>
          <w:tcPr>
            <w:tcW w:w="743" w:type="dxa"/>
            <w:tcBorders>
              <w:top w:val="nil"/>
              <w:left w:val="nil"/>
              <w:bottom w:val="single" w:sz="4" w:space="0" w:color="auto"/>
              <w:right w:val="single" w:sz="4" w:space="0" w:color="auto"/>
            </w:tcBorders>
            <w:shd w:val="clear" w:color="auto" w:fill="auto"/>
            <w:noWrap/>
            <w:vAlign w:val="bottom"/>
            <w:hideMark/>
          </w:tcPr>
          <w:p w14:paraId="074C13DC"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617" w:type="dxa"/>
            <w:tcBorders>
              <w:top w:val="nil"/>
              <w:left w:val="nil"/>
              <w:bottom w:val="single" w:sz="4" w:space="0" w:color="auto"/>
              <w:right w:val="single" w:sz="4" w:space="0" w:color="auto"/>
            </w:tcBorders>
            <w:shd w:val="clear" w:color="auto" w:fill="auto"/>
            <w:noWrap/>
            <w:vAlign w:val="bottom"/>
            <w:hideMark/>
          </w:tcPr>
          <w:p w14:paraId="0CA29180"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53B4A647"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545BD645"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62380528"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1A2AC58C"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75E9428E"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B325B"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7</w:t>
            </w:r>
          </w:p>
        </w:tc>
      </w:tr>
      <w:tr w:rsidR="001F4621" w:rsidRPr="001F4621" w14:paraId="07897D74"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6ED00DF"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proofErr w:type="spellStart"/>
            <w:r w:rsidRPr="001F4621">
              <w:rPr>
                <w:rFonts w:ascii="Aptos Narrow" w:eastAsia="Times New Roman" w:hAnsi="Aptos Narrow" w:cs="Times New Roman"/>
                <w:color w:val="000000"/>
                <w:kern w:val="0"/>
                <w:lang w:eastAsia="en-IL"/>
                <w14:ligatures w14:val="none"/>
              </w:rPr>
              <w:t>Credit_History</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14:paraId="6D4734AA"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617" w:type="dxa"/>
            <w:tcBorders>
              <w:top w:val="nil"/>
              <w:left w:val="nil"/>
              <w:bottom w:val="single" w:sz="4" w:space="0" w:color="auto"/>
              <w:right w:val="single" w:sz="4" w:space="0" w:color="auto"/>
            </w:tcBorders>
            <w:shd w:val="clear" w:color="auto" w:fill="auto"/>
            <w:noWrap/>
            <w:vAlign w:val="bottom"/>
            <w:hideMark/>
          </w:tcPr>
          <w:p w14:paraId="5FBC4CCD"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55DB35CE"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55ABF7CD"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414E56C1"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7562F770"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70BB6EE8"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19AB7C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7</w:t>
            </w:r>
          </w:p>
        </w:tc>
      </w:tr>
      <w:tr w:rsidR="001F4621" w:rsidRPr="001F4621" w14:paraId="228BD399"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409E800A"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proofErr w:type="spellStart"/>
            <w:r w:rsidRPr="001F4621">
              <w:rPr>
                <w:rFonts w:ascii="Aptos Narrow" w:eastAsia="Times New Roman" w:hAnsi="Aptos Narrow" w:cs="Times New Roman"/>
                <w:color w:val="000000"/>
                <w:kern w:val="0"/>
                <w:lang w:eastAsia="en-IL"/>
                <w14:ligatures w14:val="none"/>
              </w:rPr>
              <w:t>ApplicantIncome</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14:paraId="1BA2E29E"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617" w:type="dxa"/>
            <w:tcBorders>
              <w:top w:val="nil"/>
              <w:left w:val="nil"/>
              <w:bottom w:val="single" w:sz="4" w:space="0" w:color="auto"/>
              <w:right w:val="single" w:sz="4" w:space="0" w:color="auto"/>
            </w:tcBorders>
            <w:shd w:val="clear" w:color="auto" w:fill="auto"/>
            <w:noWrap/>
            <w:vAlign w:val="bottom"/>
            <w:hideMark/>
          </w:tcPr>
          <w:p w14:paraId="52DC78DA"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6F15188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175B3BB4"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220E2CA7"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14D3C85B"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1BB9FBB1"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645B"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6</w:t>
            </w:r>
          </w:p>
        </w:tc>
      </w:tr>
      <w:tr w:rsidR="001F4621" w:rsidRPr="001F4621" w14:paraId="350ECF65"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9415492"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proofErr w:type="spellStart"/>
            <w:r w:rsidRPr="001F4621">
              <w:rPr>
                <w:rFonts w:ascii="Aptos Narrow" w:eastAsia="Times New Roman" w:hAnsi="Aptos Narrow" w:cs="Times New Roman"/>
                <w:color w:val="000000"/>
                <w:kern w:val="0"/>
                <w:lang w:eastAsia="en-IL"/>
                <w14:ligatures w14:val="none"/>
              </w:rPr>
              <w:t>CoapplicantIncome</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14:paraId="0A564387"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617" w:type="dxa"/>
            <w:tcBorders>
              <w:top w:val="nil"/>
              <w:left w:val="nil"/>
              <w:bottom w:val="single" w:sz="4" w:space="0" w:color="auto"/>
              <w:right w:val="single" w:sz="4" w:space="0" w:color="auto"/>
            </w:tcBorders>
            <w:shd w:val="clear" w:color="auto" w:fill="auto"/>
            <w:noWrap/>
            <w:vAlign w:val="bottom"/>
            <w:hideMark/>
          </w:tcPr>
          <w:p w14:paraId="2A694765"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23E4ADC2"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16EAAA92"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439E5444"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2C139B82"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074185CC"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A618"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6</w:t>
            </w:r>
          </w:p>
        </w:tc>
      </w:tr>
      <w:tr w:rsidR="001F4621" w:rsidRPr="001F4621" w14:paraId="23F865EC"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4372618"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proofErr w:type="spellStart"/>
            <w:r w:rsidRPr="001F4621">
              <w:rPr>
                <w:rFonts w:ascii="Aptos Narrow" w:eastAsia="Times New Roman" w:hAnsi="Aptos Narrow" w:cs="Times New Roman"/>
                <w:color w:val="000000"/>
                <w:kern w:val="0"/>
                <w:lang w:eastAsia="en-IL"/>
                <w14:ligatures w14:val="none"/>
              </w:rPr>
              <w:t>LoanAmount</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14:paraId="22BD1660"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617" w:type="dxa"/>
            <w:tcBorders>
              <w:top w:val="nil"/>
              <w:left w:val="nil"/>
              <w:bottom w:val="single" w:sz="4" w:space="0" w:color="auto"/>
              <w:right w:val="single" w:sz="4" w:space="0" w:color="auto"/>
            </w:tcBorders>
            <w:shd w:val="clear" w:color="auto" w:fill="auto"/>
            <w:noWrap/>
            <w:vAlign w:val="bottom"/>
            <w:hideMark/>
          </w:tcPr>
          <w:p w14:paraId="4B10286E"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45EBEFB5"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0757D43D"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4F75E7B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79469910"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246AEF41"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4E94"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6</w:t>
            </w:r>
          </w:p>
        </w:tc>
      </w:tr>
      <w:tr w:rsidR="001F4621" w:rsidRPr="001F4621" w14:paraId="4455D813"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B6AE6A1"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Dependents</w:t>
            </w:r>
          </w:p>
        </w:tc>
        <w:tc>
          <w:tcPr>
            <w:tcW w:w="743" w:type="dxa"/>
            <w:tcBorders>
              <w:top w:val="nil"/>
              <w:left w:val="nil"/>
              <w:bottom w:val="single" w:sz="4" w:space="0" w:color="auto"/>
              <w:right w:val="single" w:sz="4" w:space="0" w:color="auto"/>
            </w:tcBorders>
            <w:shd w:val="clear" w:color="auto" w:fill="auto"/>
            <w:noWrap/>
            <w:vAlign w:val="bottom"/>
            <w:hideMark/>
          </w:tcPr>
          <w:p w14:paraId="1F1E6470"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617" w:type="dxa"/>
            <w:tcBorders>
              <w:top w:val="nil"/>
              <w:left w:val="nil"/>
              <w:bottom w:val="single" w:sz="4" w:space="0" w:color="auto"/>
              <w:right w:val="single" w:sz="4" w:space="0" w:color="auto"/>
            </w:tcBorders>
            <w:shd w:val="clear" w:color="auto" w:fill="auto"/>
            <w:noWrap/>
            <w:vAlign w:val="bottom"/>
            <w:hideMark/>
          </w:tcPr>
          <w:p w14:paraId="6BFFEE22"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545F793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6DB9744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7EAE2D44"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7B0B7E8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03016EB1"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01C98"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5</w:t>
            </w:r>
          </w:p>
        </w:tc>
      </w:tr>
      <w:tr w:rsidR="001F4621" w:rsidRPr="001F4621" w14:paraId="489D754D"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C4F2E1D"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proofErr w:type="spellStart"/>
            <w:r w:rsidRPr="001F4621">
              <w:rPr>
                <w:rFonts w:ascii="Aptos Narrow" w:eastAsia="Times New Roman" w:hAnsi="Aptos Narrow" w:cs="Times New Roman"/>
                <w:color w:val="000000"/>
                <w:kern w:val="0"/>
                <w:lang w:eastAsia="en-IL"/>
                <w14:ligatures w14:val="none"/>
              </w:rPr>
              <w:t>Self_Employed</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14:paraId="74A8E6DF"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617" w:type="dxa"/>
            <w:tcBorders>
              <w:top w:val="nil"/>
              <w:left w:val="nil"/>
              <w:bottom w:val="single" w:sz="4" w:space="0" w:color="auto"/>
              <w:right w:val="single" w:sz="4" w:space="0" w:color="auto"/>
            </w:tcBorders>
            <w:shd w:val="clear" w:color="auto" w:fill="auto"/>
            <w:noWrap/>
            <w:vAlign w:val="bottom"/>
            <w:hideMark/>
          </w:tcPr>
          <w:p w14:paraId="0EADFF2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44219A96"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5834412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67B4A57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328" w:type="dxa"/>
            <w:tcBorders>
              <w:top w:val="nil"/>
              <w:left w:val="nil"/>
              <w:bottom w:val="single" w:sz="4" w:space="0" w:color="auto"/>
              <w:right w:val="single" w:sz="4" w:space="0" w:color="auto"/>
            </w:tcBorders>
            <w:shd w:val="clear" w:color="auto" w:fill="auto"/>
            <w:noWrap/>
            <w:vAlign w:val="bottom"/>
            <w:hideMark/>
          </w:tcPr>
          <w:p w14:paraId="183CFC2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76A26544"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F13E0A2"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5</w:t>
            </w:r>
          </w:p>
        </w:tc>
      </w:tr>
      <w:tr w:rsidR="001F4621" w:rsidRPr="001F4621" w14:paraId="50003D80"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BA9EBA1"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proofErr w:type="spellStart"/>
            <w:r w:rsidRPr="001F4621">
              <w:rPr>
                <w:rFonts w:ascii="Aptos Narrow" w:eastAsia="Times New Roman" w:hAnsi="Aptos Narrow" w:cs="Times New Roman"/>
                <w:color w:val="000000"/>
                <w:kern w:val="0"/>
                <w:lang w:eastAsia="en-IL"/>
                <w14:ligatures w14:val="none"/>
              </w:rPr>
              <w:t>Property_Area</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14:paraId="20C16578"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617" w:type="dxa"/>
            <w:tcBorders>
              <w:top w:val="nil"/>
              <w:left w:val="nil"/>
              <w:bottom w:val="single" w:sz="4" w:space="0" w:color="auto"/>
              <w:right w:val="single" w:sz="4" w:space="0" w:color="auto"/>
            </w:tcBorders>
            <w:shd w:val="clear" w:color="auto" w:fill="auto"/>
            <w:noWrap/>
            <w:vAlign w:val="bottom"/>
            <w:hideMark/>
          </w:tcPr>
          <w:p w14:paraId="365E683D"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5ED1B61D"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2E445B17"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0F67520E"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328" w:type="dxa"/>
            <w:tcBorders>
              <w:top w:val="nil"/>
              <w:left w:val="nil"/>
              <w:bottom w:val="single" w:sz="4" w:space="0" w:color="auto"/>
              <w:right w:val="single" w:sz="4" w:space="0" w:color="auto"/>
            </w:tcBorders>
            <w:shd w:val="clear" w:color="auto" w:fill="auto"/>
            <w:noWrap/>
            <w:vAlign w:val="bottom"/>
            <w:hideMark/>
          </w:tcPr>
          <w:p w14:paraId="09C3AE9E"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330E9A7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48DAD7"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5</w:t>
            </w:r>
          </w:p>
        </w:tc>
      </w:tr>
      <w:tr w:rsidR="001F4621" w:rsidRPr="001F4621" w14:paraId="0940C9AB"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44437B5"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proofErr w:type="spellStart"/>
            <w:r w:rsidRPr="001F4621">
              <w:rPr>
                <w:rFonts w:ascii="Aptos Narrow" w:eastAsia="Times New Roman" w:hAnsi="Aptos Narrow" w:cs="Times New Roman"/>
                <w:color w:val="000000"/>
                <w:kern w:val="0"/>
                <w:lang w:eastAsia="en-IL"/>
                <w14:ligatures w14:val="none"/>
              </w:rPr>
              <w:t>Loan_Amount_Term_Bin</w:t>
            </w:r>
            <w:proofErr w:type="spellEnd"/>
          </w:p>
        </w:tc>
        <w:tc>
          <w:tcPr>
            <w:tcW w:w="743" w:type="dxa"/>
            <w:tcBorders>
              <w:top w:val="nil"/>
              <w:left w:val="nil"/>
              <w:bottom w:val="single" w:sz="4" w:space="0" w:color="auto"/>
              <w:right w:val="single" w:sz="4" w:space="0" w:color="auto"/>
            </w:tcBorders>
            <w:shd w:val="clear" w:color="auto" w:fill="auto"/>
            <w:noWrap/>
            <w:vAlign w:val="bottom"/>
            <w:hideMark/>
          </w:tcPr>
          <w:p w14:paraId="3819FD4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617" w:type="dxa"/>
            <w:tcBorders>
              <w:top w:val="nil"/>
              <w:left w:val="nil"/>
              <w:bottom w:val="single" w:sz="4" w:space="0" w:color="auto"/>
              <w:right w:val="single" w:sz="4" w:space="0" w:color="auto"/>
            </w:tcBorders>
            <w:shd w:val="clear" w:color="auto" w:fill="auto"/>
            <w:noWrap/>
            <w:vAlign w:val="bottom"/>
            <w:hideMark/>
          </w:tcPr>
          <w:p w14:paraId="5816ADE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7919CB88"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6DA21A16"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7ECFBD97"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328" w:type="dxa"/>
            <w:tcBorders>
              <w:top w:val="nil"/>
              <w:left w:val="nil"/>
              <w:bottom w:val="single" w:sz="4" w:space="0" w:color="auto"/>
              <w:right w:val="single" w:sz="4" w:space="0" w:color="auto"/>
            </w:tcBorders>
            <w:shd w:val="clear" w:color="auto" w:fill="auto"/>
            <w:noWrap/>
            <w:vAlign w:val="bottom"/>
            <w:hideMark/>
          </w:tcPr>
          <w:p w14:paraId="02A956F3"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35795CF4"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BEFCAB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5</w:t>
            </w:r>
          </w:p>
        </w:tc>
      </w:tr>
      <w:tr w:rsidR="001F4621" w:rsidRPr="001F4621" w14:paraId="4178829C" w14:textId="77777777" w:rsidTr="00383AC3">
        <w:trPr>
          <w:trHeight w:val="292"/>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58549EA" w14:textId="77777777" w:rsidR="001F4621" w:rsidRPr="001F4621" w:rsidRDefault="001F4621" w:rsidP="001F4621">
            <w:pPr>
              <w:spacing w:after="0" w:line="240" w:lineRule="auto"/>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Gender</w:t>
            </w:r>
          </w:p>
        </w:tc>
        <w:tc>
          <w:tcPr>
            <w:tcW w:w="743" w:type="dxa"/>
            <w:tcBorders>
              <w:top w:val="nil"/>
              <w:left w:val="nil"/>
              <w:bottom w:val="single" w:sz="4" w:space="0" w:color="auto"/>
              <w:right w:val="single" w:sz="4" w:space="0" w:color="auto"/>
            </w:tcBorders>
            <w:shd w:val="clear" w:color="auto" w:fill="auto"/>
            <w:noWrap/>
            <w:vAlign w:val="bottom"/>
            <w:hideMark/>
          </w:tcPr>
          <w:p w14:paraId="3571509A"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617" w:type="dxa"/>
            <w:tcBorders>
              <w:top w:val="nil"/>
              <w:left w:val="nil"/>
              <w:bottom w:val="single" w:sz="4" w:space="0" w:color="auto"/>
              <w:right w:val="single" w:sz="4" w:space="0" w:color="auto"/>
            </w:tcBorders>
            <w:shd w:val="clear" w:color="auto" w:fill="auto"/>
            <w:noWrap/>
            <w:vAlign w:val="bottom"/>
            <w:hideMark/>
          </w:tcPr>
          <w:p w14:paraId="572DFF6F"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32" w:type="dxa"/>
            <w:tcBorders>
              <w:top w:val="nil"/>
              <w:left w:val="nil"/>
              <w:bottom w:val="single" w:sz="4" w:space="0" w:color="auto"/>
              <w:right w:val="single" w:sz="4" w:space="0" w:color="auto"/>
            </w:tcBorders>
            <w:shd w:val="clear" w:color="auto" w:fill="auto"/>
            <w:noWrap/>
            <w:vAlign w:val="bottom"/>
            <w:hideMark/>
          </w:tcPr>
          <w:p w14:paraId="1AAD16D9"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7D524E48"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1157" w:type="dxa"/>
            <w:tcBorders>
              <w:top w:val="nil"/>
              <w:left w:val="nil"/>
              <w:bottom w:val="single" w:sz="4" w:space="0" w:color="auto"/>
              <w:right w:val="single" w:sz="4" w:space="0" w:color="auto"/>
            </w:tcBorders>
            <w:shd w:val="clear" w:color="auto" w:fill="auto"/>
            <w:noWrap/>
            <w:vAlign w:val="bottom"/>
            <w:hideMark/>
          </w:tcPr>
          <w:p w14:paraId="59921CFC"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328" w:type="dxa"/>
            <w:tcBorders>
              <w:top w:val="nil"/>
              <w:left w:val="nil"/>
              <w:bottom w:val="single" w:sz="4" w:space="0" w:color="auto"/>
              <w:right w:val="single" w:sz="4" w:space="0" w:color="auto"/>
            </w:tcBorders>
            <w:shd w:val="clear" w:color="auto" w:fill="auto"/>
            <w:noWrap/>
            <w:vAlign w:val="bottom"/>
            <w:hideMark/>
          </w:tcPr>
          <w:p w14:paraId="556EE110"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1</w:t>
            </w:r>
          </w:p>
        </w:tc>
        <w:tc>
          <w:tcPr>
            <w:tcW w:w="725" w:type="dxa"/>
            <w:tcBorders>
              <w:top w:val="nil"/>
              <w:left w:val="nil"/>
              <w:bottom w:val="single" w:sz="4" w:space="0" w:color="auto"/>
              <w:right w:val="single" w:sz="4" w:space="0" w:color="auto"/>
            </w:tcBorders>
            <w:shd w:val="clear" w:color="auto" w:fill="auto"/>
            <w:noWrap/>
            <w:vAlign w:val="bottom"/>
            <w:hideMark/>
          </w:tcPr>
          <w:p w14:paraId="19BD03C6"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6780F" w14:textId="77777777" w:rsidR="001F4621" w:rsidRPr="001F4621" w:rsidRDefault="001F4621" w:rsidP="001F4621">
            <w:pPr>
              <w:spacing w:after="0" w:line="240" w:lineRule="auto"/>
              <w:jc w:val="right"/>
              <w:rPr>
                <w:rFonts w:ascii="Aptos Narrow" w:eastAsia="Times New Roman" w:hAnsi="Aptos Narrow" w:cs="Times New Roman"/>
                <w:color w:val="000000"/>
                <w:kern w:val="0"/>
                <w:lang w:eastAsia="en-IL"/>
                <w14:ligatures w14:val="none"/>
              </w:rPr>
            </w:pPr>
            <w:r w:rsidRPr="001F4621">
              <w:rPr>
                <w:rFonts w:ascii="Aptos Narrow" w:eastAsia="Times New Roman" w:hAnsi="Aptos Narrow" w:cs="Times New Roman"/>
                <w:color w:val="000000"/>
                <w:kern w:val="0"/>
                <w:lang w:eastAsia="en-IL"/>
                <w14:ligatures w14:val="none"/>
              </w:rPr>
              <w:t>4</w:t>
            </w:r>
          </w:p>
        </w:tc>
      </w:tr>
    </w:tbl>
    <w:p w14:paraId="01D33D47" w14:textId="691220AE" w:rsidR="009D0993" w:rsidRPr="009D0993" w:rsidRDefault="00383AC3" w:rsidP="004504CE">
      <w:r w:rsidRPr="00383AC3">
        <w:t xml:space="preserve">It's evident that the Gender field has the least importance, followed by </w:t>
      </w:r>
      <w:proofErr w:type="spellStart"/>
      <w:r w:rsidRPr="00383AC3">
        <w:t>Loan_Amount_Term</w:t>
      </w:r>
      <w:proofErr w:type="spellEnd"/>
      <w:r w:rsidRPr="00383AC3">
        <w:t xml:space="preserve">, </w:t>
      </w:r>
      <w:proofErr w:type="spellStart"/>
      <w:r w:rsidRPr="00383AC3">
        <w:t>Property_Area</w:t>
      </w:r>
      <w:proofErr w:type="spellEnd"/>
      <w:r w:rsidRPr="00383AC3">
        <w:t xml:space="preserve">, </w:t>
      </w:r>
      <w:proofErr w:type="spellStart"/>
      <w:r w:rsidRPr="00383AC3">
        <w:t>Self_Employed</w:t>
      </w:r>
      <w:proofErr w:type="spellEnd"/>
      <w:r w:rsidRPr="00383AC3">
        <w:t xml:space="preserve">, and Dependents. </w:t>
      </w:r>
      <w:r>
        <w:br/>
      </w:r>
      <w:r w:rsidRPr="00383AC3">
        <w:t xml:space="preserve">Considering that the dataset is already small, removing these fields could negatively impact the model's predictive accuracy. </w:t>
      </w:r>
      <w:r>
        <w:br/>
      </w:r>
      <w:r w:rsidRPr="00383AC3">
        <w:t>Therefore, it is reasonable to retain these fields.</w:t>
      </w:r>
    </w:p>
    <w:p w14:paraId="146E2A52" w14:textId="7F558918" w:rsidR="00E05B70" w:rsidRDefault="00E05B70" w:rsidP="00E05B70">
      <w:pPr>
        <w:pStyle w:val="Heading1"/>
      </w:pPr>
      <w:bookmarkStart w:id="15" w:name="_Toc175755078"/>
      <w:r>
        <w:t>Model Comparison</w:t>
      </w:r>
      <w:bookmarkEnd w:id="15"/>
    </w:p>
    <w:p w14:paraId="7F5A6784" w14:textId="42379830" w:rsidR="002D4B78" w:rsidRPr="002D4B78" w:rsidRDefault="002D4B78" w:rsidP="002D4B78">
      <w:r w:rsidRPr="002D4B78">
        <w:t xml:space="preserve">The objective of this stage is to determine which model will be deployed in production now that the data is fully prepared for training. </w:t>
      </w:r>
      <w:r>
        <w:br/>
      </w:r>
      <w:r w:rsidRPr="002D4B78">
        <w:t>The models chosen for this evaluation are widely recognized for their effectiveness in predicting categorical targets.</w:t>
      </w:r>
    </w:p>
    <w:p w14:paraId="4A422C56" w14:textId="77777777" w:rsidR="002D4B78" w:rsidRPr="002D4B78" w:rsidRDefault="002D4B78" w:rsidP="002D4B78">
      <w:r w:rsidRPr="002D4B78">
        <w:t>The following criteria are used to assess model performance:</w:t>
      </w:r>
    </w:p>
    <w:p w14:paraId="67ABC2F8" w14:textId="77777777" w:rsidR="002D4B78" w:rsidRPr="002D4B78" w:rsidRDefault="002D4B78" w:rsidP="002D4B78">
      <w:pPr>
        <w:numPr>
          <w:ilvl w:val="0"/>
          <w:numId w:val="10"/>
        </w:numPr>
      </w:pPr>
      <w:r w:rsidRPr="002D4B78">
        <w:rPr>
          <w:b/>
          <w:bCs/>
        </w:rPr>
        <w:t>Accuracy</w:t>
      </w:r>
      <w:r w:rsidRPr="002D4B78">
        <w:t>: The proportion of correctly classified data points out of the total number of data points.</w:t>
      </w:r>
    </w:p>
    <w:p w14:paraId="43639B3B" w14:textId="77777777" w:rsidR="002D4B78" w:rsidRPr="002D4B78" w:rsidRDefault="002D4B78" w:rsidP="002D4B78">
      <w:pPr>
        <w:numPr>
          <w:ilvl w:val="0"/>
          <w:numId w:val="10"/>
        </w:numPr>
      </w:pPr>
      <w:r w:rsidRPr="002D4B78">
        <w:rPr>
          <w:b/>
          <w:bCs/>
        </w:rPr>
        <w:t>Precision</w:t>
      </w:r>
      <w:r w:rsidRPr="002D4B78">
        <w:t>: The accuracy of true positive predictions, expressed as the ratio of correctly classified true positives to the total number of positive predictions.</w:t>
      </w:r>
    </w:p>
    <w:p w14:paraId="5F46F8EE" w14:textId="77777777" w:rsidR="002D4B78" w:rsidRPr="002D4B78" w:rsidRDefault="002D4B78" w:rsidP="002D4B78">
      <w:pPr>
        <w:numPr>
          <w:ilvl w:val="0"/>
          <w:numId w:val="10"/>
        </w:numPr>
      </w:pPr>
      <w:r w:rsidRPr="002D4B78">
        <w:rPr>
          <w:b/>
          <w:bCs/>
        </w:rPr>
        <w:t>Recall</w:t>
      </w:r>
      <w:r w:rsidRPr="002D4B78">
        <w:t>: The ratio of true positive predictions to the actual number of positive data points.</w:t>
      </w:r>
    </w:p>
    <w:p w14:paraId="40C89BC7" w14:textId="77777777" w:rsidR="002D4B78" w:rsidRPr="002D4B78" w:rsidRDefault="002D4B78" w:rsidP="002D4B78">
      <w:pPr>
        <w:numPr>
          <w:ilvl w:val="0"/>
          <w:numId w:val="10"/>
        </w:numPr>
      </w:pPr>
      <w:r w:rsidRPr="002D4B78">
        <w:rPr>
          <w:b/>
          <w:bCs/>
        </w:rPr>
        <w:t>F1-Score</w:t>
      </w:r>
      <w:r w:rsidRPr="002D4B78">
        <w:t>: The harmonic mean of precision and recall, providing a balanced measure of both.</w:t>
      </w:r>
    </w:p>
    <w:p w14:paraId="6B0CE88C" w14:textId="77777777" w:rsidR="002D4B78" w:rsidRPr="002D4B78" w:rsidRDefault="002D4B78" w:rsidP="002D4B78">
      <w:pPr>
        <w:numPr>
          <w:ilvl w:val="0"/>
          <w:numId w:val="10"/>
        </w:numPr>
      </w:pPr>
      <w:r w:rsidRPr="002D4B78">
        <w:rPr>
          <w:b/>
          <w:bCs/>
        </w:rPr>
        <w:t>Log-Loss</w:t>
      </w:r>
      <w:r w:rsidRPr="002D4B78">
        <w:t>: A performance metric that evaluates the accuracy of probabilistic predictions, with a focus on penalizing incorrect classifications.</w:t>
      </w:r>
    </w:p>
    <w:p w14:paraId="69423918" w14:textId="77777777" w:rsidR="002D4B78" w:rsidRPr="002D4B78" w:rsidRDefault="002D4B78" w:rsidP="002D4B78">
      <w:pPr>
        <w:numPr>
          <w:ilvl w:val="0"/>
          <w:numId w:val="10"/>
        </w:numPr>
      </w:pPr>
      <w:r w:rsidRPr="002D4B78">
        <w:rPr>
          <w:b/>
          <w:bCs/>
        </w:rPr>
        <w:t>AUC (Area Under the Curve)</w:t>
      </w:r>
      <w:r w:rsidRPr="002D4B78">
        <w:t>: Measures the overall ability of the model to discriminate between positive and negative classes, by plotting the recall rate against the false positive rate.</w:t>
      </w:r>
    </w:p>
    <w:p w14:paraId="031930CC" w14:textId="55F68FFE" w:rsidR="002D4B78" w:rsidRPr="002D4B78" w:rsidRDefault="002D4B78" w:rsidP="00EE72FE">
      <w:r w:rsidRPr="002D4B78">
        <w:t>The following table presents the performance metrics of the models under evaluation:</w:t>
      </w:r>
    </w:p>
    <w:tbl>
      <w:tblPr>
        <w:tblW w:w="8480" w:type="dxa"/>
        <w:tblLook w:val="04A0" w:firstRow="1" w:lastRow="0" w:firstColumn="1" w:lastColumn="0" w:noHBand="0" w:noVBand="1"/>
      </w:tblPr>
      <w:tblGrid>
        <w:gridCol w:w="1860"/>
        <w:gridCol w:w="1146"/>
        <w:gridCol w:w="1155"/>
        <w:gridCol w:w="979"/>
        <w:gridCol w:w="1239"/>
        <w:gridCol w:w="1122"/>
        <w:gridCol w:w="979"/>
      </w:tblGrid>
      <w:tr w:rsidR="0015162F" w:rsidRPr="0015162F" w14:paraId="55354161" w14:textId="77777777" w:rsidTr="0015162F">
        <w:trPr>
          <w:trHeight w:val="343"/>
        </w:trPr>
        <w:tc>
          <w:tcPr>
            <w:tcW w:w="1860" w:type="dxa"/>
            <w:tcBorders>
              <w:top w:val="nil"/>
              <w:left w:val="nil"/>
              <w:bottom w:val="nil"/>
              <w:right w:val="nil"/>
            </w:tcBorders>
            <w:shd w:val="clear" w:color="000000" w:fill="D9D9D9"/>
            <w:vAlign w:val="center"/>
            <w:hideMark/>
          </w:tcPr>
          <w:p w14:paraId="130D13AD" w14:textId="77777777" w:rsidR="0015162F" w:rsidRPr="0015162F" w:rsidRDefault="0015162F" w:rsidP="0015162F">
            <w:pPr>
              <w:spacing w:after="0" w:line="240" w:lineRule="auto"/>
              <w:rPr>
                <w:rFonts w:ascii="Segoe UI" w:eastAsia="Times New Roman" w:hAnsi="Segoe UI" w:cs="Segoe UI"/>
                <w:b/>
                <w:bCs/>
                <w:color w:val="000000"/>
                <w:kern w:val="0"/>
                <w:lang w:eastAsia="en-IL"/>
                <w14:ligatures w14:val="none"/>
              </w:rPr>
            </w:pPr>
            <w:r w:rsidRPr="0015162F">
              <w:rPr>
                <w:rFonts w:ascii="Segoe UI" w:eastAsia="Times New Roman" w:hAnsi="Segoe UI" w:cs="Segoe UI"/>
                <w:b/>
                <w:bCs/>
                <w:color w:val="000000"/>
                <w:kern w:val="0"/>
                <w:lang w:eastAsia="en-IL"/>
                <w14:ligatures w14:val="none"/>
              </w:rPr>
              <w:t>Model</w:t>
            </w:r>
          </w:p>
        </w:tc>
        <w:tc>
          <w:tcPr>
            <w:tcW w:w="1146" w:type="dxa"/>
            <w:tcBorders>
              <w:top w:val="nil"/>
              <w:left w:val="nil"/>
              <w:bottom w:val="nil"/>
              <w:right w:val="nil"/>
            </w:tcBorders>
            <w:shd w:val="clear" w:color="000000" w:fill="D9D9D9"/>
            <w:vAlign w:val="center"/>
            <w:hideMark/>
          </w:tcPr>
          <w:p w14:paraId="77B89CF9" w14:textId="77777777" w:rsidR="0015162F" w:rsidRPr="0015162F" w:rsidRDefault="0015162F" w:rsidP="0015162F">
            <w:pPr>
              <w:spacing w:after="0" w:line="240" w:lineRule="auto"/>
              <w:jc w:val="center"/>
              <w:rPr>
                <w:rFonts w:ascii="Segoe UI" w:eastAsia="Times New Roman" w:hAnsi="Segoe UI" w:cs="Segoe UI"/>
                <w:b/>
                <w:bCs/>
                <w:color w:val="000000"/>
                <w:kern w:val="0"/>
                <w:lang w:eastAsia="en-IL"/>
                <w14:ligatures w14:val="none"/>
              </w:rPr>
            </w:pPr>
            <w:r w:rsidRPr="0015162F">
              <w:rPr>
                <w:rFonts w:ascii="Segoe UI" w:eastAsia="Times New Roman" w:hAnsi="Segoe UI" w:cs="Segoe UI"/>
                <w:b/>
                <w:bCs/>
                <w:color w:val="000000"/>
                <w:kern w:val="0"/>
                <w:lang w:eastAsia="en-IL"/>
                <w14:ligatures w14:val="none"/>
              </w:rPr>
              <w:t>Accuracy</w:t>
            </w:r>
          </w:p>
        </w:tc>
        <w:tc>
          <w:tcPr>
            <w:tcW w:w="1155" w:type="dxa"/>
            <w:tcBorders>
              <w:top w:val="nil"/>
              <w:left w:val="nil"/>
              <w:bottom w:val="nil"/>
              <w:right w:val="nil"/>
            </w:tcBorders>
            <w:shd w:val="clear" w:color="000000" w:fill="D9D9D9"/>
            <w:vAlign w:val="center"/>
            <w:hideMark/>
          </w:tcPr>
          <w:p w14:paraId="006B0774" w14:textId="77777777" w:rsidR="0015162F" w:rsidRPr="0015162F" w:rsidRDefault="0015162F" w:rsidP="0015162F">
            <w:pPr>
              <w:spacing w:after="0" w:line="240" w:lineRule="auto"/>
              <w:jc w:val="center"/>
              <w:rPr>
                <w:rFonts w:ascii="Segoe UI" w:eastAsia="Times New Roman" w:hAnsi="Segoe UI" w:cs="Segoe UI"/>
                <w:b/>
                <w:bCs/>
                <w:color w:val="000000"/>
                <w:kern w:val="0"/>
                <w:lang w:eastAsia="en-IL"/>
                <w14:ligatures w14:val="none"/>
              </w:rPr>
            </w:pPr>
            <w:r w:rsidRPr="0015162F">
              <w:rPr>
                <w:rFonts w:ascii="Segoe UI" w:eastAsia="Times New Roman" w:hAnsi="Segoe UI" w:cs="Segoe UI"/>
                <w:b/>
                <w:bCs/>
                <w:color w:val="000000"/>
                <w:kern w:val="0"/>
                <w:lang w:eastAsia="en-IL"/>
                <w14:ligatures w14:val="none"/>
              </w:rPr>
              <w:t>Precision</w:t>
            </w:r>
          </w:p>
        </w:tc>
        <w:tc>
          <w:tcPr>
            <w:tcW w:w="979" w:type="dxa"/>
            <w:tcBorders>
              <w:top w:val="nil"/>
              <w:left w:val="nil"/>
              <w:bottom w:val="nil"/>
              <w:right w:val="nil"/>
            </w:tcBorders>
            <w:shd w:val="clear" w:color="000000" w:fill="D9D9D9"/>
            <w:vAlign w:val="center"/>
            <w:hideMark/>
          </w:tcPr>
          <w:p w14:paraId="25099E85" w14:textId="77777777" w:rsidR="0015162F" w:rsidRPr="0015162F" w:rsidRDefault="0015162F" w:rsidP="0015162F">
            <w:pPr>
              <w:spacing w:after="0" w:line="240" w:lineRule="auto"/>
              <w:jc w:val="center"/>
              <w:rPr>
                <w:rFonts w:ascii="Segoe UI" w:eastAsia="Times New Roman" w:hAnsi="Segoe UI" w:cs="Segoe UI"/>
                <w:b/>
                <w:bCs/>
                <w:color w:val="000000"/>
                <w:kern w:val="0"/>
                <w:lang w:eastAsia="en-IL"/>
                <w14:ligatures w14:val="none"/>
              </w:rPr>
            </w:pPr>
            <w:r w:rsidRPr="0015162F">
              <w:rPr>
                <w:rFonts w:ascii="Segoe UI" w:eastAsia="Times New Roman" w:hAnsi="Segoe UI" w:cs="Segoe UI"/>
                <w:b/>
                <w:bCs/>
                <w:color w:val="000000"/>
                <w:kern w:val="0"/>
                <w:lang w:eastAsia="en-IL"/>
                <w14:ligatures w14:val="none"/>
              </w:rPr>
              <w:t>Recall</w:t>
            </w:r>
          </w:p>
        </w:tc>
        <w:tc>
          <w:tcPr>
            <w:tcW w:w="1239" w:type="dxa"/>
            <w:tcBorders>
              <w:top w:val="nil"/>
              <w:left w:val="nil"/>
              <w:bottom w:val="nil"/>
              <w:right w:val="nil"/>
            </w:tcBorders>
            <w:shd w:val="clear" w:color="000000" w:fill="D9D9D9"/>
            <w:vAlign w:val="center"/>
            <w:hideMark/>
          </w:tcPr>
          <w:p w14:paraId="7D1322B0" w14:textId="77777777" w:rsidR="0015162F" w:rsidRPr="0015162F" w:rsidRDefault="0015162F" w:rsidP="0015162F">
            <w:pPr>
              <w:spacing w:after="0" w:line="240" w:lineRule="auto"/>
              <w:jc w:val="center"/>
              <w:rPr>
                <w:rFonts w:ascii="Segoe UI" w:eastAsia="Times New Roman" w:hAnsi="Segoe UI" w:cs="Segoe UI"/>
                <w:b/>
                <w:bCs/>
                <w:color w:val="000000"/>
                <w:kern w:val="0"/>
                <w:lang w:eastAsia="en-IL"/>
                <w14:ligatures w14:val="none"/>
              </w:rPr>
            </w:pPr>
            <w:r w:rsidRPr="0015162F">
              <w:rPr>
                <w:rFonts w:ascii="Segoe UI" w:eastAsia="Times New Roman" w:hAnsi="Segoe UI" w:cs="Segoe UI"/>
                <w:b/>
                <w:bCs/>
                <w:color w:val="000000"/>
                <w:kern w:val="0"/>
                <w:lang w:eastAsia="en-IL"/>
                <w14:ligatures w14:val="none"/>
              </w:rPr>
              <w:t>f1-score</w:t>
            </w:r>
          </w:p>
        </w:tc>
        <w:tc>
          <w:tcPr>
            <w:tcW w:w="1122" w:type="dxa"/>
            <w:tcBorders>
              <w:top w:val="nil"/>
              <w:left w:val="nil"/>
              <w:bottom w:val="nil"/>
              <w:right w:val="nil"/>
            </w:tcBorders>
            <w:shd w:val="clear" w:color="000000" w:fill="D9D9D9"/>
            <w:vAlign w:val="center"/>
            <w:hideMark/>
          </w:tcPr>
          <w:p w14:paraId="6226C57D" w14:textId="77777777" w:rsidR="0015162F" w:rsidRPr="0015162F" w:rsidRDefault="0015162F" w:rsidP="0015162F">
            <w:pPr>
              <w:spacing w:after="0" w:line="240" w:lineRule="auto"/>
              <w:jc w:val="center"/>
              <w:rPr>
                <w:rFonts w:ascii="Segoe UI" w:eastAsia="Times New Roman" w:hAnsi="Segoe UI" w:cs="Segoe UI"/>
                <w:b/>
                <w:bCs/>
                <w:color w:val="000000"/>
                <w:kern w:val="0"/>
                <w:lang w:eastAsia="en-IL"/>
                <w14:ligatures w14:val="none"/>
              </w:rPr>
            </w:pPr>
            <w:r w:rsidRPr="0015162F">
              <w:rPr>
                <w:rFonts w:ascii="Segoe UI" w:eastAsia="Times New Roman" w:hAnsi="Segoe UI" w:cs="Segoe UI"/>
                <w:b/>
                <w:bCs/>
                <w:color w:val="000000"/>
                <w:kern w:val="0"/>
                <w:lang w:eastAsia="en-IL"/>
                <w14:ligatures w14:val="none"/>
              </w:rPr>
              <w:t>Log-loss</w:t>
            </w:r>
          </w:p>
        </w:tc>
        <w:tc>
          <w:tcPr>
            <w:tcW w:w="979" w:type="dxa"/>
            <w:tcBorders>
              <w:top w:val="nil"/>
              <w:left w:val="nil"/>
              <w:bottom w:val="nil"/>
              <w:right w:val="nil"/>
            </w:tcBorders>
            <w:shd w:val="clear" w:color="000000" w:fill="D9D9D9"/>
            <w:vAlign w:val="center"/>
            <w:hideMark/>
          </w:tcPr>
          <w:p w14:paraId="04734546" w14:textId="77777777" w:rsidR="0015162F" w:rsidRPr="0015162F" w:rsidRDefault="0015162F" w:rsidP="0015162F">
            <w:pPr>
              <w:spacing w:after="0" w:line="240" w:lineRule="auto"/>
              <w:jc w:val="center"/>
              <w:rPr>
                <w:rFonts w:ascii="Segoe UI" w:eastAsia="Times New Roman" w:hAnsi="Segoe UI" w:cs="Segoe UI"/>
                <w:b/>
                <w:bCs/>
                <w:color w:val="000000"/>
                <w:kern w:val="0"/>
                <w:lang w:eastAsia="en-IL"/>
                <w14:ligatures w14:val="none"/>
              </w:rPr>
            </w:pPr>
            <w:r w:rsidRPr="0015162F">
              <w:rPr>
                <w:rFonts w:ascii="Segoe UI" w:eastAsia="Times New Roman" w:hAnsi="Segoe UI" w:cs="Segoe UI"/>
                <w:b/>
                <w:bCs/>
                <w:color w:val="000000"/>
                <w:kern w:val="0"/>
                <w:lang w:eastAsia="en-IL"/>
                <w14:ligatures w14:val="none"/>
              </w:rPr>
              <w:t>AUC</w:t>
            </w:r>
          </w:p>
        </w:tc>
      </w:tr>
      <w:tr w:rsidR="0015162F" w:rsidRPr="0015162F" w14:paraId="5C0F348F" w14:textId="77777777" w:rsidTr="0015162F">
        <w:trPr>
          <w:trHeight w:val="343"/>
        </w:trPr>
        <w:tc>
          <w:tcPr>
            <w:tcW w:w="1860" w:type="dxa"/>
            <w:tcBorders>
              <w:top w:val="nil"/>
              <w:left w:val="nil"/>
              <w:bottom w:val="nil"/>
              <w:right w:val="nil"/>
            </w:tcBorders>
            <w:shd w:val="clear" w:color="auto" w:fill="auto"/>
            <w:vAlign w:val="center"/>
            <w:hideMark/>
          </w:tcPr>
          <w:p w14:paraId="771A13DB" w14:textId="77777777" w:rsidR="0015162F" w:rsidRPr="0015162F" w:rsidRDefault="0015162F" w:rsidP="0015162F">
            <w:pPr>
              <w:spacing w:after="0" w:line="240" w:lineRule="auto"/>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SVC</w:t>
            </w:r>
          </w:p>
        </w:tc>
        <w:tc>
          <w:tcPr>
            <w:tcW w:w="1146" w:type="dxa"/>
            <w:tcBorders>
              <w:top w:val="nil"/>
              <w:left w:val="nil"/>
              <w:bottom w:val="nil"/>
              <w:right w:val="nil"/>
            </w:tcBorders>
            <w:shd w:val="clear" w:color="auto" w:fill="auto"/>
            <w:vAlign w:val="center"/>
            <w:hideMark/>
          </w:tcPr>
          <w:p w14:paraId="3E78AECC"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1</w:t>
            </w:r>
          </w:p>
        </w:tc>
        <w:tc>
          <w:tcPr>
            <w:tcW w:w="1155" w:type="dxa"/>
            <w:tcBorders>
              <w:top w:val="nil"/>
              <w:left w:val="nil"/>
              <w:bottom w:val="nil"/>
              <w:right w:val="nil"/>
            </w:tcBorders>
            <w:shd w:val="clear" w:color="auto" w:fill="auto"/>
            <w:vAlign w:val="center"/>
            <w:hideMark/>
          </w:tcPr>
          <w:p w14:paraId="36D693DD"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1</w:t>
            </w:r>
          </w:p>
        </w:tc>
        <w:tc>
          <w:tcPr>
            <w:tcW w:w="979" w:type="dxa"/>
            <w:tcBorders>
              <w:top w:val="nil"/>
              <w:left w:val="nil"/>
              <w:bottom w:val="nil"/>
              <w:right w:val="nil"/>
            </w:tcBorders>
            <w:shd w:val="clear" w:color="auto" w:fill="auto"/>
            <w:vAlign w:val="center"/>
            <w:hideMark/>
          </w:tcPr>
          <w:p w14:paraId="60F35143"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1</w:t>
            </w:r>
          </w:p>
        </w:tc>
        <w:tc>
          <w:tcPr>
            <w:tcW w:w="1239" w:type="dxa"/>
            <w:tcBorders>
              <w:top w:val="nil"/>
              <w:left w:val="nil"/>
              <w:bottom w:val="nil"/>
              <w:right w:val="nil"/>
            </w:tcBorders>
            <w:shd w:val="clear" w:color="auto" w:fill="auto"/>
            <w:vAlign w:val="center"/>
            <w:hideMark/>
          </w:tcPr>
          <w:p w14:paraId="71815838"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1</w:t>
            </w:r>
          </w:p>
        </w:tc>
        <w:tc>
          <w:tcPr>
            <w:tcW w:w="1122" w:type="dxa"/>
            <w:tcBorders>
              <w:top w:val="nil"/>
              <w:left w:val="nil"/>
              <w:bottom w:val="nil"/>
              <w:right w:val="nil"/>
            </w:tcBorders>
            <w:shd w:val="clear" w:color="auto" w:fill="auto"/>
            <w:vAlign w:val="center"/>
            <w:hideMark/>
          </w:tcPr>
          <w:p w14:paraId="0A22573B"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2.22E-16</w:t>
            </w:r>
          </w:p>
        </w:tc>
        <w:tc>
          <w:tcPr>
            <w:tcW w:w="979" w:type="dxa"/>
            <w:tcBorders>
              <w:top w:val="nil"/>
              <w:left w:val="nil"/>
              <w:bottom w:val="nil"/>
              <w:right w:val="nil"/>
            </w:tcBorders>
            <w:shd w:val="clear" w:color="auto" w:fill="auto"/>
            <w:vAlign w:val="center"/>
            <w:hideMark/>
          </w:tcPr>
          <w:p w14:paraId="627921B6"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1</w:t>
            </w:r>
          </w:p>
        </w:tc>
      </w:tr>
      <w:tr w:rsidR="0015162F" w:rsidRPr="0015162F" w14:paraId="4A7674D2" w14:textId="77777777" w:rsidTr="0015162F">
        <w:trPr>
          <w:trHeight w:val="343"/>
        </w:trPr>
        <w:tc>
          <w:tcPr>
            <w:tcW w:w="1860" w:type="dxa"/>
            <w:tcBorders>
              <w:top w:val="nil"/>
              <w:left w:val="nil"/>
              <w:bottom w:val="nil"/>
              <w:right w:val="nil"/>
            </w:tcBorders>
            <w:shd w:val="clear" w:color="auto" w:fill="auto"/>
            <w:vAlign w:val="center"/>
            <w:hideMark/>
          </w:tcPr>
          <w:p w14:paraId="4E602BF0" w14:textId="77777777" w:rsidR="0015162F" w:rsidRPr="0015162F" w:rsidRDefault="0015162F" w:rsidP="0015162F">
            <w:pPr>
              <w:spacing w:after="0" w:line="240" w:lineRule="auto"/>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XGB</w:t>
            </w:r>
          </w:p>
        </w:tc>
        <w:tc>
          <w:tcPr>
            <w:tcW w:w="1146" w:type="dxa"/>
            <w:tcBorders>
              <w:top w:val="nil"/>
              <w:left w:val="nil"/>
              <w:bottom w:val="nil"/>
              <w:right w:val="nil"/>
            </w:tcBorders>
            <w:shd w:val="clear" w:color="auto" w:fill="auto"/>
            <w:vAlign w:val="center"/>
            <w:hideMark/>
          </w:tcPr>
          <w:p w14:paraId="5A8275CB"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0.95928</w:t>
            </w:r>
          </w:p>
        </w:tc>
        <w:tc>
          <w:tcPr>
            <w:tcW w:w="1155" w:type="dxa"/>
            <w:tcBorders>
              <w:top w:val="nil"/>
              <w:left w:val="nil"/>
              <w:bottom w:val="nil"/>
              <w:right w:val="nil"/>
            </w:tcBorders>
            <w:shd w:val="clear" w:color="auto" w:fill="auto"/>
            <w:vAlign w:val="center"/>
            <w:hideMark/>
          </w:tcPr>
          <w:p w14:paraId="59EDE441"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0.95423</w:t>
            </w:r>
          </w:p>
        </w:tc>
        <w:tc>
          <w:tcPr>
            <w:tcW w:w="979" w:type="dxa"/>
            <w:tcBorders>
              <w:top w:val="nil"/>
              <w:left w:val="nil"/>
              <w:bottom w:val="nil"/>
              <w:right w:val="nil"/>
            </w:tcBorders>
            <w:shd w:val="clear" w:color="auto" w:fill="auto"/>
            <w:vAlign w:val="center"/>
            <w:hideMark/>
          </w:tcPr>
          <w:p w14:paraId="165A86F4"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0.98815</w:t>
            </w:r>
          </w:p>
        </w:tc>
        <w:tc>
          <w:tcPr>
            <w:tcW w:w="1239" w:type="dxa"/>
            <w:tcBorders>
              <w:top w:val="nil"/>
              <w:left w:val="nil"/>
              <w:bottom w:val="nil"/>
              <w:right w:val="nil"/>
            </w:tcBorders>
            <w:shd w:val="clear" w:color="auto" w:fill="auto"/>
            <w:vAlign w:val="center"/>
            <w:hideMark/>
          </w:tcPr>
          <w:p w14:paraId="29F8035A"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0.9709</w:t>
            </w:r>
          </w:p>
        </w:tc>
        <w:tc>
          <w:tcPr>
            <w:tcW w:w="1122" w:type="dxa"/>
            <w:tcBorders>
              <w:top w:val="nil"/>
              <w:left w:val="nil"/>
              <w:bottom w:val="nil"/>
              <w:right w:val="nil"/>
            </w:tcBorders>
            <w:shd w:val="clear" w:color="auto" w:fill="auto"/>
            <w:vAlign w:val="center"/>
            <w:hideMark/>
          </w:tcPr>
          <w:p w14:paraId="2AA55CD4"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1.47E+00</w:t>
            </w:r>
          </w:p>
        </w:tc>
        <w:tc>
          <w:tcPr>
            <w:tcW w:w="979" w:type="dxa"/>
            <w:tcBorders>
              <w:top w:val="nil"/>
              <w:left w:val="nil"/>
              <w:bottom w:val="nil"/>
              <w:right w:val="nil"/>
            </w:tcBorders>
            <w:shd w:val="clear" w:color="auto" w:fill="auto"/>
            <w:vAlign w:val="center"/>
            <w:hideMark/>
          </w:tcPr>
          <w:p w14:paraId="24E6EF48"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0.94199</w:t>
            </w:r>
          </w:p>
        </w:tc>
      </w:tr>
      <w:tr w:rsidR="0015162F" w:rsidRPr="0015162F" w14:paraId="3AAC5B11" w14:textId="77777777" w:rsidTr="0015162F">
        <w:trPr>
          <w:trHeight w:val="343"/>
        </w:trPr>
        <w:tc>
          <w:tcPr>
            <w:tcW w:w="1860" w:type="dxa"/>
            <w:tcBorders>
              <w:top w:val="nil"/>
              <w:left w:val="nil"/>
              <w:bottom w:val="nil"/>
              <w:right w:val="nil"/>
            </w:tcBorders>
            <w:shd w:val="clear" w:color="auto" w:fill="auto"/>
            <w:vAlign w:val="center"/>
            <w:hideMark/>
          </w:tcPr>
          <w:p w14:paraId="3D6C8A0F" w14:textId="77777777" w:rsidR="0015162F" w:rsidRPr="0015162F" w:rsidRDefault="0015162F" w:rsidP="0015162F">
            <w:pPr>
              <w:spacing w:after="0" w:line="240" w:lineRule="auto"/>
              <w:rPr>
                <w:rFonts w:ascii="Segoe UI" w:eastAsia="Times New Roman" w:hAnsi="Segoe UI" w:cs="Segoe UI"/>
                <w:color w:val="000000"/>
                <w:kern w:val="0"/>
                <w:lang w:eastAsia="en-IL"/>
                <w14:ligatures w14:val="none"/>
              </w:rPr>
            </w:pPr>
            <w:proofErr w:type="spellStart"/>
            <w:r w:rsidRPr="0015162F">
              <w:rPr>
                <w:rFonts w:ascii="Segoe UI" w:eastAsia="Times New Roman" w:hAnsi="Segoe UI" w:cs="Segoe UI"/>
                <w:color w:val="000000"/>
                <w:kern w:val="0"/>
                <w:lang w:eastAsia="en-IL"/>
                <w14:ligatures w14:val="none"/>
              </w:rPr>
              <w:t>RandomForest</w:t>
            </w:r>
            <w:proofErr w:type="spellEnd"/>
          </w:p>
        </w:tc>
        <w:tc>
          <w:tcPr>
            <w:tcW w:w="1146" w:type="dxa"/>
            <w:tcBorders>
              <w:top w:val="nil"/>
              <w:left w:val="nil"/>
              <w:bottom w:val="nil"/>
              <w:right w:val="nil"/>
            </w:tcBorders>
            <w:shd w:val="clear" w:color="auto" w:fill="auto"/>
            <w:vAlign w:val="center"/>
            <w:hideMark/>
          </w:tcPr>
          <w:p w14:paraId="07F93F43"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0.9202</w:t>
            </w:r>
          </w:p>
        </w:tc>
        <w:tc>
          <w:tcPr>
            <w:tcW w:w="1155" w:type="dxa"/>
            <w:tcBorders>
              <w:top w:val="nil"/>
              <w:left w:val="nil"/>
              <w:bottom w:val="nil"/>
              <w:right w:val="nil"/>
            </w:tcBorders>
            <w:shd w:val="clear" w:color="auto" w:fill="auto"/>
            <w:vAlign w:val="center"/>
            <w:hideMark/>
          </w:tcPr>
          <w:p w14:paraId="7FFCB0B2"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0.89597</w:t>
            </w:r>
          </w:p>
        </w:tc>
        <w:tc>
          <w:tcPr>
            <w:tcW w:w="979" w:type="dxa"/>
            <w:tcBorders>
              <w:top w:val="nil"/>
              <w:left w:val="nil"/>
              <w:bottom w:val="nil"/>
              <w:right w:val="nil"/>
            </w:tcBorders>
            <w:shd w:val="clear" w:color="auto" w:fill="auto"/>
            <w:vAlign w:val="center"/>
            <w:hideMark/>
          </w:tcPr>
          <w:p w14:paraId="1C13A82F"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1</w:t>
            </w:r>
          </w:p>
        </w:tc>
        <w:tc>
          <w:tcPr>
            <w:tcW w:w="1239" w:type="dxa"/>
            <w:tcBorders>
              <w:top w:val="nil"/>
              <w:left w:val="nil"/>
              <w:bottom w:val="nil"/>
              <w:right w:val="nil"/>
            </w:tcBorders>
            <w:shd w:val="clear" w:color="auto" w:fill="auto"/>
            <w:vAlign w:val="center"/>
            <w:hideMark/>
          </w:tcPr>
          <w:p w14:paraId="3927CEF1"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0.94513</w:t>
            </w:r>
          </w:p>
        </w:tc>
        <w:tc>
          <w:tcPr>
            <w:tcW w:w="1122" w:type="dxa"/>
            <w:tcBorders>
              <w:top w:val="nil"/>
              <w:left w:val="nil"/>
              <w:bottom w:val="nil"/>
              <w:right w:val="nil"/>
            </w:tcBorders>
            <w:shd w:val="clear" w:color="auto" w:fill="auto"/>
            <w:vAlign w:val="center"/>
            <w:hideMark/>
          </w:tcPr>
          <w:p w14:paraId="473AD269"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2.88E+00</w:t>
            </w:r>
          </w:p>
        </w:tc>
        <w:tc>
          <w:tcPr>
            <w:tcW w:w="979" w:type="dxa"/>
            <w:tcBorders>
              <w:top w:val="nil"/>
              <w:left w:val="nil"/>
              <w:bottom w:val="nil"/>
              <w:right w:val="nil"/>
            </w:tcBorders>
            <w:shd w:val="clear" w:color="auto" w:fill="auto"/>
            <w:vAlign w:val="center"/>
            <w:hideMark/>
          </w:tcPr>
          <w:p w14:paraId="36A6DE56"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0.8724</w:t>
            </w:r>
          </w:p>
        </w:tc>
      </w:tr>
      <w:tr w:rsidR="0015162F" w:rsidRPr="0015162F" w14:paraId="13674039" w14:textId="77777777" w:rsidTr="0015162F">
        <w:trPr>
          <w:trHeight w:val="343"/>
        </w:trPr>
        <w:tc>
          <w:tcPr>
            <w:tcW w:w="1860" w:type="dxa"/>
            <w:tcBorders>
              <w:top w:val="nil"/>
              <w:left w:val="nil"/>
              <w:bottom w:val="nil"/>
              <w:right w:val="nil"/>
            </w:tcBorders>
            <w:shd w:val="clear" w:color="auto" w:fill="auto"/>
            <w:vAlign w:val="center"/>
            <w:hideMark/>
          </w:tcPr>
          <w:p w14:paraId="012E5C25" w14:textId="77777777" w:rsidR="0015162F" w:rsidRPr="0015162F" w:rsidRDefault="0015162F" w:rsidP="0015162F">
            <w:pPr>
              <w:spacing w:after="0" w:line="240" w:lineRule="auto"/>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GBM</w:t>
            </w:r>
          </w:p>
        </w:tc>
        <w:tc>
          <w:tcPr>
            <w:tcW w:w="1146" w:type="dxa"/>
            <w:tcBorders>
              <w:top w:val="nil"/>
              <w:left w:val="nil"/>
              <w:bottom w:val="nil"/>
              <w:right w:val="nil"/>
            </w:tcBorders>
            <w:shd w:val="clear" w:color="auto" w:fill="auto"/>
            <w:vAlign w:val="center"/>
            <w:hideMark/>
          </w:tcPr>
          <w:p w14:paraId="6A91970F"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0.88111</w:t>
            </w:r>
          </w:p>
        </w:tc>
        <w:tc>
          <w:tcPr>
            <w:tcW w:w="1155" w:type="dxa"/>
            <w:tcBorders>
              <w:top w:val="nil"/>
              <w:left w:val="nil"/>
              <w:bottom w:val="nil"/>
              <w:right w:val="nil"/>
            </w:tcBorders>
            <w:shd w:val="clear" w:color="auto" w:fill="auto"/>
            <w:vAlign w:val="center"/>
            <w:hideMark/>
          </w:tcPr>
          <w:p w14:paraId="6E5D0D50"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0.85979</w:t>
            </w:r>
          </w:p>
        </w:tc>
        <w:tc>
          <w:tcPr>
            <w:tcW w:w="979" w:type="dxa"/>
            <w:tcBorders>
              <w:top w:val="nil"/>
              <w:left w:val="nil"/>
              <w:bottom w:val="nil"/>
              <w:right w:val="nil"/>
            </w:tcBorders>
            <w:shd w:val="clear" w:color="auto" w:fill="auto"/>
            <w:vAlign w:val="center"/>
            <w:hideMark/>
          </w:tcPr>
          <w:p w14:paraId="02D4ACD4"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0.98815</w:t>
            </w:r>
          </w:p>
        </w:tc>
        <w:tc>
          <w:tcPr>
            <w:tcW w:w="1239" w:type="dxa"/>
            <w:tcBorders>
              <w:top w:val="nil"/>
              <w:left w:val="nil"/>
              <w:bottom w:val="nil"/>
              <w:right w:val="nil"/>
            </w:tcBorders>
            <w:shd w:val="clear" w:color="auto" w:fill="auto"/>
            <w:vAlign w:val="center"/>
            <w:hideMark/>
          </w:tcPr>
          <w:p w14:paraId="33F6F0BF"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0.91952</w:t>
            </w:r>
          </w:p>
        </w:tc>
        <w:tc>
          <w:tcPr>
            <w:tcW w:w="1122" w:type="dxa"/>
            <w:tcBorders>
              <w:top w:val="nil"/>
              <w:left w:val="nil"/>
              <w:bottom w:val="nil"/>
              <w:right w:val="nil"/>
            </w:tcBorders>
            <w:shd w:val="clear" w:color="auto" w:fill="auto"/>
            <w:vAlign w:val="center"/>
            <w:hideMark/>
          </w:tcPr>
          <w:p w14:paraId="237E9DEA"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4.29E+00</w:t>
            </w:r>
          </w:p>
        </w:tc>
        <w:tc>
          <w:tcPr>
            <w:tcW w:w="979" w:type="dxa"/>
            <w:tcBorders>
              <w:top w:val="nil"/>
              <w:left w:val="nil"/>
              <w:bottom w:val="nil"/>
              <w:right w:val="nil"/>
            </w:tcBorders>
            <w:shd w:val="clear" w:color="auto" w:fill="auto"/>
            <w:vAlign w:val="center"/>
            <w:hideMark/>
          </w:tcPr>
          <w:p w14:paraId="4B7CF246"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0.81699</w:t>
            </w:r>
          </w:p>
        </w:tc>
      </w:tr>
      <w:tr w:rsidR="0015162F" w:rsidRPr="0015162F" w14:paraId="405BD18F" w14:textId="77777777" w:rsidTr="0015162F">
        <w:trPr>
          <w:trHeight w:val="343"/>
        </w:trPr>
        <w:tc>
          <w:tcPr>
            <w:tcW w:w="1860" w:type="dxa"/>
            <w:tcBorders>
              <w:top w:val="nil"/>
              <w:left w:val="nil"/>
              <w:bottom w:val="nil"/>
              <w:right w:val="nil"/>
            </w:tcBorders>
            <w:shd w:val="clear" w:color="auto" w:fill="auto"/>
            <w:vAlign w:val="center"/>
            <w:hideMark/>
          </w:tcPr>
          <w:p w14:paraId="7B17878C" w14:textId="77777777" w:rsidR="0015162F" w:rsidRPr="0015162F" w:rsidRDefault="0015162F" w:rsidP="0015162F">
            <w:pPr>
              <w:spacing w:after="0" w:line="240" w:lineRule="auto"/>
              <w:rPr>
                <w:rFonts w:ascii="Segoe UI" w:eastAsia="Times New Roman" w:hAnsi="Segoe UI" w:cs="Segoe UI"/>
                <w:color w:val="000000"/>
                <w:kern w:val="0"/>
                <w:lang w:eastAsia="en-IL"/>
                <w14:ligatures w14:val="none"/>
              </w:rPr>
            </w:pPr>
            <w:proofErr w:type="spellStart"/>
            <w:r w:rsidRPr="0015162F">
              <w:rPr>
                <w:rFonts w:ascii="Segoe UI" w:eastAsia="Times New Roman" w:hAnsi="Segoe UI" w:cs="Segoe UI"/>
                <w:color w:val="000000"/>
                <w:kern w:val="0"/>
                <w:lang w:eastAsia="en-IL"/>
                <w14:ligatures w14:val="none"/>
              </w:rPr>
              <w:t>ADABoost</w:t>
            </w:r>
            <w:proofErr w:type="spellEnd"/>
          </w:p>
        </w:tc>
        <w:tc>
          <w:tcPr>
            <w:tcW w:w="1146" w:type="dxa"/>
            <w:tcBorders>
              <w:top w:val="nil"/>
              <w:left w:val="nil"/>
              <w:bottom w:val="nil"/>
              <w:right w:val="nil"/>
            </w:tcBorders>
            <w:shd w:val="clear" w:color="auto" w:fill="auto"/>
            <w:vAlign w:val="center"/>
            <w:hideMark/>
          </w:tcPr>
          <w:p w14:paraId="50B7F294"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0.83225</w:t>
            </w:r>
          </w:p>
        </w:tc>
        <w:tc>
          <w:tcPr>
            <w:tcW w:w="1155" w:type="dxa"/>
            <w:tcBorders>
              <w:top w:val="nil"/>
              <w:left w:val="nil"/>
              <w:bottom w:val="nil"/>
              <w:right w:val="nil"/>
            </w:tcBorders>
            <w:shd w:val="clear" w:color="auto" w:fill="auto"/>
            <w:vAlign w:val="center"/>
            <w:hideMark/>
          </w:tcPr>
          <w:p w14:paraId="3BE2072F"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0.81964</w:t>
            </w:r>
          </w:p>
        </w:tc>
        <w:tc>
          <w:tcPr>
            <w:tcW w:w="979" w:type="dxa"/>
            <w:tcBorders>
              <w:top w:val="nil"/>
              <w:left w:val="nil"/>
              <w:bottom w:val="nil"/>
              <w:right w:val="nil"/>
            </w:tcBorders>
            <w:shd w:val="clear" w:color="auto" w:fill="auto"/>
            <w:vAlign w:val="center"/>
            <w:hideMark/>
          </w:tcPr>
          <w:p w14:paraId="693A73BB"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0.96919</w:t>
            </w:r>
          </w:p>
        </w:tc>
        <w:tc>
          <w:tcPr>
            <w:tcW w:w="1239" w:type="dxa"/>
            <w:tcBorders>
              <w:top w:val="nil"/>
              <w:left w:val="nil"/>
              <w:bottom w:val="nil"/>
              <w:right w:val="nil"/>
            </w:tcBorders>
            <w:shd w:val="clear" w:color="auto" w:fill="auto"/>
            <w:vAlign w:val="center"/>
            <w:hideMark/>
          </w:tcPr>
          <w:p w14:paraId="0276CF17"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0.88817</w:t>
            </w:r>
          </w:p>
        </w:tc>
        <w:tc>
          <w:tcPr>
            <w:tcW w:w="1122" w:type="dxa"/>
            <w:tcBorders>
              <w:top w:val="nil"/>
              <w:left w:val="nil"/>
              <w:bottom w:val="nil"/>
              <w:right w:val="nil"/>
            </w:tcBorders>
            <w:shd w:val="clear" w:color="auto" w:fill="auto"/>
            <w:vAlign w:val="center"/>
            <w:hideMark/>
          </w:tcPr>
          <w:p w14:paraId="22F34607"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6.05E+00</w:t>
            </w:r>
          </w:p>
        </w:tc>
        <w:tc>
          <w:tcPr>
            <w:tcW w:w="979" w:type="dxa"/>
            <w:tcBorders>
              <w:top w:val="nil"/>
              <w:left w:val="nil"/>
              <w:bottom w:val="nil"/>
              <w:right w:val="nil"/>
            </w:tcBorders>
            <w:shd w:val="clear" w:color="auto" w:fill="auto"/>
            <w:vAlign w:val="center"/>
            <w:hideMark/>
          </w:tcPr>
          <w:p w14:paraId="69D23583"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0.75022</w:t>
            </w:r>
          </w:p>
        </w:tc>
      </w:tr>
      <w:tr w:rsidR="0015162F" w:rsidRPr="0015162F" w14:paraId="794C3897" w14:textId="77777777" w:rsidTr="0015162F">
        <w:trPr>
          <w:trHeight w:val="343"/>
        </w:trPr>
        <w:tc>
          <w:tcPr>
            <w:tcW w:w="1860" w:type="dxa"/>
            <w:tcBorders>
              <w:top w:val="nil"/>
              <w:left w:val="nil"/>
              <w:bottom w:val="nil"/>
              <w:right w:val="nil"/>
            </w:tcBorders>
            <w:shd w:val="clear" w:color="auto" w:fill="auto"/>
            <w:vAlign w:val="center"/>
            <w:hideMark/>
          </w:tcPr>
          <w:p w14:paraId="1D83352A" w14:textId="77777777" w:rsidR="0015162F" w:rsidRPr="0015162F" w:rsidRDefault="0015162F" w:rsidP="0015162F">
            <w:pPr>
              <w:spacing w:after="0" w:line="240" w:lineRule="auto"/>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Logistic Regression</w:t>
            </w:r>
          </w:p>
        </w:tc>
        <w:tc>
          <w:tcPr>
            <w:tcW w:w="1146" w:type="dxa"/>
            <w:tcBorders>
              <w:top w:val="nil"/>
              <w:left w:val="nil"/>
              <w:bottom w:val="nil"/>
              <w:right w:val="nil"/>
            </w:tcBorders>
            <w:shd w:val="clear" w:color="auto" w:fill="auto"/>
            <w:vAlign w:val="center"/>
            <w:hideMark/>
          </w:tcPr>
          <w:p w14:paraId="4D9B5A68"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0.78176</w:t>
            </w:r>
          </w:p>
        </w:tc>
        <w:tc>
          <w:tcPr>
            <w:tcW w:w="1155" w:type="dxa"/>
            <w:tcBorders>
              <w:top w:val="nil"/>
              <w:left w:val="nil"/>
              <w:bottom w:val="nil"/>
              <w:right w:val="nil"/>
            </w:tcBorders>
            <w:shd w:val="clear" w:color="auto" w:fill="auto"/>
            <w:vAlign w:val="center"/>
            <w:hideMark/>
          </w:tcPr>
          <w:p w14:paraId="5BE832ED"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0.80252</w:t>
            </w:r>
          </w:p>
        </w:tc>
        <w:tc>
          <w:tcPr>
            <w:tcW w:w="979" w:type="dxa"/>
            <w:tcBorders>
              <w:top w:val="nil"/>
              <w:left w:val="nil"/>
              <w:bottom w:val="nil"/>
              <w:right w:val="nil"/>
            </w:tcBorders>
            <w:shd w:val="clear" w:color="auto" w:fill="auto"/>
            <w:vAlign w:val="center"/>
            <w:hideMark/>
          </w:tcPr>
          <w:p w14:paraId="75F6A48E"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0.90521</w:t>
            </w:r>
          </w:p>
        </w:tc>
        <w:tc>
          <w:tcPr>
            <w:tcW w:w="1239" w:type="dxa"/>
            <w:tcBorders>
              <w:top w:val="nil"/>
              <w:left w:val="nil"/>
              <w:bottom w:val="nil"/>
              <w:right w:val="nil"/>
            </w:tcBorders>
            <w:shd w:val="clear" w:color="auto" w:fill="auto"/>
            <w:vAlign w:val="center"/>
            <w:hideMark/>
          </w:tcPr>
          <w:p w14:paraId="1213E276"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0.85078</w:t>
            </w:r>
          </w:p>
        </w:tc>
        <w:tc>
          <w:tcPr>
            <w:tcW w:w="1122" w:type="dxa"/>
            <w:tcBorders>
              <w:top w:val="nil"/>
              <w:left w:val="nil"/>
              <w:bottom w:val="nil"/>
              <w:right w:val="nil"/>
            </w:tcBorders>
            <w:shd w:val="clear" w:color="auto" w:fill="auto"/>
            <w:vAlign w:val="center"/>
            <w:hideMark/>
          </w:tcPr>
          <w:p w14:paraId="1FE37A8C"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7.87E+00</w:t>
            </w:r>
          </w:p>
        </w:tc>
        <w:tc>
          <w:tcPr>
            <w:tcW w:w="979" w:type="dxa"/>
            <w:tcBorders>
              <w:top w:val="nil"/>
              <w:left w:val="nil"/>
              <w:bottom w:val="nil"/>
              <w:right w:val="nil"/>
            </w:tcBorders>
            <w:shd w:val="clear" w:color="auto" w:fill="auto"/>
            <w:vAlign w:val="center"/>
            <w:hideMark/>
          </w:tcPr>
          <w:p w14:paraId="74E110BE" w14:textId="77777777" w:rsidR="0015162F" w:rsidRPr="0015162F" w:rsidRDefault="0015162F" w:rsidP="0015162F">
            <w:pPr>
              <w:spacing w:after="0" w:line="240" w:lineRule="auto"/>
              <w:jc w:val="center"/>
              <w:rPr>
                <w:rFonts w:ascii="Segoe UI" w:eastAsia="Times New Roman" w:hAnsi="Segoe UI" w:cs="Segoe UI"/>
                <w:color w:val="000000"/>
                <w:kern w:val="0"/>
                <w:lang w:eastAsia="en-IL"/>
                <w14:ligatures w14:val="none"/>
              </w:rPr>
            </w:pPr>
            <w:r w:rsidRPr="0015162F">
              <w:rPr>
                <w:rFonts w:ascii="Segoe UI" w:eastAsia="Times New Roman" w:hAnsi="Segoe UI" w:cs="Segoe UI"/>
                <w:color w:val="000000"/>
                <w:kern w:val="0"/>
                <w:lang w:eastAsia="en-IL"/>
                <w14:ligatures w14:val="none"/>
              </w:rPr>
              <w:t>0.70782</w:t>
            </w:r>
          </w:p>
        </w:tc>
      </w:tr>
    </w:tbl>
    <w:p w14:paraId="7CD0E8B0" w14:textId="77777777" w:rsidR="0015162F" w:rsidRDefault="0015162F" w:rsidP="0015162F"/>
    <w:p w14:paraId="50595188" w14:textId="792C1AA8" w:rsidR="0015162F" w:rsidRPr="0015162F" w:rsidRDefault="0015162F" w:rsidP="00EE72FE">
      <w:r>
        <w:t xml:space="preserve"> </w:t>
      </w:r>
      <w:r w:rsidR="00EE72FE" w:rsidRPr="00EE72FE">
        <w:t xml:space="preserve">Based on the evaluation data, it is evident that </w:t>
      </w:r>
      <w:proofErr w:type="spellStart"/>
      <w:r w:rsidR="00EE72FE" w:rsidRPr="00EE72FE">
        <w:t>XGBoost</w:t>
      </w:r>
      <w:proofErr w:type="spellEnd"/>
      <w:r w:rsidR="00EE72FE" w:rsidRPr="00EE72FE">
        <w:t xml:space="preserve"> is the optimal candidate model, as it delivers the best performance metrics while avoiding overfitting.</w:t>
      </w:r>
    </w:p>
    <w:p w14:paraId="28E7068E" w14:textId="4202DCB7" w:rsidR="005570A2" w:rsidRDefault="00DD441F" w:rsidP="005570A2">
      <w:pPr>
        <w:pStyle w:val="Heading1"/>
      </w:pPr>
      <w:bookmarkStart w:id="16" w:name="_Toc175755079"/>
      <w:proofErr w:type="spellStart"/>
      <w:r>
        <w:t>XGBoost</w:t>
      </w:r>
      <w:proofErr w:type="spellEnd"/>
      <w:r>
        <w:t xml:space="preserve"> </w:t>
      </w:r>
      <w:r w:rsidR="005570A2">
        <w:t>Model Fine Tunning</w:t>
      </w:r>
      <w:bookmarkEnd w:id="16"/>
    </w:p>
    <w:p w14:paraId="4E53380B" w14:textId="3EB0198C" w:rsidR="0025095D" w:rsidRPr="0025095D" w:rsidRDefault="0025095D" w:rsidP="0025095D">
      <w:pPr>
        <w:pStyle w:val="Heading2"/>
      </w:pPr>
      <w:bookmarkStart w:id="17" w:name="_Toc175755080"/>
      <w:r>
        <w:t>Grid search</w:t>
      </w:r>
      <w:bookmarkEnd w:id="17"/>
    </w:p>
    <w:p w14:paraId="50D90C0F" w14:textId="07DBF33C" w:rsidR="009A4198" w:rsidRPr="009A4198" w:rsidRDefault="009A4198" w:rsidP="009A4198">
      <w:pPr>
        <w:rPr>
          <w:lang w:val="en-IL"/>
        </w:rPr>
      </w:pPr>
      <w:r w:rsidRPr="009A4198">
        <w:rPr>
          <w:lang w:val="en-IL"/>
        </w:rPr>
        <w:t xml:space="preserve">To optimize the </w:t>
      </w:r>
      <w:proofErr w:type="spellStart"/>
      <w:r w:rsidRPr="009A4198">
        <w:rPr>
          <w:lang w:val="en-IL"/>
        </w:rPr>
        <w:t>XGBoost</w:t>
      </w:r>
      <w:proofErr w:type="spellEnd"/>
      <w:r w:rsidRPr="009A4198">
        <w:rPr>
          <w:lang w:val="en-IL"/>
        </w:rPr>
        <w:t xml:space="preserve"> model, we employed an explicit grid search strategy to identify the best set of hyperparameters for training.</w:t>
      </w:r>
      <w:r>
        <w:rPr>
          <w:lang w:val="en-IL"/>
        </w:rPr>
        <w:br/>
      </w:r>
      <w:r w:rsidRPr="009A4198">
        <w:rPr>
          <w:lang w:val="en-IL"/>
        </w:rPr>
        <w:t>The following hyperparameters and their respective ranges were explored:</w:t>
      </w:r>
    </w:p>
    <w:p w14:paraId="31B06F72" w14:textId="77777777" w:rsidR="009A4198" w:rsidRPr="009A4198" w:rsidRDefault="009A4198" w:rsidP="009A4198">
      <w:pPr>
        <w:numPr>
          <w:ilvl w:val="0"/>
          <w:numId w:val="11"/>
        </w:numPr>
        <w:rPr>
          <w:lang w:val="en-IL"/>
        </w:rPr>
      </w:pPr>
      <w:r w:rsidRPr="009A4198">
        <w:rPr>
          <w:b/>
          <w:bCs/>
          <w:lang w:val="en-IL"/>
        </w:rPr>
        <w:t>booster</w:t>
      </w:r>
      <w:r w:rsidRPr="009A4198">
        <w:rPr>
          <w:lang w:val="en-IL"/>
        </w:rPr>
        <w:t xml:space="preserve">: </w:t>
      </w:r>
      <w:proofErr w:type="spellStart"/>
      <w:r w:rsidRPr="009A4198">
        <w:rPr>
          <w:lang w:val="en-IL"/>
        </w:rPr>
        <w:t>gbtree</w:t>
      </w:r>
      <w:proofErr w:type="spellEnd"/>
      <w:r w:rsidRPr="009A4198">
        <w:rPr>
          <w:lang w:val="en-IL"/>
        </w:rPr>
        <w:t>, dart</w:t>
      </w:r>
    </w:p>
    <w:p w14:paraId="58B033A4" w14:textId="77777777" w:rsidR="009A4198" w:rsidRPr="009A4198" w:rsidRDefault="009A4198" w:rsidP="009A4198">
      <w:pPr>
        <w:numPr>
          <w:ilvl w:val="0"/>
          <w:numId w:val="11"/>
        </w:numPr>
        <w:rPr>
          <w:lang w:val="en-IL"/>
        </w:rPr>
      </w:pPr>
      <w:r w:rsidRPr="009A4198">
        <w:rPr>
          <w:b/>
          <w:bCs/>
          <w:lang w:val="en-IL"/>
        </w:rPr>
        <w:t>eta</w:t>
      </w:r>
      <w:r w:rsidRPr="009A4198">
        <w:rPr>
          <w:lang w:val="en-IL"/>
        </w:rPr>
        <w:t>: 0.01, 0.04, 0.08, 0.1, 0.2, 0.3</w:t>
      </w:r>
    </w:p>
    <w:p w14:paraId="7ABA0280" w14:textId="77777777" w:rsidR="009A4198" w:rsidRPr="009A4198" w:rsidRDefault="009A4198" w:rsidP="009A4198">
      <w:pPr>
        <w:numPr>
          <w:ilvl w:val="0"/>
          <w:numId w:val="11"/>
        </w:numPr>
        <w:rPr>
          <w:lang w:val="en-IL"/>
        </w:rPr>
      </w:pPr>
      <w:proofErr w:type="spellStart"/>
      <w:r w:rsidRPr="009A4198">
        <w:rPr>
          <w:b/>
          <w:bCs/>
          <w:lang w:val="en-IL"/>
        </w:rPr>
        <w:t>max_depth</w:t>
      </w:r>
      <w:proofErr w:type="spellEnd"/>
      <w:r w:rsidRPr="009A4198">
        <w:rPr>
          <w:lang w:val="en-IL"/>
        </w:rPr>
        <w:t>: 7, 8, 9, 11</w:t>
      </w:r>
    </w:p>
    <w:p w14:paraId="4CFEE63B" w14:textId="77777777" w:rsidR="009A4198" w:rsidRPr="009A4198" w:rsidRDefault="009A4198" w:rsidP="009A4198">
      <w:pPr>
        <w:numPr>
          <w:ilvl w:val="0"/>
          <w:numId w:val="11"/>
        </w:numPr>
        <w:rPr>
          <w:lang w:val="en-IL"/>
        </w:rPr>
      </w:pPr>
      <w:proofErr w:type="spellStart"/>
      <w:r w:rsidRPr="009A4198">
        <w:rPr>
          <w:b/>
          <w:bCs/>
          <w:lang w:val="en-IL"/>
        </w:rPr>
        <w:t>min_child_weight</w:t>
      </w:r>
      <w:proofErr w:type="spellEnd"/>
      <w:r w:rsidRPr="009A4198">
        <w:rPr>
          <w:lang w:val="en-IL"/>
        </w:rPr>
        <w:t>: 1, 4, 8, 12</w:t>
      </w:r>
    </w:p>
    <w:p w14:paraId="69D3377A" w14:textId="77777777" w:rsidR="009A4198" w:rsidRPr="009A4198" w:rsidRDefault="009A4198" w:rsidP="009A4198">
      <w:pPr>
        <w:numPr>
          <w:ilvl w:val="0"/>
          <w:numId w:val="11"/>
        </w:numPr>
        <w:rPr>
          <w:lang w:val="en-IL"/>
        </w:rPr>
      </w:pPr>
      <w:r w:rsidRPr="009A4198">
        <w:rPr>
          <w:b/>
          <w:bCs/>
          <w:lang w:val="en-IL"/>
        </w:rPr>
        <w:t>gamma</w:t>
      </w:r>
      <w:r w:rsidRPr="009A4198">
        <w:rPr>
          <w:lang w:val="en-IL"/>
        </w:rPr>
        <w:t>: 0, 1, 4, 6, 8, 12</w:t>
      </w:r>
    </w:p>
    <w:p w14:paraId="67043F8D" w14:textId="77777777" w:rsidR="009A4198" w:rsidRPr="009A4198" w:rsidRDefault="009A4198" w:rsidP="009A4198">
      <w:pPr>
        <w:numPr>
          <w:ilvl w:val="0"/>
          <w:numId w:val="11"/>
        </w:numPr>
        <w:rPr>
          <w:lang w:val="en-IL"/>
        </w:rPr>
      </w:pPr>
      <w:r w:rsidRPr="009A4198">
        <w:rPr>
          <w:b/>
          <w:bCs/>
          <w:lang w:val="en-IL"/>
        </w:rPr>
        <w:t>subsample</w:t>
      </w:r>
      <w:r w:rsidRPr="009A4198">
        <w:rPr>
          <w:lang w:val="en-IL"/>
        </w:rPr>
        <w:t>: 0.5, 0.7, 1</w:t>
      </w:r>
    </w:p>
    <w:p w14:paraId="2906E435" w14:textId="1C0EF55A" w:rsidR="009A4198" w:rsidRDefault="009A4198" w:rsidP="009A4198">
      <w:pPr>
        <w:rPr>
          <w:lang w:val="en-IL"/>
        </w:rPr>
      </w:pPr>
      <w:r w:rsidRPr="009A4198">
        <w:rPr>
          <w:lang w:val="en-IL"/>
        </w:rPr>
        <w:t xml:space="preserve">We evaluated the model's performance across 20 combinations that produced the highest accuracy. </w:t>
      </w:r>
      <w:r>
        <w:rPr>
          <w:lang w:val="en-IL"/>
        </w:rPr>
        <w:br/>
      </w:r>
      <w:r w:rsidRPr="009A4198">
        <w:rPr>
          <w:lang w:val="en-IL"/>
        </w:rPr>
        <w:t>The optimal set of hyperparameters was determined to be:</w:t>
      </w:r>
    </w:p>
    <w:p w14:paraId="5F5682A0" w14:textId="77777777" w:rsidR="009A4198" w:rsidRPr="009A4198" w:rsidRDefault="009A4198" w:rsidP="009A4198">
      <w:pPr>
        <w:rPr>
          <w:lang w:val="en-IL"/>
        </w:rPr>
      </w:pPr>
      <w:r w:rsidRPr="009A4198">
        <w:rPr>
          <w:lang w:val="en-IL"/>
        </w:rPr>
        <w:t>{</w:t>
      </w:r>
    </w:p>
    <w:p w14:paraId="14DE2EDC" w14:textId="77777777" w:rsidR="009A4198" w:rsidRPr="009A4198" w:rsidRDefault="009A4198" w:rsidP="009A4198">
      <w:pPr>
        <w:rPr>
          <w:lang w:val="en-IL"/>
        </w:rPr>
      </w:pPr>
      <w:r w:rsidRPr="009A4198">
        <w:rPr>
          <w:lang w:val="en-IL"/>
        </w:rPr>
        <w:t xml:space="preserve">    'booster': 'dart',</w:t>
      </w:r>
    </w:p>
    <w:p w14:paraId="2AB875A1" w14:textId="77777777" w:rsidR="009A4198" w:rsidRPr="009A4198" w:rsidRDefault="009A4198" w:rsidP="009A4198">
      <w:pPr>
        <w:rPr>
          <w:lang w:val="en-IL"/>
        </w:rPr>
      </w:pPr>
      <w:r w:rsidRPr="009A4198">
        <w:rPr>
          <w:lang w:val="en-IL"/>
        </w:rPr>
        <w:t xml:space="preserve">    'eta': 0.3,</w:t>
      </w:r>
    </w:p>
    <w:p w14:paraId="018574D0" w14:textId="77777777" w:rsidR="009A4198" w:rsidRPr="009A4198" w:rsidRDefault="009A4198" w:rsidP="009A4198">
      <w:pPr>
        <w:rPr>
          <w:lang w:val="en-IL"/>
        </w:rPr>
      </w:pPr>
      <w:r w:rsidRPr="009A4198">
        <w:rPr>
          <w:lang w:val="en-IL"/>
        </w:rPr>
        <w:t xml:space="preserve">    '</w:t>
      </w:r>
      <w:proofErr w:type="spellStart"/>
      <w:proofErr w:type="gramStart"/>
      <w:r w:rsidRPr="009A4198">
        <w:rPr>
          <w:lang w:val="en-IL"/>
        </w:rPr>
        <w:t>eval</w:t>
      </w:r>
      <w:proofErr w:type="gramEnd"/>
      <w:r w:rsidRPr="009A4198">
        <w:rPr>
          <w:lang w:val="en-IL"/>
        </w:rPr>
        <w:t>_metric</w:t>
      </w:r>
      <w:proofErr w:type="spellEnd"/>
      <w:r w:rsidRPr="009A4198">
        <w:rPr>
          <w:lang w:val="en-IL"/>
        </w:rPr>
        <w:t>': '</w:t>
      </w:r>
      <w:proofErr w:type="spellStart"/>
      <w:r w:rsidRPr="009A4198">
        <w:rPr>
          <w:lang w:val="en-IL"/>
        </w:rPr>
        <w:t>auc</w:t>
      </w:r>
      <w:proofErr w:type="spellEnd"/>
      <w:r w:rsidRPr="009A4198">
        <w:rPr>
          <w:lang w:val="en-IL"/>
        </w:rPr>
        <w:t>',</w:t>
      </w:r>
    </w:p>
    <w:p w14:paraId="77DF0270" w14:textId="77777777" w:rsidR="009A4198" w:rsidRPr="009A4198" w:rsidRDefault="009A4198" w:rsidP="009A4198">
      <w:pPr>
        <w:rPr>
          <w:lang w:val="en-IL"/>
        </w:rPr>
      </w:pPr>
      <w:r w:rsidRPr="009A4198">
        <w:rPr>
          <w:lang w:val="en-IL"/>
        </w:rPr>
        <w:t xml:space="preserve">    'gamma': 1,</w:t>
      </w:r>
    </w:p>
    <w:p w14:paraId="416D6957" w14:textId="77777777" w:rsidR="009A4198" w:rsidRPr="009A4198" w:rsidRDefault="009A4198" w:rsidP="009A4198">
      <w:pPr>
        <w:rPr>
          <w:lang w:val="en-IL"/>
        </w:rPr>
      </w:pPr>
      <w:r w:rsidRPr="009A4198">
        <w:rPr>
          <w:lang w:val="en-IL"/>
        </w:rPr>
        <w:t xml:space="preserve">    '</w:t>
      </w:r>
      <w:proofErr w:type="spellStart"/>
      <w:proofErr w:type="gramStart"/>
      <w:r w:rsidRPr="009A4198">
        <w:rPr>
          <w:lang w:val="en-IL"/>
        </w:rPr>
        <w:t>max</w:t>
      </w:r>
      <w:proofErr w:type="gramEnd"/>
      <w:r w:rsidRPr="009A4198">
        <w:rPr>
          <w:lang w:val="en-IL"/>
        </w:rPr>
        <w:t>_depth</w:t>
      </w:r>
      <w:proofErr w:type="spellEnd"/>
      <w:r w:rsidRPr="009A4198">
        <w:rPr>
          <w:lang w:val="en-IL"/>
        </w:rPr>
        <w:t>': 11,</w:t>
      </w:r>
    </w:p>
    <w:p w14:paraId="1D6F0E24" w14:textId="77777777" w:rsidR="009A4198" w:rsidRPr="009A4198" w:rsidRDefault="009A4198" w:rsidP="009A4198">
      <w:pPr>
        <w:rPr>
          <w:lang w:val="en-IL"/>
        </w:rPr>
      </w:pPr>
      <w:r w:rsidRPr="009A4198">
        <w:rPr>
          <w:lang w:val="en-IL"/>
        </w:rPr>
        <w:t xml:space="preserve">    '</w:t>
      </w:r>
      <w:proofErr w:type="spellStart"/>
      <w:proofErr w:type="gramStart"/>
      <w:r w:rsidRPr="009A4198">
        <w:rPr>
          <w:lang w:val="en-IL"/>
        </w:rPr>
        <w:t>min</w:t>
      </w:r>
      <w:proofErr w:type="gramEnd"/>
      <w:r w:rsidRPr="009A4198">
        <w:rPr>
          <w:lang w:val="en-IL"/>
        </w:rPr>
        <w:t>_child_weight</w:t>
      </w:r>
      <w:proofErr w:type="spellEnd"/>
      <w:r w:rsidRPr="009A4198">
        <w:rPr>
          <w:lang w:val="en-IL"/>
        </w:rPr>
        <w:t>': 4,</w:t>
      </w:r>
    </w:p>
    <w:p w14:paraId="487E4542" w14:textId="77777777" w:rsidR="009A4198" w:rsidRPr="009A4198" w:rsidRDefault="009A4198" w:rsidP="009A4198">
      <w:pPr>
        <w:rPr>
          <w:lang w:val="en-IL"/>
        </w:rPr>
      </w:pPr>
      <w:r w:rsidRPr="009A4198">
        <w:rPr>
          <w:lang w:val="en-IL"/>
        </w:rPr>
        <w:t xml:space="preserve">    'subsample': 0.7</w:t>
      </w:r>
    </w:p>
    <w:p w14:paraId="3861081A" w14:textId="2F33C813" w:rsidR="009A4198" w:rsidRDefault="009A4198" w:rsidP="009A4198">
      <w:pPr>
        <w:rPr>
          <w:lang w:val="en-IL"/>
        </w:rPr>
      </w:pPr>
      <w:r w:rsidRPr="009A4198">
        <w:rPr>
          <w:lang w:val="en-IL"/>
        </w:rPr>
        <w:t>}</w:t>
      </w:r>
    </w:p>
    <w:p w14:paraId="470BD38D" w14:textId="77777777" w:rsidR="00DD441F" w:rsidRPr="00DD441F" w:rsidRDefault="00DD441F" w:rsidP="00DD441F">
      <w:pPr>
        <w:pStyle w:val="Heading2"/>
        <w:rPr>
          <w:lang w:val="en-IL"/>
        </w:rPr>
      </w:pPr>
      <w:bookmarkStart w:id="18" w:name="_Toc175755081"/>
      <w:r w:rsidRPr="00DD441F">
        <w:rPr>
          <w:lang w:val="en-IL"/>
        </w:rPr>
        <w:t>Model Performance After Fine-Tuning</w:t>
      </w:r>
      <w:bookmarkEnd w:id="18"/>
    </w:p>
    <w:p w14:paraId="2BBFA0B7" w14:textId="77777777" w:rsidR="00DD441F" w:rsidRPr="00DD441F" w:rsidRDefault="00DD441F" w:rsidP="00DD441F">
      <w:pPr>
        <w:rPr>
          <w:lang w:val="en-IL"/>
        </w:rPr>
      </w:pPr>
      <w:r w:rsidRPr="00DD441F">
        <w:rPr>
          <w:lang w:val="en-IL"/>
        </w:rPr>
        <w:t xml:space="preserve">The final performance measurements of the </w:t>
      </w:r>
      <w:proofErr w:type="spellStart"/>
      <w:r w:rsidRPr="00DD441F">
        <w:rPr>
          <w:lang w:val="en-IL"/>
        </w:rPr>
        <w:t>XGBoost</w:t>
      </w:r>
      <w:proofErr w:type="spellEnd"/>
      <w:r w:rsidRPr="00DD441F">
        <w:rPr>
          <w:lang w:val="en-IL"/>
        </w:rPr>
        <w:t xml:space="preserve"> model, after fine-tuning, are as follows:</w:t>
      </w:r>
    </w:p>
    <w:p w14:paraId="718553CF" w14:textId="77777777" w:rsidR="00DD441F" w:rsidRPr="00DD441F" w:rsidRDefault="00DD441F" w:rsidP="00DD441F">
      <w:pPr>
        <w:numPr>
          <w:ilvl w:val="0"/>
          <w:numId w:val="12"/>
        </w:numPr>
        <w:rPr>
          <w:lang w:val="en-IL"/>
        </w:rPr>
      </w:pPr>
      <w:r w:rsidRPr="00DD441F">
        <w:rPr>
          <w:b/>
          <w:bCs/>
          <w:lang w:val="en-IL"/>
        </w:rPr>
        <w:t>Accuracy</w:t>
      </w:r>
      <w:r w:rsidRPr="00DD441F">
        <w:rPr>
          <w:lang w:val="en-IL"/>
        </w:rPr>
        <w:t>: 0.9691</w:t>
      </w:r>
    </w:p>
    <w:p w14:paraId="22ED2968" w14:textId="77777777" w:rsidR="00DD441F" w:rsidRPr="00DD441F" w:rsidRDefault="00DD441F" w:rsidP="00DD441F">
      <w:pPr>
        <w:numPr>
          <w:ilvl w:val="0"/>
          <w:numId w:val="12"/>
        </w:numPr>
        <w:rPr>
          <w:lang w:val="en-IL"/>
        </w:rPr>
      </w:pPr>
      <w:r w:rsidRPr="00DD441F">
        <w:rPr>
          <w:b/>
          <w:bCs/>
          <w:lang w:val="en-IL"/>
        </w:rPr>
        <w:t>Precision</w:t>
      </w:r>
      <w:r w:rsidRPr="00DD441F">
        <w:rPr>
          <w:lang w:val="en-IL"/>
        </w:rPr>
        <w:t>: 0.9632</w:t>
      </w:r>
    </w:p>
    <w:p w14:paraId="7F5A4256" w14:textId="77777777" w:rsidR="00DD441F" w:rsidRPr="00DD441F" w:rsidRDefault="00DD441F" w:rsidP="00DD441F">
      <w:pPr>
        <w:numPr>
          <w:ilvl w:val="0"/>
          <w:numId w:val="12"/>
        </w:numPr>
        <w:rPr>
          <w:lang w:val="en-IL"/>
        </w:rPr>
      </w:pPr>
      <w:r w:rsidRPr="00DD441F">
        <w:rPr>
          <w:b/>
          <w:bCs/>
          <w:lang w:val="en-IL"/>
        </w:rPr>
        <w:t>Recall</w:t>
      </w:r>
      <w:r w:rsidRPr="00DD441F">
        <w:rPr>
          <w:lang w:val="en-IL"/>
        </w:rPr>
        <w:t>: 0.9929</w:t>
      </w:r>
    </w:p>
    <w:p w14:paraId="44AFC8FD" w14:textId="77777777" w:rsidR="00DD441F" w:rsidRPr="00DD441F" w:rsidRDefault="00DD441F" w:rsidP="00DD441F">
      <w:pPr>
        <w:numPr>
          <w:ilvl w:val="0"/>
          <w:numId w:val="12"/>
        </w:numPr>
        <w:rPr>
          <w:lang w:val="en-IL"/>
        </w:rPr>
      </w:pPr>
      <w:r w:rsidRPr="00DD441F">
        <w:rPr>
          <w:b/>
          <w:bCs/>
          <w:lang w:val="en-IL"/>
        </w:rPr>
        <w:t>F1-Score</w:t>
      </w:r>
      <w:r w:rsidRPr="00DD441F">
        <w:rPr>
          <w:lang w:val="en-IL"/>
        </w:rPr>
        <w:t>: 0.9778</w:t>
      </w:r>
    </w:p>
    <w:p w14:paraId="26BE738B" w14:textId="77777777" w:rsidR="00DD441F" w:rsidRPr="00DD441F" w:rsidRDefault="00DD441F" w:rsidP="00DD441F">
      <w:pPr>
        <w:numPr>
          <w:ilvl w:val="0"/>
          <w:numId w:val="12"/>
        </w:numPr>
        <w:rPr>
          <w:lang w:val="en-IL"/>
        </w:rPr>
      </w:pPr>
      <w:r w:rsidRPr="00DD441F">
        <w:rPr>
          <w:b/>
          <w:bCs/>
          <w:lang w:val="en-IL"/>
        </w:rPr>
        <w:t>Log-Loss</w:t>
      </w:r>
      <w:r w:rsidRPr="00DD441F">
        <w:rPr>
          <w:lang w:val="en-IL"/>
        </w:rPr>
        <w:t>: 1.1154</w:t>
      </w:r>
    </w:p>
    <w:p w14:paraId="736368F8" w14:textId="77777777" w:rsidR="00DD441F" w:rsidRPr="00DD441F" w:rsidRDefault="00DD441F" w:rsidP="00DD441F">
      <w:pPr>
        <w:numPr>
          <w:ilvl w:val="0"/>
          <w:numId w:val="12"/>
        </w:numPr>
        <w:rPr>
          <w:lang w:val="en-IL"/>
        </w:rPr>
      </w:pPr>
      <w:r w:rsidRPr="00DD441F">
        <w:rPr>
          <w:b/>
          <w:bCs/>
          <w:lang w:val="en-IL"/>
        </w:rPr>
        <w:t>AUC</w:t>
      </w:r>
      <w:r w:rsidRPr="00DD441F">
        <w:rPr>
          <w:lang w:val="en-IL"/>
        </w:rPr>
        <w:t>: 0.9548</w:t>
      </w:r>
    </w:p>
    <w:p w14:paraId="47BEEB41" w14:textId="77777777" w:rsidR="00DD441F" w:rsidRPr="00DD441F" w:rsidRDefault="00DD441F" w:rsidP="00DD441F">
      <w:pPr>
        <w:rPr>
          <w:lang w:val="en-IL"/>
        </w:rPr>
      </w:pPr>
      <w:r w:rsidRPr="00DD441F">
        <w:rPr>
          <w:lang w:val="en-IL"/>
        </w:rPr>
        <w:t>These results demonstrate that the model performs exceptionally well across all key metrics, confirming the effectiveness of the selected hyperparameters.</w:t>
      </w:r>
    </w:p>
    <w:p w14:paraId="436001D0" w14:textId="77777777" w:rsidR="009A4198" w:rsidRPr="009A4198" w:rsidRDefault="009A4198" w:rsidP="009A4198">
      <w:pPr>
        <w:rPr>
          <w:lang w:val="en-IL"/>
        </w:rPr>
      </w:pPr>
    </w:p>
    <w:p w14:paraId="5716B9C7" w14:textId="29126213" w:rsidR="009A4198" w:rsidRDefault="009A4198" w:rsidP="009A4198"/>
    <w:p w14:paraId="160D07C3" w14:textId="77777777" w:rsidR="009A4198" w:rsidRDefault="009A4198" w:rsidP="00365FF1"/>
    <w:p w14:paraId="34D075E6" w14:textId="1D368906" w:rsidR="00592FFB" w:rsidRDefault="00592FFB" w:rsidP="00592FFB">
      <w:pPr>
        <w:pStyle w:val="Heading1"/>
      </w:pPr>
      <w:bookmarkStart w:id="19" w:name="_Toc175755082"/>
      <w:r>
        <w:t xml:space="preserve">Model </w:t>
      </w:r>
      <w:r w:rsidR="00822E6C">
        <w:t>u</w:t>
      </w:r>
      <w:r>
        <w:t>sage</w:t>
      </w:r>
      <w:bookmarkEnd w:id="19"/>
    </w:p>
    <w:p w14:paraId="040D8756" w14:textId="77777777" w:rsidR="00822E6C" w:rsidRPr="00822E6C" w:rsidRDefault="00822E6C" w:rsidP="00822E6C">
      <w:pPr>
        <w:rPr>
          <w:b/>
          <w:bCs/>
          <w:lang w:val="en-IL"/>
        </w:rPr>
      </w:pPr>
      <w:r w:rsidRPr="00822E6C">
        <w:rPr>
          <w:b/>
          <w:bCs/>
          <w:lang w:val="en-IL"/>
        </w:rPr>
        <w:t>Unlock Smarter Loan Approvals with Our Advanced Predictive Model</w:t>
      </w:r>
    </w:p>
    <w:p w14:paraId="106767DD" w14:textId="77777777" w:rsidR="00822E6C" w:rsidRDefault="00822E6C" w:rsidP="00822E6C">
      <w:pPr>
        <w:rPr>
          <w:lang w:val="en-IL"/>
        </w:rPr>
      </w:pPr>
      <w:r w:rsidRPr="00822E6C">
        <w:rPr>
          <w:lang w:val="en-IL"/>
        </w:rPr>
        <w:t xml:space="preserve">Discover the potential of our cutting-edge predictive model, designed to revolutionize the loan approval process. </w:t>
      </w:r>
    </w:p>
    <w:p w14:paraId="160DA744" w14:textId="405ED03C" w:rsidR="00822E6C" w:rsidRPr="00822E6C" w:rsidRDefault="00822E6C" w:rsidP="00822E6C">
      <w:pPr>
        <w:rPr>
          <w:lang w:val="en-IL"/>
        </w:rPr>
      </w:pPr>
      <w:r w:rsidRPr="00822E6C">
        <w:rPr>
          <w:lang w:val="en-IL"/>
        </w:rPr>
        <w:t>This demo model, developed on a limited dataset, showcases the power of advanced machine learning techniques. Imagine the possibilities when applied to your real-world data.</w:t>
      </w:r>
    </w:p>
    <w:p w14:paraId="24D697F3" w14:textId="77777777" w:rsidR="00822E6C" w:rsidRPr="00822E6C" w:rsidRDefault="00822E6C" w:rsidP="00822E6C">
      <w:pPr>
        <w:rPr>
          <w:lang w:val="en-IL"/>
        </w:rPr>
      </w:pPr>
      <w:r w:rsidRPr="00822E6C">
        <w:rPr>
          <w:b/>
          <w:bCs/>
          <w:lang w:val="en-IL"/>
        </w:rPr>
        <w:t>Who Can Benefit?</w:t>
      </w:r>
    </w:p>
    <w:p w14:paraId="578FFA40" w14:textId="77777777" w:rsidR="00822E6C" w:rsidRPr="00822E6C" w:rsidRDefault="00822E6C" w:rsidP="00822E6C">
      <w:pPr>
        <w:numPr>
          <w:ilvl w:val="0"/>
          <w:numId w:val="13"/>
        </w:numPr>
        <w:rPr>
          <w:lang w:val="en-IL"/>
        </w:rPr>
      </w:pPr>
      <w:r w:rsidRPr="00822E6C">
        <w:rPr>
          <w:b/>
          <w:bCs/>
          <w:lang w:val="en-IL"/>
        </w:rPr>
        <w:t>Banks and Financial Institutions</w:t>
      </w:r>
      <w:r w:rsidRPr="00822E6C">
        <w:rPr>
          <w:lang w:val="en-IL"/>
        </w:rPr>
        <w:t>: Enhance your loan approval process with data-driven insights, reducing risk and improving decision accuracy.</w:t>
      </w:r>
    </w:p>
    <w:p w14:paraId="49805333" w14:textId="77777777" w:rsidR="00822E6C" w:rsidRPr="00822E6C" w:rsidRDefault="00822E6C" w:rsidP="00822E6C">
      <w:pPr>
        <w:numPr>
          <w:ilvl w:val="0"/>
          <w:numId w:val="13"/>
        </w:numPr>
        <w:rPr>
          <w:lang w:val="en-IL"/>
        </w:rPr>
      </w:pPr>
      <w:r w:rsidRPr="00822E6C">
        <w:rPr>
          <w:b/>
          <w:bCs/>
          <w:lang w:val="en-IL"/>
        </w:rPr>
        <w:t>Private Lending Companies</w:t>
      </w:r>
      <w:r w:rsidRPr="00822E6C">
        <w:rPr>
          <w:lang w:val="en-IL"/>
        </w:rPr>
        <w:t>: Streamline approvals and increase confidence in your lending decisions, ensuring you back the right clients.</w:t>
      </w:r>
    </w:p>
    <w:p w14:paraId="5B049F39" w14:textId="77777777" w:rsidR="00822E6C" w:rsidRPr="00822E6C" w:rsidRDefault="00822E6C" w:rsidP="00822E6C">
      <w:pPr>
        <w:numPr>
          <w:ilvl w:val="0"/>
          <w:numId w:val="13"/>
        </w:numPr>
        <w:rPr>
          <w:lang w:val="en-IL"/>
        </w:rPr>
      </w:pPr>
      <w:r w:rsidRPr="00822E6C">
        <w:rPr>
          <w:b/>
          <w:bCs/>
          <w:lang w:val="en-IL"/>
        </w:rPr>
        <w:t>Loan Advisors and Consultants</w:t>
      </w:r>
      <w:r w:rsidRPr="00822E6C">
        <w:rPr>
          <w:lang w:val="en-IL"/>
        </w:rPr>
        <w:t>: Empower your consultations with a tool that helps adjust loan parameters, improving the likelihood of approval and tailoring loans to meet clients’ needs.</w:t>
      </w:r>
    </w:p>
    <w:p w14:paraId="5B5D236C" w14:textId="77777777" w:rsidR="00822E6C" w:rsidRPr="00822E6C" w:rsidRDefault="00822E6C" w:rsidP="00822E6C">
      <w:pPr>
        <w:rPr>
          <w:lang w:val="en-IL"/>
        </w:rPr>
      </w:pPr>
      <w:r w:rsidRPr="00822E6C">
        <w:rPr>
          <w:b/>
          <w:bCs/>
          <w:lang w:val="en-IL"/>
        </w:rPr>
        <w:t>Why Choose Our Model?</w:t>
      </w:r>
    </w:p>
    <w:p w14:paraId="1F24DEA5" w14:textId="77777777" w:rsidR="00822E6C" w:rsidRPr="00822E6C" w:rsidRDefault="00822E6C" w:rsidP="00822E6C">
      <w:pPr>
        <w:numPr>
          <w:ilvl w:val="0"/>
          <w:numId w:val="14"/>
        </w:numPr>
        <w:rPr>
          <w:lang w:val="en-IL"/>
        </w:rPr>
      </w:pPr>
      <w:r w:rsidRPr="00822E6C">
        <w:rPr>
          <w:b/>
          <w:bCs/>
          <w:lang w:val="en-IL"/>
        </w:rPr>
        <w:t>Scalable</w:t>
      </w:r>
      <w:r w:rsidRPr="00822E6C">
        <w:rPr>
          <w:lang w:val="en-IL"/>
        </w:rPr>
        <w:t>: Adaptable to any dataset, this model can be customized to fit your specific needs, ensuring maximum accuracy and efficiency.</w:t>
      </w:r>
    </w:p>
    <w:p w14:paraId="647E35CF" w14:textId="77777777" w:rsidR="00822E6C" w:rsidRPr="00822E6C" w:rsidRDefault="00822E6C" w:rsidP="00822E6C">
      <w:pPr>
        <w:numPr>
          <w:ilvl w:val="0"/>
          <w:numId w:val="14"/>
        </w:numPr>
        <w:rPr>
          <w:lang w:val="en-IL"/>
        </w:rPr>
      </w:pPr>
      <w:r w:rsidRPr="00822E6C">
        <w:rPr>
          <w:b/>
          <w:bCs/>
          <w:lang w:val="en-IL"/>
        </w:rPr>
        <w:t>Proven Approach</w:t>
      </w:r>
      <w:r w:rsidRPr="00822E6C">
        <w:rPr>
          <w:lang w:val="en-IL"/>
        </w:rPr>
        <w:t>: Built on advanced algorithms, our model is designed to deliver reliable predictions, making your approval process faster and smarter.</w:t>
      </w:r>
    </w:p>
    <w:p w14:paraId="58E3262E" w14:textId="77777777" w:rsidR="00822E6C" w:rsidRPr="00822E6C" w:rsidRDefault="00822E6C" w:rsidP="00822E6C">
      <w:pPr>
        <w:numPr>
          <w:ilvl w:val="0"/>
          <w:numId w:val="14"/>
        </w:numPr>
        <w:rPr>
          <w:lang w:val="en-IL"/>
        </w:rPr>
      </w:pPr>
      <w:r w:rsidRPr="00822E6C">
        <w:rPr>
          <w:b/>
          <w:bCs/>
          <w:lang w:val="en-IL"/>
        </w:rPr>
        <w:t>Versatile Applications</w:t>
      </w:r>
      <w:r w:rsidRPr="00822E6C">
        <w:rPr>
          <w:lang w:val="en-IL"/>
        </w:rPr>
        <w:t>: Whether you're approving loans or advising clients, this model offers unparalleled support in making informed, data-backed decisions.</w:t>
      </w:r>
    </w:p>
    <w:p w14:paraId="1D3CA6B4" w14:textId="77777777" w:rsidR="00822E6C" w:rsidRPr="00822E6C" w:rsidRDefault="00822E6C" w:rsidP="00822E6C">
      <w:pPr>
        <w:rPr>
          <w:lang w:val="en-IL"/>
        </w:rPr>
      </w:pPr>
      <w:r w:rsidRPr="00822E6C">
        <w:rPr>
          <w:lang w:val="en-IL"/>
        </w:rPr>
        <w:t>Take your loan approval process to the next level with our innovative predictive model. Contact us today to learn how we can help you integrate this technology into your operations.</w:t>
      </w:r>
    </w:p>
    <w:p w14:paraId="65EE4EF5" w14:textId="0C250A6C" w:rsidR="00822E6C" w:rsidRPr="00822E6C" w:rsidRDefault="00822E6C" w:rsidP="00822E6C">
      <w:pPr>
        <w:rPr>
          <w:lang w:val="en-IL"/>
        </w:rPr>
      </w:pPr>
    </w:p>
    <w:sectPr w:rsidR="00822E6C" w:rsidRPr="00822E6C" w:rsidSect="005A16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607F"/>
    <w:multiLevelType w:val="multilevel"/>
    <w:tmpl w:val="5C2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77E1"/>
    <w:multiLevelType w:val="multilevel"/>
    <w:tmpl w:val="80C0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2349D"/>
    <w:multiLevelType w:val="multilevel"/>
    <w:tmpl w:val="62FE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21D03"/>
    <w:multiLevelType w:val="hybridMultilevel"/>
    <w:tmpl w:val="49D4B598"/>
    <w:lvl w:ilvl="0" w:tplc="277290D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E50097"/>
    <w:multiLevelType w:val="multilevel"/>
    <w:tmpl w:val="B1B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E28B1"/>
    <w:multiLevelType w:val="hybridMultilevel"/>
    <w:tmpl w:val="AB16FBE2"/>
    <w:lvl w:ilvl="0" w:tplc="277290D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C343A2B"/>
    <w:multiLevelType w:val="hybridMultilevel"/>
    <w:tmpl w:val="71320B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29B59D6"/>
    <w:multiLevelType w:val="multilevel"/>
    <w:tmpl w:val="603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1257D"/>
    <w:multiLevelType w:val="multilevel"/>
    <w:tmpl w:val="D30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E27CE"/>
    <w:multiLevelType w:val="multilevel"/>
    <w:tmpl w:val="9FF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00941"/>
    <w:multiLevelType w:val="multilevel"/>
    <w:tmpl w:val="779C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A0A84"/>
    <w:multiLevelType w:val="hybridMultilevel"/>
    <w:tmpl w:val="41F48CA0"/>
    <w:lvl w:ilvl="0" w:tplc="277290D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6B5E25"/>
    <w:multiLevelType w:val="hybridMultilevel"/>
    <w:tmpl w:val="F3AA5C9A"/>
    <w:lvl w:ilvl="0" w:tplc="337CA622">
      <w:start w:val="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6F2E8A"/>
    <w:multiLevelType w:val="multilevel"/>
    <w:tmpl w:val="536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08662">
    <w:abstractNumId w:val="6"/>
  </w:num>
  <w:num w:numId="2" w16cid:durableId="731658047">
    <w:abstractNumId w:val="13"/>
  </w:num>
  <w:num w:numId="3" w16cid:durableId="965550848">
    <w:abstractNumId w:val="10"/>
  </w:num>
  <w:num w:numId="4" w16cid:durableId="1711224719">
    <w:abstractNumId w:val="4"/>
  </w:num>
  <w:num w:numId="5" w16cid:durableId="1456673950">
    <w:abstractNumId w:val="11"/>
  </w:num>
  <w:num w:numId="6" w16cid:durableId="761338745">
    <w:abstractNumId w:val="3"/>
  </w:num>
  <w:num w:numId="7" w16cid:durableId="254824631">
    <w:abstractNumId w:val="5"/>
  </w:num>
  <w:num w:numId="8" w16cid:durableId="343439382">
    <w:abstractNumId w:val="0"/>
  </w:num>
  <w:num w:numId="9" w16cid:durableId="652107348">
    <w:abstractNumId w:val="12"/>
  </w:num>
  <w:num w:numId="10" w16cid:durableId="2067217671">
    <w:abstractNumId w:val="9"/>
  </w:num>
  <w:num w:numId="11" w16cid:durableId="1774325774">
    <w:abstractNumId w:val="1"/>
  </w:num>
  <w:num w:numId="12" w16cid:durableId="120153233">
    <w:abstractNumId w:val="8"/>
  </w:num>
  <w:num w:numId="13" w16cid:durableId="247734949">
    <w:abstractNumId w:val="2"/>
  </w:num>
  <w:num w:numId="14" w16cid:durableId="625162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02"/>
    <w:rsid w:val="00012E9B"/>
    <w:rsid w:val="000345A7"/>
    <w:rsid w:val="0003738A"/>
    <w:rsid w:val="0005000C"/>
    <w:rsid w:val="00056528"/>
    <w:rsid w:val="00063E66"/>
    <w:rsid w:val="00066904"/>
    <w:rsid w:val="0008623A"/>
    <w:rsid w:val="00090E4D"/>
    <w:rsid w:val="00094AB5"/>
    <w:rsid w:val="000C6815"/>
    <w:rsid w:val="000E1904"/>
    <w:rsid w:val="000E6A25"/>
    <w:rsid w:val="00102569"/>
    <w:rsid w:val="00114A9A"/>
    <w:rsid w:val="00131D91"/>
    <w:rsid w:val="00132E16"/>
    <w:rsid w:val="0014060B"/>
    <w:rsid w:val="00141372"/>
    <w:rsid w:val="00141F60"/>
    <w:rsid w:val="00144D35"/>
    <w:rsid w:val="0015162F"/>
    <w:rsid w:val="00153F06"/>
    <w:rsid w:val="001657D0"/>
    <w:rsid w:val="001709E4"/>
    <w:rsid w:val="00172381"/>
    <w:rsid w:val="0017302B"/>
    <w:rsid w:val="00183CEC"/>
    <w:rsid w:val="001A0A57"/>
    <w:rsid w:val="001A5D4F"/>
    <w:rsid w:val="001B7854"/>
    <w:rsid w:val="001C1D12"/>
    <w:rsid w:val="001C2442"/>
    <w:rsid w:val="001C6ECD"/>
    <w:rsid w:val="001C7091"/>
    <w:rsid w:val="001E60B9"/>
    <w:rsid w:val="001F2658"/>
    <w:rsid w:val="001F4621"/>
    <w:rsid w:val="002017E9"/>
    <w:rsid w:val="00213B10"/>
    <w:rsid w:val="00225BF2"/>
    <w:rsid w:val="002261F4"/>
    <w:rsid w:val="00227CF8"/>
    <w:rsid w:val="002315A8"/>
    <w:rsid w:val="0025095D"/>
    <w:rsid w:val="0026241C"/>
    <w:rsid w:val="00262B27"/>
    <w:rsid w:val="002641EE"/>
    <w:rsid w:val="002773AA"/>
    <w:rsid w:val="00280158"/>
    <w:rsid w:val="00290D92"/>
    <w:rsid w:val="002923DF"/>
    <w:rsid w:val="002A375E"/>
    <w:rsid w:val="002A460C"/>
    <w:rsid w:val="002B21DF"/>
    <w:rsid w:val="002B6286"/>
    <w:rsid w:val="002C4B27"/>
    <w:rsid w:val="002D48E6"/>
    <w:rsid w:val="002D4B78"/>
    <w:rsid w:val="002E107A"/>
    <w:rsid w:val="003254B7"/>
    <w:rsid w:val="00342A90"/>
    <w:rsid w:val="003464C9"/>
    <w:rsid w:val="00351542"/>
    <w:rsid w:val="00365F83"/>
    <w:rsid w:val="00365FF1"/>
    <w:rsid w:val="00372B98"/>
    <w:rsid w:val="0038214A"/>
    <w:rsid w:val="00383AC3"/>
    <w:rsid w:val="00383F24"/>
    <w:rsid w:val="0038777B"/>
    <w:rsid w:val="003A48A7"/>
    <w:rsid w:val="004055A9"/>
    <w:rsid w:val="00405A23"/>
    <w:rsid w:val="00407A59"/>
    <w:rsid w:val="0042075B"/>
    <w:rsid w:val="00431884"/>
    <w:rsid w:val="00432565"/>
    <w:rsid w:val="0043798C"/>
    <w:rsid w:val="0044078E"/>
    <w:rsid w:val="00444793"/>
    <w:rsid w:val="004504CE"/>
    <w:rsid w:val="00452F83"/>
    <w:rsid w:val="00460478"/>
    <w:rsid w:val="004617B5"/>
    <w:rsid w:val="00470DF7"/>
    <w:rsid w:val="00472D83"/>
    <w:rsid w:val="004A1CE2"/>
    <w:rsid w:val="004A3F33"/>
    <w:rsid w:val="004C239C"/>
    <w:rsid w:val="004D3443"/>
    <w:rsid w:val="004E598B"/>
    <w:rsid w:val="00505658"/>
    <w:rsid w:val="00512D6A"/>
    <w:rsid w:val="00522393"/>
    <w:rsid w:val="00527220"/>
    <w:rsid w:val="00531312"/>
    <w:rsid w:val="005447AB"/>
    <w:rsid w:val="005570A2"/>
    <w:rsid w:val="00592FFB"/>
    <w:rsid w:val="005934C2"/>
    <w:rsid w:val="005A152C"/>
    <w:rsid w:val="005A1614"/>
    <w:rsid w:val="005B6814"/>
    <w:rsid w:val="005B7CE8"/>
    <w:rsid w:val="005E5B58"/>
    <w:rsid w:val="00601014"/>
    <w:rsid w:val="0061038B"/>
    <w:rsid w:val="00622502"/>
    <w:rsid w:val="006372B5"/>
    <w:rsid w:val="00660E0A"/>
    <w:rsid w:val="00662753"/>
    <w:rsid w:val="00673593"/>
    <w:rsid w:val="006A00E4"/>
    <w:rsid w:val="006A3DBB"/>
    <w:rsid w:val="006C62DC"/>
    <w:rsid w:val="006C680A"/>
    <w:rsid w:val="006D7F31"/>
    <w:rsid w:val="006E6DB8"/>
    <w:rsid w:val="006F6892"/>
    <w:rsid w:val="007246FE"/>
    <w:rsid w:val="00747541"/>
    <w:rsid w:val="00755C24"/>
    <w:rsid w:val="00760512"/>
    <w:rsid w:val="00760697"/>
    <w:rsid w:val="00762F60"/>
    <w:rsid w:val="00772B39"/>
    <w:rsid w:val="00773CC2"/>
    <w:rsid w:val="00792912"/>
    <w:rsid w:val="007946ED"/>
    <w:rsid w:val="007A0140"/>
    <w:rsid w:val="007A5FB9"/>
    <w:rsid w:val="007B0ABA"/>
    <w:rsid w:val="007B5179"/>
    <w:rsid w:val="007B549A"/>
    <w:rsid w:val="007C4B06"/>
    <w:rsid w:val="007E38BB"/>
    <w:rsid w:val="00803A40"/>
    <w:rsid w:val="00803F21"/>
    <w:rsid w:val="00815CC7"/>
    <w:rsid w:val="00822E6C"/>
    <w:rsid w:val="008232EF"/>
    <w:rsid w:val="0085126F"/>
    <w:rsid w:val="00865BBC"/>
    <w:rsid w:val="008734B1"/>
    <w:rsid w:val="008740AC"/>
    <w:rsid w:val="0088073D"/>
    <w:rsid w:val="00880DE7"/>
    <w:rsid w:val="00892E4C"/>
    <w:rsid w:val="008A550C"/>
    <w:rsid w:val="008C2908"/>
    <w:rsid w:val="008E20A7"/>
    <w:rsid w:val="008E7966"/>
    <w:rsid w:val="008F54ED"/>
    <w:rsid w:val="008F7030"/>
    <w:rsid w:val="00920D1F"/>
    <w:rsid w:val="00934934"/>
    <w:rsid w:val="00943808"/>
    <w:rsid w:val="00946E0A"/>
    <w:rsid w:val="00955C4B"/>
    <w:rsid w:val="00983D74"/>
    <w:rsid w:val="00990D85"/>
    <w:rsid w:val="009A4198"/>
    <w:rsid w:val="009B1272"/>
    <w:rsid w:val="009B6BF4"/>
    <w:rsid w:val="009C0624"/>
    <w:rsid w:val="009C1122"/>
    <w:rsid w:val="009D0993"/>
    <w:rsid w:val="009D5B42"/>
    <w:rsid w:val="009E0F92"/>
    <w:rsid w:val="00A14BF4"/>
    <w:rsid w:val="00A15520"/>
    <w:rsid w:val="00A2349A"/>
    <w:rsid w:val="00A44818"/>
    <w:rsid w:val="00A71506"/>
    <w:rsid w:val="00A743AA"/>
    <w:rsid w:val="00A74B75"/>
    <w:rsid w:val="00A76F7D"/>
    <w:rsid w:val="00A91498"/>
    <w:rsid w:val="00AB0414"/>
    <w:rsid w:val="00AB7153"/>
    <w:rsid w:val="00AC63D5"/>
    <w:rsid w:val="00AD231F"/>
    <w:rsid w:val="00AE1FCC"/>
    <w:rsid w:val="00AE6478"/>
    <w:rsid w:val="00AE7AF6"/>
    <w:rsid w:val="00AF515E"/>
    <w:rsid w:val="00B00F18"/>
    <w:rsid w:val="00B063B6"/>
    <w:rsid w:val="00B103A6"/>
    <w:rsid w:val="00B218DD"/>
    <w:rsid w:val="00B249C6"/>
    <w:rsid w:val="00B31876"/>
    <w:rsid w:val="00B3278D"/>
    <w:rsid w:val="00B42DB3"/>
    <w:rsid w:val="00B43058"/>
    <w:rsid w:val="00B655C1"/>
    <w:rsid w:val="00B67876"/>
    <w:rsid w:val="00B72204"/>
    <w:rsid w:val="00B74C6A"/>
    <w:rsid w:val="00BA5F97"/>
    <w:rsid w:val="00BC3C97"/>
    <w:rsid w:val="00BF57C3"/>
    <w:rsid w:val="00C21057"/>
    <w:rsid w:val="00C217D6"/>
    <w:rsid w:val="00C26492"/>
    <w:rsid w:val="00C277C6"/>
    <w:rsid w:val="00C374E3"/>
    <w:rsid w:val="00C50AA7"/>
    <w:rsid w:val="00C51E49"/>
    <w:rsid w:val="00C629A0"/>
    <w:rsid w:val="00C62EF7"/>
    <w:rsid w:val="00C807D6"/>
    <w:rsid w:val="00C85DBA"/>
    <w:rsid w:val="00C90A3A"/>
    <w:rsid w:val="00C92DCF"/>
    <w:rsid w:val="00CA7C0B"/>
    <w:rsid w:val="00CC29F3"/>
    <w:rsid w:val="00CD0A61"/>
    <w:rsid w:val="00CD4D4D"/>
    <w:rsid w:val="00CD524E"/>
    <w:rsid w:val="00CF0BDF"/>
    <w:rsid w:val="00CF428E"/>
    <w:rsid w:val="00D00468"/>
    <w:rsid w:val="00D07488"/>
    <w:rsid w:val="00D3133F"/>
    <w:rsid w:val="00D51499"/>
    <w:rsid w:val="00D5149B"/>
    <w:rsid w:val="00D526A6"/>
    <w:rsid w:val="00D541C8"/>
    <w:rsid w:val="00D56409"/>
    <w:rsid w:val="00D72C8B"/>
    <w:rsid w:val="00D84462"/>
    <w:rsid w:val="00D920BC"/>
    <w:rsid w:val="00D92F0D"/>
    <w:rsid w:val="00D94D43"/>
    <w:rsid w:val="00D95423"/>
    <w:rsid w:val="00DA4C4E"/>
    <w:rsid w:val="00DB7FEE"/>
    <w:rsid w:val="00DD05BB"/>
    <w:rsid w:val="00DD441F"/>
    <w:rsid w:val="00DD680F"/>
    <w:rsid w:val="00DE0225"/>
    <w:rsid w:val="00DF2721"/>
    <w:rsid w:val="00E05B70"/>
    <w:rsid w:val="00E105E3"/>
    <w:rsid w:val="00E12035"/>
    <w:rsid w:val="00E13571"/>
    <w:rsid w:val="00E42125"/>
    <w:rsid w:val="00E439E5"/>
    <w:rsid w:val="00E54A2E"/>
    <w:rsid w:val="00E607ED"/>
    <w:rsid w:val="00E70E5A"/>
    <w:rsid w:val="00E74713"/>
    <w:rsid w:val="00E81DCA"/>
    <w:rsid w:val="00EA444D"/>
    <w:rsid w:val="00ED5A4E"/>
    <w:rsid w:val="00ED67D3"/>
    <w:rsid w:val="00EE4A24"/>
    <w:rsid w:val="00EE72FE"/>
    <w:rsid w:val="00F03A27"/>
    <w:rsid w:val="00F1586D"/>
    <w:rsid w:val="00F22B94"/>
    <w:rsid w:val="00F23D66"/>
    <w:rsid w:val="00F32B77"/>
    <w:rsid w:val="00F55AF5"/>
    <w:rsid w:val="00F62AB6"/>
    <w:rsid w:val="00FC137B"/>
    <w:rsid w:val="00FD69E2"/>
    <w:rsid w:val="00FF37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8966"/>
  <w15:chartTrackingRefBased/>
  <w15:docId w15:val="{0A27F4A0-9809-4BAC-82A0-048859B7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2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2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502"/>
    <w:rPr>
      <w:rFonts w:eastAsiaTheme="majorEastAsia" w:cstheme="majorBidi"/>
      <w:color w:val="272727" w:themeColor="text1" w:themeTint="D8"/>
    </w:rPr>
  </w:style>
  <w:style w:type="paragraph" w:styleId="Title">
    <w:name w:val="Title"/>
    <w:basedOn w:val="Normal"/>
    <w:next w:val="Normal"/>
    <w:link w:val="TitleChar"/>
    <w:uiPriority w:val="10"/>
    <w:qFormat/>
    <w:rsid w:val="00622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502"/>
    <w:pPr>
      <w:spacing w:before="160"/>
      <w:jc w:val="center"/>
    </w:pPr>
    <w:rPr>
      <w:i/>
      <w:iCs/>
      <w:color w:val="404040" w:themeColor="text1" w:themeTint="BF"/>
    </w:rPr>
  </w:style>
  <w:style w:type="character" w:customStyle="1" w:styleId="QuoteChar">
    <w:name w:val="Quote Char"/>
    <w:basedOn w:val="DefaultParagraphFont"/>
    <w:link w:val="Quote"/>
    <w:uiPriority w:val="29"/>
    <w:rsid w:val="00622502"/>
    <w:rPr>
      <w:i/>
      <w:iCs/>
      <w:color w:val="404040" w:themeColor="text1" w:themeTint="BF"/>
    </w:rPr>
  </w:style>
  <w:style w:type="paragraph" w:styleId="ListParagraph">
    <w:name w:val="List Paragraph"/>
    <w:basedOn w:val="Normal"/>
    <w:uiPriority w:val="34"/>
    <w:qFormat/>
    <w:rsid w:val="00622502"/>
    <w:pPr>
      <w:ind w:left="720"/>
      <w:contextualSpacing/>
    </w:pPr>
  </w:style>
  <w:style w:type="character" w:styleId="IntenseEmphasis">
    <w:name w:val="Intense Emphasis"/>
    <w:basedOn w:val="DefaultParagraphFont"/>
    <w:uiPriority w:val="21"/>
    <w:qFormat/>
    <w:rsid w:val="00622502"/>
    <w:rPr>
      <w:i/>
      <w:iCs/>
      <w:color w:val="0F4761" w:themeColor="accent1" w:themeShade="BF"/>
    </w:rPr>
  </w:style>
  <w:style w:type="paragraph" w:styleId="IntenseQuote">
    <w:name w:val="Intense Quote"/>
    <w:basedOn w:val="Normal"/>
    <w:next w:val="Normal"/>
    <w:link w:val="IntenseQuoteChar"/>
    <w:uiPriority w:val="30"/>
    <w:qFormat/>
    <w:rsid w:val="00622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502"/>
    <w:rPr>
      <w:i/>
      <w:iCs/>
      <w:color w:val="0F4761" w:themeColor="accent1" w:themeShade="BF"/>
    </w:rPr>
  </w:style>
  <w:style w:type="character" w:styleId="IntenseReference">
    <w:name w:val="Intense Reference"/>
    <w:basedOn w:val="DefaultParagraphFont"/>
    <w:uiPriority w:val="32"/>
    <w:qFormat/>
    <w:rsid w:val="00622502"/>
    <w:rPr>
      <w:b/>
      <w:bCs/>
      <w:smallCaps/>
      <w:color w:val="0F4761" w:themeColor="accent1" w:themeShade="BF"/>
      <w:spacing w:val="5"/>
    </w:rPr>
  </w:style>
  <w:style w:type="paragraph" w:styleId="TOCHeading">
    <w:name w:val="TOC Heading"/>
    <w:basedOn w:val="Heading1"/>
    <w:next w:val="Normal"/>
    <w:uiPriority w:val="39"/>
    <w:unhideWhenUsed/>
    <w:qFormat/>
    <w:rsid w:val="005A1614"/>
    <w:pPr>
      <w:spacing w:before="240" w:after="0"/>
      <w:outlineLvl w:val="9"/>
    </w:pPr>
    <w:rPr>
      <w:kern w:val="0"/>
      <w:sz w:val="32"/>
      <w:szCs w:val="32"/>
      <w:lang w:eastAsia="en-IL"/>
      <w14:ligatures w14:val="none"/>
    </w:rPr>
  </w:style>
  <w:style w:type="paragraph" w:styleId="TOC1">
    <w:name w:val="toc 1"/>
    <w:basedOn w:val="Normal"/>
    <w:next w:val="Normal"/>
    <w:autoRedefine/>
    <w:uiPriority w:val="39"/>
    <w:unhideWhenUsed/>
    <w:rsid w:val="005A1614"/>
    <w:pPr>
      <w:spacing w:after="100"/>
    </w:pPr>
  </w:style>
  <w:style w:type="character" w:styleId="Hyperlink">
    <w:name w:val="Hyperlink"/>
    <w:basedOn w:val="DefaultParagraphFont"/>
    <w:uiPriority w:val="99"/>
    <w:unhideWhenUsed/>
    <w:rsid w:val="005A1614"/>
    <w:rPr>
      <w:color w:val="467886" w:themeColor="hyperlink"/>
      <w:u w:val="single"/>
    </w:rPr>
  </w:style>
  <w:style w:type="paragraph" w:styleId="NoSpacing">
    <w:name w:val="No Spacing"/>
    <w:link w:val="NoSpacingChar"/>
    <w:uiPriority w:val="1"/>
    <w:qFormat/>
    <w:rsid w:val="005A1614"/>
    <w:pPr>
      <w:spacing w:after="0" w:line="240" w:lineRule="auto"/>
    </w:pPr>
    <w:rPr>
      <w:rFonts w:eastAsiaTheme="minorEastAsia"/>
      <w:kern w:val="0"/>
      <w:lang w:eastAsia="en-IL"/>
      <w14:ligatures w14:val="none"/>
    </w:rPr>
  </w:style>
  <w:style w:type="character" w:customStyle="1" w:styleId="NoSpacingChar">
    <w:name w:val="No Spacing Char"/>
    <w:basedOn w:val="DefaultParagraphFont"/>
    <w:link w:val="NoSpacing"/>
    <w:uiPriority w:val="1"/>
    <w:rsid w:val="005A1614"/>
    <w:rPr>
      <w:rFonts w:eastAsiaTheme="minorEastAsia"/>
      <w:kern w:val="0"/>
      <w:lang w:val="en-IL" w:eastAsia="en-IL"/>
      <w14:ligatures w14:val="none"/>
    </w:rPr>
  </w:style>
  <w:style w:type="paragraph" w:styleId="TOC2">
    <w:name w:val="toc 2"/>
    <w:basedOn w:val="Normal"/>
    <w:next w:val="Normal"/>
    <w:autoRedefine/>
    <w:uiPriority w:val="39"/>
    <w:unhideWhenUsed/>
    <w:rsid w:val="00444793"/>
    <w:pPr>
      <w:spacing w:after="100"/>
      <w:ind w:left="220"/>
    </w:pPr>
  </w:style>
  <w:style w:type="paragraph" w:styleId="HTMLPreformatted">
    <w:name w:val="HTML Preformatted"/>
    <w:basedOn w:val="Normal"/>
    <w:link w:val="HTMLPreformattedChar"/>
    <w:uiPriority w:val="99"/>
    <w:semiHidden/>
    <w:unhideWhenUsed/>
    <w:rsid w:val="00A715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1506"/>
    <w:rPr>
      <w:rFonts w:ascii="Consolas" w:hAnsi="Consolas"/>
      <w:sz w:val="20"/>
      <w:szCs w:val="20"/>
    </w:rPr>
  </w:style>
  <w:style w:type="character" w:styleId="FollowedHyperlink">
    <w:name w:val="FollowedHyperlink"/>
    <w:basedOn w:val="DefaultParagraphFont"/>
    <w:uiPriority w:val="99"/>
    <w:semiHidden/>
    <w:unhideWhenUsed/>
    <w:rsid w:val="00822E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9187">
      <w:bodyDiv w:val="1"/>
      <w:marLeft w:val="0"/>
      <w:marRight w:val="0"/>
      <w:marTop w:val="0"/>
      <w:marBottom w:val="0"/>
      <w:divBdr>
        <w:top w:val="none" w:sz="0" w:space="0" w:color="auto"/>
        <w:left w:val="none" w:sz="0" w:space="0" w:color="auto"/>
        <w:bottom w:val="none" w:sz="0" w:space="0" w:color="auto"/>
        <w:right w:val="none" w:sz="0" w:space="0" w:color="auto"/>
      </w:divBdr>
    </w:div>
    <w:div w:id="178082024">
      <w:bodyDiv w:val="1"/>
      <w:marLeft w:val="0"/>
      <w:marRight w:val="0"/>
      <w:marTop w:val="0"/>
      <w:marBottom w:val="0"/>
      <w:divBdr>
        <w:top w:val="none" w:sz="0" w:space="0" w:color="auto"/>
        <w:left w:val="none" w:sz="0" w:space="0" w:color="auto"/>
        <w:bottom w:val="none" w:sz="0" w:space="0" w:color="auto"/>
        <w:right w:val="none" w:sz="0" w:space="0" w:color="auto"/>
      </w:divBdr>
    </w:div>
    <w:div w:id="192613966">
      <w:bodyDiv w:val="1"/>
      <w:marLeft w:val="0"/>
      <w:marRight w:val="0"/>
      <w:marTop w:val="0"/>
      <w:marBottom w:val="0"/>
      <w:divBdr>
        <w:top w:val="none" w:sz="0" w:space="0" w:color="auto"/>
        <w:left w:val="none" w:sz="0" w:space="0" w:color="auto"/>
        <w:bottom w:val="none" w:sz="0" w:space="0" w:color="auto"/>
        <w:right w:val="none" w:sz="0" w:space="0" w:color="auto"/>
      </w:divBdr>
      <w:divsChild>
        <w:div w:id="1178423750">
          <w:marLeft w:val="0"/>
          <w:marRight w:val="0"/>
          <w:marTop w:val="0"/>
          <w:marBottom w:val="0"/>
          <w:divBdr>
            <w:top w:val="none" w:sz="0" w:space="0" w:color="auto"/>
            <w:left w:val="none" w:sz="0" w:space="0" w:color="auto"/>
            <w:bottom w:val="none" w:sz="0" w:space="0" w:color="auto"/>
            <w:right w:val="none" w:sz="0" w:space="0" w:color="auto"/>
          </w:divBdr>
        </w:div>
        <w:div w:id="1112280545">
          <w:marLeft w:val="0"/>
          <w:marRight w:val="0"/>
          <w:marTop w:val="0"/>
          <w:marBottom w:val="0"/>
          <w:divBdr>
            <w:top w:val="none" w:sz="0" w:space="0" w:color="auto"/>
            <w:left w:val="none" w:sz="0" w:space="0" w:color="auto"/>
            <w:bottom w:val="none" w:sz="0" w:space="0" w:color="auto"/>
            <w:right w:val="none" w:sz="0" w:space="0" w:color="auto"/>
          </w:divBdr>
          <w:divsChild>
            <w:div w:id="1721590299">
              <w:marLeft w:val="0"/>
              <w:marRight w:val="0"/>
              <w:marTop w:val="0"/>
              <w:marBottom w:val="0"/>
              <w:divBdr>
                <w:top w:val="none" w:sz="0" w:space="0" w:color="auto"/>
                <w:left w:val="none" w:sz="0" w:space="0" w:color="auto"/>
                <w:bottom w:val="none" w:sz="0" w:space="0" w:color="auto"/>
                <w:right w:val="none" w:sz="0" w:space="0" w:color="auto"/>
              </w:divBdr>
              <w:divsChild>
                <w:div w:id="459883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9292578">
      <w:bodyDiv w:val="1"/>
      <w:marLeft w:val="0"/>
      <w:marRight w:val="0"/>
      <w:marTop w:val="0"/>
      <w:marBottom w:val="0"/>
      <w:divBdr>
        <w:top w:val="none" w:sz="0" w:space="0" w:color="auto"/>
        <w:left w:val="none" w:sz="0" w:space="0" w:color="auto"/>
        <w:bottom w:val="none" w:sz="0" w:space="0" w:color="auto"/>
        <w:right w:val="none" w:sz="0" w:space="0" w:color="auto"/>
      </w:divBdr>
    </w:div>
    <w:div w:id="231696448">
      <w:bodyDiv w:val="1"/>
      <w:marLeft w:val="0"/>
      <w:marRight w:val="0"/>
      <w:marTop w:val="0"/>
      <w:marBottom w:val="0"/>
      <w:divBdr>
        <w:top w:val="none" w:sz="0" w:space="0" w:color="auto"/>
        <w:left w:val="none" w:sz="0" w:space="0" w:color="auto"/>
        <w:bottom w:val="none" w:sz="0" w:space="0" w:color="auto"/>
        <w:right w:val="none" w:sz="0" w:space="0" w:color="auto"/>
      </w:divBdr>
    </w:div>
    <w:div w:id="262802945">
      <w:bodyDiv w:val="1"/>
      <w:marLeft w:val="0"/>
      <w:marRight w:val="0"/>
      <w:marTop w:val="0"/>
      <w:marBottom w:val="0"/>
      <w:divBdr>
        <w:top w:val="none" w:sz="0" w:space="0" w:color="auto"/>
        <w:left w:val="none" w:sz="0" w:space="0" w:color="auto"/>
        <w:bottom w:val="none" w:sz="0" w:space="0" w:color="auto"/>
        <w:right w:val="none" w:sz="0" w:space="0" w:color="auto"/>
      </w:divBdr>
    </w:div>
    <w:div w:id="262960446">
      <w:bodyDiv w:val="1"/>
      <w:marLeft w:val="0"/>
      <w:marRight w:val="0"/>
      <w:marTop w:val="0"/>
      <w:marBottom w:val="0"/>
      <w:divBdr>
        <w:top w:val="none" w:sz="0" w:space="0" w:color="auto"/>
        <w:left w:val="none" w:sz="0" w:space="0" w:color="auto"/>
        <w:bottom w:val="none" w:sz="0" w:space="0" w:color="auto"/>
        <w:right w:val="none" w:sz="0" w:space="0" w:color="auto"/>
      </w:divBdr>
    </w:div>
    <w:div w:id="319694383">
      <w:bodyDiv w:val="1"/>
      <w:marLeft w:val="0"/>
      <w:marRight w:val="0"/>
      <w:marTop w:val="0"/>
      <w:marBottom w:val="0"/>
      <w:divBdr>
        <w:top w:val="none" w:sz="0" w:space="0" w:color="auto"/>
        <w:left w:val="none" w:sz="0" w:space="0" w:color="auto"/>
        <w:bottom w:val="none" w:sz="0" w:space="0" w:color="auto"/>
        <w:right w:val="none" w:sz="0" w:space="0" w:color="auto"/>
      </w:divBdr>
    </w:div>
    <w:div w:id="395052674">
      <w:bodyDiv w:val="1"/>
      <w:marLeft w:val="0"/>
      <w:marRight w:val="0"/>
      <w:marTop w:val="0"/>
      <w:marBottom w:val="0"/>
      <w:divBdr>
        <w:top w:val="none" w:sz="0" w:space="0" w:color="auto"/>
        <w:left w:val="none" w:sz="0" w:space="0" w:color="auto"/>
        <w:bottom w:val="none" w:sz="0" w:space="0" w:color="auto"/>
        <w:right w:val="none" w:sz="0" w:space="0" w:color="auto"/>
      </w:divBdr>
    </w:div>
    <w:div w:id="406801994">
      <w:bodyDiv w:val="1"/>
      <w:marLeft w:val="0"/>
      <w:marRight w:val="0"/>
      <w:marTop w:val="0"/>
      <w:marBottom w:val="0"/>
      <w:divBdr>
        <w:top w:val="none" w:sz="0" w:space="0" w:color="auto"/>
        <w:left w:val="none" w:sz="0" w:space="0" w:color="auto"/>
        <w:bottom w:val="none" w:sz="0" w:space="0" w:color="auto"/>
        <w:right w:val="none" w:sz="0" w:space="0" w:color="auto"/>
      </w:divBdr>
    </w:div>
    <w:div w:id="432673199">
      <w:bodyDiv w:val="1"/>
      <w:marLeft w:val="0"/>
      <w:marRight w:val="0"/>
      <w:marTop w:val="0"/>
      <w:marBottom w:val="0"/>
      <w:divBdr>
        <w:top w:val="none" w:sz="0" w:space="0" w:color="auto"/>
        <w:left w:val="none" w:sz="0" w:space="0" w:color="auto"/>
        <w:bottom w:val="none" w:sz="0" w:space="0" w:color="auto"/>
        <w:right w:val="none" w:sz="0" w:space="0" w:color="auto"/>
      </w:divBdr>
    </w:div>
    <w:div w:id="479620178">
      <w:bodyDiv w:val="1"/>
      <w:marLeft w:val="0"/>
      <w:marRight w:val="0"/>
      <w:marTop w:val="0"/>
      <w:marBottom w:val="0"/>
      <w:divBdr>
        <w:top w:val="none" w:sz="0" w:space="0" w:color="auto"/>
        <w:left w:val="none" w:sz="0" w:space="0" w:color="auto"/>
        <w:bottom w:val="none" w:sz="0" w:space="0" w:color="auto"/>
        <w:right w:val="none" w:sz="0" w:space="0" w:color="auto"/>
      </w:divBdr>
    </w:div>
    <w:div w:id="491457684">
      <w:bodyDiv w:val="1"/>
      <w:marLeft w:val="0"/>
      <w:marRight w:val="0"/>
      <w:marTop w:val="0"/>
      <w:marBottom w:val="0"/>
      <w:divBdr>
        <w:top w:val="none" w:sz="0" w:space="0" w:color="auto"/>
        <w:left w:val="none" w:sz="0" w:space="0" w:color="auto"/>
        <w:bottom w:val="none" w:sz="0" w:space="0" w:color="auto"/>
        <w:right w:val="none" w:sz="0" w:space="0" w:color="auto"/>
      </w:divBdr>
    </w:div>
    <w:div w:id="577793132">
      <w:bodyDiv w:val="1"/>
      <w:marLeft w:val="0"/>
      <w:marRight w:val="0"/>
      <w:marTop w:val="0"/>
      <w:marBottom w:val="0"/>
      <w:divBdr>
        <w:top w:val="none" w:sz="0" w:space="0" w:color="auto"/>
        <w:left w:val="none" w:sz="0" w:space="0" w:color="auto"/>
        <w:bottom w:val="none" w:sz="0" w:space="0" w:color="auto"/>
        <w:right w:val="none" w:sz="0" w:space="0" w:color="auto"/>
      </w:divBdr>
    </w:div>
    <w:div w:id="579752963">
      <w:bodyDiv w:val="1"/>
      <w:marLeft w:val="0"/>
      <w:marRight w:val="0"/>
      <w:marTop w:val="0"/>
      <w:marBottom w:val="0"/>
      <w:divBdr>
        <w:top w:val="none" w:sz="0" w:space="0" w:color="auto"/>
        <w:left w:val="none" w:sz="0" w:space="0" w:color="auto"/>
        <w:bottom w:val="none" w:sz="0" w:space="0" w:color="auto"/>
        <w:right w:val="none" w:sz="0" w:space="0" w:color="auto"/>
      </w:divBdr>
    </w:div>
    <w:div w:id="641159420">
      <w:bodyDiv w:val="1"/>
      <w:marLeft w:val="0"/>
      <w:marRight w:val="0"/>
      <w:marTop w:val="0"/>
      <w:marBottom w:val="0"/>
      <w:divBdr>
        <w:top w:val="none" w:sz="0" w:space="0" w:color="auto"/>
        <w:left w:val="none" w:sz="0" w:space="0" w:color="auto"/>
        <w:bottom w:val="none" w:sz="0" w:space="0" w:color="auto"/>
        <w:right w:val="none" w:sz="0" w:space="0" w:color="auto"/>
      </w:divBdr>
    </w:div>
    <w:div w:id="674068560">
      <w:bodyDiv w:val="1"/>
      <w:marLeft w:val="0"/>
      <w:marRight w:val="0"/>
      <w:marTop w:val="0"/>
      <w:marBottom w:val="0"/>
      <w:divBdr>
        <w:top w:val="none" w:sz="0" w:space="0" w:color="auto"/>
        <w:left w:val="none" w:sz="0" w:space="0" w:color="auto"/>
        <w:bottom w:val="none" w:sz="0" w:space="0" w:color="auto"/>
        <w:right w:val="none" w:sz="0" w:space="0" w:color="auto"/>
      </w:divBdr>
    </w:div>
    <w:div w:id="708144511">
      <w:bodyDiv w:val="1"/>
      <w:marLeft w:val="0"/>
      <w:marRight w:val="0"/>
      <w:marTop w:val="0"/>
      <w:marBottom w:val="0"/>
      <w:divBdr>
        <w:top w:val="none" w:sz="0" w:space="0" w:color="auto"/>
        <w:left w:val="none" w:sz="0" w:space="0" w:color="auto"/>
        <w:bottom w:val="none" w:sz="0" w:space="0" w:color="auto"/>
        <w:right w:val="none" w:sz="0" w:space="0" w:color="auto"/>
      </w:divBdr>
    </w:div>
    <w:div w:id="716664046">
      <w:bodyDiv w:val="1"/>
      <w:marLeft w:val="0"/>
      <w:marRight w:val="0"/>
      <w:marTop w:val="0"/>
      <w:marBottom w:val="0"/>
      <w:divBdr>
        <w:top w:val="none" w:sz="0" w:space="0" w:color="auto"/>
        <w:left w:val="none" w:sz="0" w:space="0" w:color="auto"/>
        <w:bottom w:val="none" w:sz="0" w:space="0" w:color="auto"/>
        <w:right w:val="none" w:sz="0" w:space="0" w:color="auto"/>
      </w:divBdr>
    </w:div>
    <w:div w:id="718481362">
      <w:bodyDiv w:val="1"/>
      <w:marLeft w:val="0"/>
      <w:marRight w:val="0"/>
      <w:marTop w:val="0"/>
      <w:marBottom w:val="0"/>
      <w:divBdr>
        <w:top w:val="none" w:sz="0" w:space="0" w:color="auto"/>
        <w:left w:val="none" w:sz="0" w:space="0" w:color="auto"/>
        <w:bottom w:val="none" w:sz="0" w:space="0" w:color="auto"/>
        <w:right w:val="none" w:sz="0" w:space="0" w:color="auto"/>
      </w:divBdr>
      <w:divsChild>
        <w:div w:id="1437090818">
          <w:marLeft w:val="0"/>
          <w:marRight w:val="0"/>
          <w:marTop w:val="0"/>
          <w:marBottom w:val="0"/>
          <w:divBdr>
            <w:top w:val="none" w:sz="0" w:space="0" w:color="auto"/>
            <w:left w:val="none" w:sz="0" w:space="0" w:color="auto"/>
            <w:bottom w:val="none" w:sz="0" w:space="0" w:color="auto"/>
            <w:right w:val="none" w:sz="0" w:space="0" w:color="auto"/>
          </w:divBdr>
        </w:div>
      </w:divsChild>
    </w:div>
    <w:div w:id="718748106">
      <w:bodyDiv w:val="1"/>
      <w:marLeft w:val="0"/>
      <w:marRight w:val="0"/>
      <w:marTop w:val="0"/>
      <w:marBottom w:val="0"/>
      <w:divBdr>
        <w:top w:val="none" w:sz="0" w:space="0" w:color="auto"/>
        <w:left w:val="none" w:sz="0" w:space="0" w:color="auto"/>
        <w:bottom w:val="none" w:sz="0" w:space="0" w:color="auto"/>
        <w:right w:val="none" w:sz="0" w:space="0" w:color="auto"/>
      </w:divBdr>
      <w:divsChild>
        <w:div w:id="1822230506">
          <w:marLeft w:val="0"/>
          <w:marRight w:val="0"/>
          <w:marTop w:val="0"/>
          <w:marBottom w:val="0"/>
          <w:divBdr>
            <w:top w:val="none" w:sz="0" w:space="0" w:color="auto"/>
            <w:left w:val="none" w:sz="0" w:space="0" w:color="auto"/>
            <w:bottom w:val="none" w:sz="0" w:space="0" w:color="auto"/>
            <w:right w:val="none" w:sz="0" w:space="0" w:color="auto"/>
          </w:divBdr>
        </w:div>
      </w:divsChild>
    </w:div>
    <w:div w:id="727457028">
      <w:bodyDiv w:val="1"/>
      <w:marLeft w:val="0"/>
      <w:marRight w:val="0"/>
      <w:marTop w:val="0"/>
      <w:marBottom w:val="0"/>
      <w:divBdr>
        <w:top w:val="none" w:sz="0" w:space="0" w:color="auto"/>
        <w:left w:val="none" w:sz="0" w:space="0" w:color="auto"/>
        <w:bottom w:val="none" w:sz="0" w:space="0" w:color="auto"/>
        <w:right w:val="none" w:sz="0" w:space="0" w:color="auto"/>
      </w:divBdr>
    </w:div>
    <w:div w:id="775952375">
      <w:bodyDiv w:val="1"/>
      <w:marLeft w:val="0"/>
      <w:marRight w:val="0"/>
      <w:marTop w:val="0"/>
      <w:marBottom w:val="0"/>
      <w:divBdr>
        <w:top w:val="none" w:sz="0" w:space="0" w:color="auto"/>
        <w:left w:val="none" w:sz="0" w:space="0" w:color="auto"/>
        <w:bottom w:val="none" w:sz="0" w:space="0" w:color="auto"/>
        <w:right w:val="none" w:sz="0" w:space="0" w:color="auto"/>
      </w:divBdr>
      <w:divsChild>
        <w:div w:id="1543906141">
          <w:marLeft w:val="0"/>
          <w:marRight w:val="0"/>
          <w:marTop w:val="0"/>
          <w:marBottom w:val="0"/>
          <w:divBdr>
            <w:top w:val="none" w:sz="0" w:space="0" w:color="auto"/>
            <w:left w:val="none" w:sz="0" w:space="0" w:color="auto"/>
            <w:bottom w:val="none" w:sz="0" w:space="0" w:color="auto"/>
            <w:right w:val="none" w:sz="0" w:space="0" w:color="auto"/>
          </w:divBdr>
        </w:div>
        <w:div w:id="1799181352">
          <w:marLeft w:val="0"/>
          <w:marRight w:val="0"/>
          <w:marTop w:val="0"/>
          <w:marBottom w:val="0"/>
          <w:divBdr>
            <w:top w:val="none" w:sz="0" w:space="0" w:color="auto"/>
            <w:left w:val="none" w:sz="0" w:space="0" w:color="auto"/>
            <w:bottom w:val="none" w:sz="0" w:space="0" w:color="auto"/>
            <w:right w:val="none" w:sz="0" w:space="0" w:color="auto"/>
          </w:divBdr>
        </w:div>
      </w:divsChild>
    </w:div>
    <w:div w:id="797264666">
      <w:bodyDiv w:val="1"/>
      <w:marLeft w:val="0"/>
      <w:marRight w:val="0"/>
      <w:marTop w:val="0"/>
      <w:marBottom w:val="0"/>
      <w:divBdr>
        <w:top w:val="none" w:sz="0" w:space="0" w:color="auto"/>
        <w:left w:val="none" w:sz="0" w:space="0" w:color="auto"/>
        <w:bottom w:val="none" w:sz="0" w:space="0" w:color="auto"/>
        <w:right w:val="none" w:sz="0" w:space="0" w:color="auto"/>
      </w:divBdr>
    </w:div>
    <w:div w:id="797798885">
      <w:bodyDiv w:val="1"/>
      <w:marLeft w:val="0"/>
      <w:marRight w:val="0"/>
      <w:marTop w:val="0"/>
      <w:marBottom w:val="0"/>
      <w:divBdr>
        <w:top w:val="none" w:sz="0" w:space="0" w:color="auto"/>
        <w:left w:val="none" w:sz="0" w:space="0" w:color="auto"/>
        <w:bottom w:val="none" w:sz="0" w:space="0" w:color="auto"/>
        <w:right w:val="none" w:sz="0" w:space="0" w:color="auto"/>
      </w:divBdr>
    </w:div>
    <w:div w:id="815952456">
      <w:bodyDiv w:val="1"/>
      <w:marLeft w:val="0"/>
      <w:marRight w:val="0"/>
      <w:marTop w:val="0"/>
      <w:marBottom w:val="0"/>
      <w:divBdr>
        <w:top w:val="none" w:sz="0" w:space="0" w:color="auto"/>
        <w:left w:val="none" w:sz="0" w:space="0" w:color="auto"/>
        <w:bottom w:val="none" w:sz="0" w:space="0" w:color="auto"/>
        <w:right w:val="none" w:sz="0" w:space="0" w:color="auto"/>
      </w:divBdr>
    </w:div>
    <w:div w:id="833303551">
      <w:bodyDiv w:val="1"/>
      <w:marLeft w:val="0"/>
      <w:marRight w:val="0"/>
      <w:marTop w:val="0"/>
      <w:marBottom w:val="0"/>
      <w:divBdr>
        <w:top w:val="none" w:sz="0" w:space="0" w:color="auto"/>
        <w:left w:val="none" w:sz="0" w:space="0" w:color="auto"/>
        <w:bottom w:val="none" w:sz="0" w:space="0" w:color="auto"/>
        <w:right w:val="none" w:sz="0" w:space="0" w:color="auto"/>
      </w:divBdr>
    </w:div>
    <w:div w:id="850803314">
      <w:bodyDiv w:val="1"/>
      <w:marLeft w:val="0"/>
      <w:marRight w:val="0"/>
      <w:marTop w:val="0"/>
      <w:marBottom w:val="0"/>
      <w:divBdr>
        <w:top w:val="none" w:sz="0" w:space="0" w:color="auto"/>
        <w:left w:val="none" w:sz="0" w:space="0" w:color="auto"/>
        <w:bottom w:val="none" w:sz="0" w:space="0" w:color="auto"/>
        <w:right w:val="none" w:sz="0" w:space="0" w:color="auto"/>
      </w:divBdr>
    </w:div>
    <w:div w:id="852692656">
      <w:bodyDiv w:val="1"/>
      <w:marLeft w:val="0"/>
      <w:marRight w:val="0"/>
      <w:marTop w:val="0"/>
      <w:marBottom w:val="0"/>
      <w:divBdr>
        <w:top w:val="none" w:sz="0" w:space="0" w:color="auto"/>
        <w:left w:val="none" w:sz="0" w:space="0" w:color="auto"/>
        <w:bottom w:val="none" w:sz="0" w:space="0" w:color="auto"/>
        <w:right w:val="none" w:sz="0" w:space="0" w:color="auto"/>
      </w:divBdr>
    </w:div>
    <w:div w:id="910307476">
      <w:bodyDiv w:val="1"/>
      <w:marLeft w:val="0"/>
      <w:marRight w:val="0"/>
      <w:marTop w:val="0"/>
      <w:marBottom w:val="0"/>
      <w:divBdr>
        <w:top w:val="none" w:sz="0" w:space="0" w:color="auto"/>
        <w:left w:val="none" w:sz="0" w:space="0" w:color="auto"/>
        <w:bottom w:val="none" w:sz="0" w:space="0" w:color="auto"/>
        <w:right w:val="none" w:sz="0" w:space="0" w:color="auto"/>
      </w:divBdr>
    </w:div>
    <w:div w:id="914169307">
      <w:bodyDiv w:val="1"/>
      <w:marLeft w:val="0"/>
      <w:marRight w:val="0"/>
      <w:marTop w:val="0"/>
      <w:marBottom w:val="0"/>
      <w:divBdr>
        <w:top w:val="none" w:sz="0" w:space="0" w:color="auto"/>
        <w:left w:val="none" w:sz="0" w:space="0" w:color="auto"/>
        <w:bottom w:val="none" w:sz="0" w:space="0" w:color="auto"/>
        <w:right w:val="none" w:sz="0" w:space="0" w:color="auto"/>
      </w:divBdr>
    </w:div>
    <w:div w:id="935209379">
      <w:bodyDiv w:val="1"/>
      <w:marLeft w:val="0"/>
      <w:marRight w:val="0"/>
      <w:marTop w:val="0"/>
      <w:marBottom w:val="0"/>
      <w:divBdr>
        <w:top w:val="none" w:sz="0" w:space="0" w:color="auto"/>
        <w:left w:val="none" w:sz="0" w:space="0" w:color="auto"/>
        <w:bottom w:val="none" w:sz="0" w:space="0" w:color="auto"/>
        <w:right w:val="none" w:sz="0" w:space="0" w:color="auto"/>
      </w:divBdr>
    </w:div>
    <w:div w:id="976570625">
      <w:bodyDiv w:val="1"/>
      <w:marLeft w:val="0"/>
      <w:marRight w:val="0"/>
      <w:marTop w:val="0"/>
      <w:marBottom w:val="0"/>
      <w:divBdr>
        <w:top w:val="none" w:sz="0" w:space="0" w:color="auto"/>
        <w:left w:val="none" w:sz="0" w:space="0" w:color="auto"/>
        <w:bottom w:val="none" w:sz="0" w:space="0" w:color="auto"/>
        <w:right w:val="none" w:sz="0" w:space="0" w:color="auto"/>
      </w:divBdr>
      <w:divsChild>
        <w:div w:id="1086652824">
          <w:marLeft w:val="0"/>
          <w:marRight w:val="0"/>
          <w:marTop w:val="0"/>
          <w:marBottom w:val="0"/>
          <w:divBdr>
            <w:top w:val="none" w:sz="0" w:space="0" w:color="auto"/>
            <w:left w:val="none" w:sz="0" w:space="0" w:color="auto"/>
            <w:bottom w:val="none" w:sz="0" w:space="0" w:color="auto"/>
            <w:right w:val="none" w:sz="0" w:space="0" w:color="auto"/>
          </w:divBdr>
        </w:div>
      </w:divsChild>
    </w:div>
    <w:div w:id="994146794">
      <w:bodyDiv w:val="1"/>
      <w:marLeft w:val="0"/>
      <w:marRight w:val="0"/>
      <w:marTop w:val="0"/>
      <w:marBottom w:val="0"/>
      <w:divBdr>
        <w:top w:val="none" w:sz="0" w:space="0" w:color="auto"/>
        <w:left w:val="none" w:sz="0" w:space="0" w:color="auto"/>
        <w:bottom w:val="none" w:sz="0" w:space="0" w:color="auto"/>
        <w:right w:val="none" w:sz="0" w:space="0" w:color="auto"/>
      </w:divBdr>
    </w:div>
    <w:div w:id="998533041">
      <w:bodyDiv w:val="1"/>
      <w:marLeft w:val="0"/>
      <w:marRight w:val="0"/>
      <w:marTop w:val="0"/>
      <w:marBottom w:val="0"/>
      <w:divBdr>
        <w:top w:val="none" w:sz="0" w:space="0" w:color="auto"/>
        <w:left w:val="none" w:sz="0" w:space="0" w:color="auto"/>
        <w:bottom w:val="none" w:sz="0" w:space="0" w:color="auto"/>
        <w:right w:val="none" w:sz="0" w:space="0" w:color="auto"/>
      </w:divBdr>
    </w:div>
    <w:div w:id="1023365030">
      <w:bodyDiv w:val="1"/>
      <w:marLeft w:val="0"/>
      <w:marRight w:val="0"/>
      <w:marTop w:val="0"/>
      <w:marBottom w:val="0"/>
      <w:divBdr>
        <w:top w:val="none" w:sz="0" w:space="0" w:color="auto"/>
        <w:left w:val="none" w:sz="0" w:space="0" w:color="auto"/>
        <w:bottom w:val="none" w:sz="0" w:space="0" w:color="auto"/>
        <w:right w:val="none" w:sz="0" w:space="0" w:color="auto"/>
      </w:divBdr>
    </w:div>
    <w:div w:id="1048456159">
      <w:bodyDiv w:val="1"/>
      <w:marLeft w:val="0"/>
      <w:marRight w:val="0"/>
      <w:marTop w:val="0"/>
      <w:marBottom w:val="0"/>
      <w:divBdr>
        <w:top w:val="none" w:sz="0" w:space="0" w:color="auto"/>
        <w:left w:val="none" w:sz="0" w:space="0" w:color="auto"/>
        <w:bottom w:val="none" w:sz="0" w:space="0" w:color="auto"/>
        <w:right w:val="none" w:sz="0" w:space="0" w:color="auto"/>
      </w:divBdr>
    </w:div>
    <w:div w:id="1067605175">
      <w:bodyDiv w:val="1"/>
      <w:marLeft w:val="0"/>
      <w:marRight w:val="0"/>
      <w:marTop w:val="0"/>
      <w:marBottom w:val="0"/>
      <w:divBdr>
        <w:top w:val="none" w:sz="0" w:space="0" w:color="auto"/>
        <w:left w:val="none" w:sz="0" w:space="0" w:color="auto"/>
        <w:bottom w:val="none" w:sz="0" w:space="0" w:color="auto"/>
        <w:right w:val="none" w:sz="0" w:space="0" w:color="auto"/>
      </w:divBdr>
    </w:div>
    <w:div w:id="1076586482">
      <w:bodyDiv w:val="1"/>
      <w:marLeft w:val="0"/>
      <w:marRight w:val="0"/>
      <w:marTop w:val="0"/>
      <w:marBottom w:val="0"/>
      <w:divBdr>
        <w:top w:val="none" w:sz="0" w:space="0" w:color="auto"/>
        <w:left w:val="none" w:sz="0" w:space="0" w:color="auto"/>
        <w:bottom w:val="none" w:sz="0" w:space="0" w:color="auto"/>
        <w:right w:val="none" w:sz="0" w:space="0" w:color="auto"/>
      </w:divBdr>
    </w:div>
    <w:div w:id="1130712562">
      <w:bodyDiv w:val="1"/>
      <w:marLeft w:val="0"/>
      <w:marRight w:val="0"/>
      <w:marTop w:val="0"/>
      <w:marBottom w:val="0"/>
      <w:divBdr>
        <w:top w:val="none" w:sz="0" w:space="0" w:color="auto"/>
        <w:left w:val="none" w:sz="0" w:space="0" w:color="auto"/>
        <w:bottom w:val="none" w:sz="0" w:space="0" w:color="auto"/>
        <w:right w:val="none" w:sz="0" w:space="0" w:color="auto"/>
      </w:divBdr>
    </w:div>
    <w:div w:id="1182471287">
      <w:bodyDiv w:val="1"/>
      <w:marLeft w:val="0"/>
      <w:marRight w:val="0"/>
      <w:marTop w:val="0"/>
      <w:marBottom w:val="0"/>
      <w:divBdr>
        <w:top w:val="none" w:sz="0" w:space="0" w:color="auto"/>
        <w:left w:val="none" w:sz="0" w:space="0" w:color="auto"/>
        <w:bottom w:val="none" w:sz="0" w:space="0" w:color="auto"/>
        <w:right w:val="none" w:sz="0" w:space="0" w:color="auto"/>
      </w:divBdr>
    </w:div>
    <w:div w:id="1231845452">
      <w:bodyDiv w:val="1"/>
      <w:marLeft w:val="0"/>
      <w:marRight w:val="0"/>
      <w:marTop w:val="0"/>
      <w:marBottom w:val="0"/>
      <w:divBdr>
        <w:top w:val="none" w:sz="0" w:space="0" w:color="auto"/>
        <w:left w:val="none" w:sz="0" w:space="0" w:color="auto"/>
        <w:bottom w:val="none" w:sz="0" w:space="0" w:color="auto"/>
        <w:right w:val="none" w:sz="0" w:space="0" w:color="auto"/>
      </w:divBdr>
    </w:div>
    <w:div w:id="1246263964">
      <w:bodyDiv w:val="1"/>
      <w:marLeft w:val="0"/>
      <w:marRight w:val="0"/>
      <w:marTop w:val="0"/>
      <w:marBottom w:val="0"/>
      <w:divBdr>
        <w:top w:val="none" w:sz="0" w:space="0" w:color="auto"/>
        <w:left w:val="none" w:sz="0" w:space="0" w:color="auto"/>
        <w:bottom w:val="none" w:sz="0" w:space="0" w:color="auto"/>
        <w:right w:val="none" w:sz="0" w:space="0" w:color="auto"/>
      </w:divBdr>
    </w:div>
    <w:div w:id="1275016995">
      <w:bodyDiv w:val="1"/>
      <w:marLeft w:val="0"/>
      <w:marRight w:val="0"/>
      <w:marTop w:val="0"/>
      <w:marBottom w:val="0"/>
      <w:divBdr>
        <w:top w:val="none" w:sz="0" w:space="0" w:color="auto"/>
        <w:left w:val="none" w:sz="0" w:space="0" w:color="auto"/>
        <w:bottom w:val="none" w:sz="0" w:space="0" w:color="auto"/>
        <w:right w:val="none" w:sz="0" w:space="0" w:color="auto"/>
      </w:divBdr>
      <w:divsChild>
        <w:div w:id="97918560">
          <w:marLeft w:val="0"/>
          <w:marRight w:val="0"/>
          <w:marTop w:val="0"/>
          <w:marBottom w:val="0"/>
          <w:divBdr>
            <w:top w:val="none" w:sz="0" w:space="0" w:color="auto"/>
            <w:left w:val="none" w:sz="0" w:space="0" w:color="auto"/>
            <w:bottom w:val="none" w:sz="0" w:space="0" w:color="auto"/>
            <w:right w:val="none" w:sz="0" w:space="0" w:color="auto"/>
          </w:divBdr>
        </w:div>
      </w:divsChild>
    </w:div>
    <w:div w:id="1279607701">
      <w:bodyDiv w:val="1"/>
      <w:marLeft w:val="0"/>
      <w:marRight w:val="0"/>
      <w:marTop w:val="0"/>
      <w:marBottom w:val="0"/>
      <w:divBdr>
        <w:top w:val="none" w:sz="0" w:space="0" w:color="auto"/>
        <w:left w:val="none" w:sz="0" w:space="0" w:color="auto"/>
        <w:bottom w:val="none" w:sz="0" w:space="0" w:color="auto"/>
        <w:right w:val="none" w:sz="0" w:space="0" w:color="auto"/>
      </w:divBdr>
    </w:div>
    <w:div w:id="1308633040">
      <w:bodyDiv w:val="1"/>
      <w:marLeft w:val="0"/>
      <w:marRight w:val="0"/>
      <w:marTop w:val="0"/>
      <w:marBottom w:val="0"/>
      <w:divBdr>
        <w:top w:val="none" w:sz="0" w:space="0" w:color="auto"/>
        <w:left w:val="none" w:sz="0" w:space="0" w:color="auto"/>
        <w:bottom w:val="none" w:sz="0" w:space="0" w:color="auto"/>
        <w:right w:val="none" w:sz="0" w:space="0" w:color="auto"/>
      </w:divBdr>
    </w:div>
    <w:div w:id="1388870344">
      <w:bodyDiv w:val="1"/>
      <w:marLeft w:val="0"/>
      <w:marRight w:val="0"/>
      <w:marTop w:val="0"/>
      <w:marBottom w:val="0"/>
      <w:divBdr>
        <w:top w:val="none" w:sz="0" w:space="0" w:color="auto"/>
        <w:left w:val="none" w:sz="0" w:space="0" w:color="auto"/>
        <w:bottom w:val="none" w:sz="0" w:space="0" w:color="auto"/>
        <w:right w:val="none" w:sz="0" w:space="0" w:color="auto"/>
      </w:divBdr>
    </w:div>
    <w:div w:id="1396466625">
      <w:bodyDiv w:val="1"/>
      <w:marLeft w:val="0"/>
      <w:marRight w:val="0"/>
      <w:marTop w:val="0"/>
      <w:marBottom w:val="0"/>
      <w:divBdr>
        <w:top w:val="none" w:sz="0" w:space="0" w:color="auto"/>
        <w:left w:val="none" w:sz="0" w:space="0" w:color="auto"/>
        <w:bottom w:val="none" w:sz="0" w:space="0" w:color="auto"/>
        <w:right w:val="none" w:sz="0" w:space="0" w:color="auto"/>
      </w:divBdr>
    </w:div>
    <w:div w:id="1488549508">
      <w:bodyDiv w:val="1"/>
      <w:marLeft w:val="0"/>
      <w:marRight w:val="0"/>
      <w:marTop w:val="0"/>
      <w:marBottom w:val="0"/>
      <w:divBdr>
        <w:top w:val="none" w:sz="0" w:space="0" w:color="auto"/>
        <w:left w:val="none" w:sz="0" w:space="0" w:color="auto"/>
        <w:bottom w:val="none" w:sz="0" w:space="0" w:color="auto"/>
        <w:right w:val="none" w:sz="0" w:space="0" w:color="auto"/>
      </w:divBdr>
    </w:div>
    <w:div w:id="1524129388">
      <w:bodyDiv w:val="1"/>
      <w:marLeft w:val="0"/>
      <w:marRight w:val="0"/>
      <w:marTop w:val="0"/>
      <w:marBottom w:val="0"/>
      <w:divBdr>
        <w:top w:val="none" w:sz="0" w:space="0" w:color="auto"/>
        <w:left w:val="none" w:sz="0" w:space="0" w:color="auto"/>
        <w:bottom w:val="none" w:sz="0" w:space="0" w:color="auto"/>
        <w:right w:val="none" w:sz="0" w:space="0" w:color="auto"/>
      </w:divBdr>
    </w:div>
    <w:div w:id="1538929943">
      <w:bodyDiv w:val="1"/>
      <w:marLeft w:val="0"/>
      <w:marRight w:val="0"/>
      <w:marTop w:val="0"/>
      <w:marBottom w:val="0"/>
      <w:divBdr>
        <w:top w:val="none" w:sz="0" w:space="0" w:color="auto"/>
        <w:left w:val="none" w:sz="0" w:space="0" w:color="auto"/>
        <w:bottom w:val="none" w:sz="0" w:space="0" w:color="auto"/>
        <w:right w:val="none" w:sz="0" w:space="0" w:color="auto"/>
      </w:divBdr>
    </w:div>
    <w:div w:id="1547839252">
      <w:bodyDiv w:val="1"/>
      <w:marLeft w:val="0"/>
      <w:marRight w:val="0"/>
      <w:marTop w:val="0"/>
      <w:marBottom w:val="0"/>
      <w:divBdr>
        <w:top w:val="none" w:sz="0" w:space="0" w:color="auto"/>
        <w:left w:val="none" w:sz="0" w:space="0" w:color="auto"/>
        <w:bottom w:val="none" w:sz="0" w:space="0" w:color="auto"/>
        <w:right w:val="none" w:sz="0" w:space="0" w:color="auto"/>
      </w:divBdr>
    </w:div>
    <w:div w:id="1568110748">
      <w:bodyDiv w:val="1"/>
      <w:marLeft w:val="0"/>
      <w:marRight w:val="0"/>
      <w:marTop w:val="0"/>
      <w:marBottom w:val="0"/>
      <w:divBdr>
        <w:top w:val="none" w:sz="0" w:space="0" w:color="auto"/>
        <w:left w:val="none" w:sz="0" w:space="0" w:color="auto"/>
        <w:bottom w:val="none" w:sz="0" w:space="0" w:color="auto"/>
        <w:right w:val="none" w:sz="0" w:space="0" w:color="auto"/>
      </w:divBdr>
    </w:div>
    <w:div w:id="1579437170">
      <w:bodyDiv w:val="1"/>
      <w:marLeft w:val="0"/>
      <w:marRight w:val="0"/>
      <w:marTop w:val="0"/>
      <w:marBottom w:val="0"/>
      <w:divBdr>
        <w:top w:val="none" w:sz="0" w:space="0" w:color="auto"/>
        <w:left w:val="none" w:sz="0" w:space="0" w:color="auto"/>
        <w:bottom w:val="none" w:sz="0" w:space="0" w:color="auto"/>
        <w:right w:val="none" w:sz="0" w:space="0" w:color="auto"/>
      </w:divBdr>
    </w:div>
    <w:div w:id="1592814174">
      <w:bodyDiv w:val="1"/>
      <w:marLeft w:val="0"/>
      <w:marRight w:val="0"/>
      <w:marTop w:val="0"/>
      <w:marBottom w:val="0"/>
      <w:divBdr>
        <w:top w:val="none" w:sz="0" w:space="0" w:color="auto"/>
        <w:left w:val="none" w:sz="0" w:space="0" w:color="auto"/>
        <w:bottom w:val="none" w:sz="0" w:space="0" w:color="auto"/>
        <w:right w:val="none" w:sz="0" w:space="0" w:color="auto"/>
      </w:divBdr>
    </w:div>
    <w:div w:id="1593203866">
      <w:bodyDiv w:val="1"/>
      <w:marLeft w:val="0"/>
      <w:marRight w:val="0"/>
      <w:marTop w:val="0"/>
      <w:marBottom w:val="0"/>
      <w:divBdr>
        <w:top w:val="none" w:sz="0" w:space="0" w:color="auto"/>
        <w:left w:val="none" w:sz="0" w:space="0" w:color="auto"/>
        <w:bottom w:val="none" w:sz="0" w:space="0" w:color="auto"/>
        <w:right w:val="none" w:sz="0" w:space="0" w:color="auto"/>
      </w:divBdr>
    </w:div>
    <w:div w:id="1612277351">
      <w:bodyDiv w:val="1"/>
      <w:marLeft w:val="0"/>
      <w:marRight w:val="0"/>
      <w:marTop w:val="0"/>
      <w:marBottom w:val="0"/>
      <w:divBdr>
        <w:top w:val="none" w:sz="0" w:space="0" w:color="auto"/>
        <w:left w:val="none" w:sz="0" w:space="0" w:color="auto"/>
        <w:bottom w:val="none" w:sz="0" w:space="0" w:color="auto"/>
        <w:right w:val="none" w:sz="0" w:space="0" w:color="auto"/>
      </w:divBdr>
    </w:div>
    <w:div w:id="1617639082">
      <w:bodyDiv w:val="1"/>
      <w:marLeft w:val="0"/>
      <w:marRight w:val="0"/>
      <w:marTop w:val="0"/>
      <w:marBottom w:val="0"/>
      <w:divBdr>
        <w:top w:val="none" w:sz="0" w:space="0" w:color="auto"/>
        <w:left w:val="none" w:sz="0" w:space="0" w:color="auto"/>
        <w:bottom w:val="none" w:sz="0" w:space="0" w:color="auto"/>
        <w:right w:val="none" w:sz="0" w:space="0" w:color="auto"/>
      </w:divBdr>
    </w:div>
    <w:div w:id="1623918972">
      <w:bodyDiv w:val="1"/>
      <w:marLeft w:val="0"/>
      <w:marRight w:val="0"/>
      <w:marTop w:val="0"/>
      <w:marBottom w:val="0"/>
      <w:divBdr>
        <w:top w:val="none" w:sz="0" w:space="0" w:color="auto"/>
        <w:left w:val="none" w:sz="0" w:space="0" w:color="auto"/>
        <w:bottom w:val="none" w:sz="0" w:space="0" w:color="auto"/>
        <w:right w:val="none" w:sz="0" w:space="0" w:color="auto"/>
      </w:divBdr>
    </w:div>
    <w:div w:id="1656761298">
      <w:bodyDiv w:val="1"/>
      <w:marLeft w:val="0"/>
      <w:marRight w:val="0"/>
      <w:marTop w:val="0"/>
      <w:marBottom w:val="0"/>
      <w:divBdr>
        <w:top w:val="none" w:sz="0" w:space="0" w:color="auto"/>
        <w:left w:val="none" w:sz="0" w:space="0" w:color="auto"/>
        <w:bottom w:val="none" w:sz="0" w:space="0" w:color="auto"/>
        <w:right w:val="none" w:sz="0" w:space="0" w:color="auto"/>
      </w:divBdr>
    </w:div>
    <w:div w:id="1667587465">
      <w:bodyDiv w:val="1"/>
      <w:marLeft w:val="0"/>
      <w:marRight w:val="0"/>
      <w:marTop w:val="0"/>
      <w:marBottom w:val="0"/>
      <w:divBdr>
        <w:top w:val="none" w:sz="0" w:space="0" w:color="auto"/>
        <w:left w:val="none" w:sz="0" w:space="0" w:color="auto"/>
        <w:bottom w:val="none" w:sz="0" w:space="0" w:color="auto"/>
        <w:right w:val="none" w:sz="0" w:space="0" w:color="auto"/>
      </w:divBdr>
    </w:div>
    <w:div w:id="1673606834">
      <w:bodyDiv w:val="1"/>
      <w:marLeft w:val="0"/>
      <w:marRight w:val="0"/>
      <w:marTop w:val="0"/>
      <w:marBottom w:val="0"/>
      <w:divBdr>
        <w:top w:val="none" w:sz="0" w:space="0" w:color="auto"/>
        <w:left w:val="none" w:sz="0" w:space="0" w:color="auto"/>
        <w:bottom w:val="none" w:sz="0" w:space="0" w:color="auto"/>
        <w:right w:val="none" w:sz="0" w:space="0" w:color="auto"/>
      </w:divBdr>
    </w:div>
    <w:div w:id="1691492589">
      <w:bodyDiv w:val="1"/>
      <w:marLeft w:val="0"/>
      <w:marRight w:val="0"/>
      <w:marTop w:val="0"/>
      <w:marBottom w:val="0"/>
      <w:divBdr>
        <w:top w:val="none" w:sz="0" w:space="0" w:color="auto"/>
        <w:left w:val="none" w:sz="0" w:space="0" w:color="auto"/>
        <w:bottom w:val="none" w:sz="0" w:space="0" w:color="auto"/>
        <w:right w:val="none" w:sz="0" w:space="0" w:color="auto"/>
      </w:divBdr>
      <w:divsChild>
        <w:div w:id="630289192">
          <w:marLeft w:val="0"/>
          <w:marRight w:val="0"/>
          <w:marTop w:val="0"/>
          <w:marBottom w:val="0"/>
          <w:divBdr>
            <w:top w:val="none" w:sz="0" w:space="0" w:color="auto"/>
            <w:left w:val="none" w:sz="0" w:space="0" w:color="auto"/>
            <w:bottom w:val="none" w:sz="0" w:space="0" w:color="auto"/>
            <w:right w:val="none" w:sz="0" w:space="0" w:color="auto"/>
          </w:divBdr>
        </w:div>
        <w:div w:id="35786422">
          <w:marLeft w:val="0"/>
          <w:marRight w:val="0"/>
          <w:marTop w:val="0"/>
          <w:marBottom w:val="0"/>
          <w:divBdr>
            <w:top w:val="none" w:sz="0" w:space="0" w:color="auto"/>
            <w:left w:val="none" w:sz="0" w:space="0" w:color="auto"/>
            <w:bottom w:val="none" w:sz="0" w:space="0" w:color="auto"/>
            <w:right w:val="none" w:sz="0" w:space="0" w:color="auto"/>
          </w:divBdr>
          <w:divsChild>
            <w:div w:id="1369909421">
              <w:marLeft w:val="0"/>
              <w:marRight w:val="0"/>
              <w:marTop w:val="0"/>
              <w:marBottom w:val="0"/>
              <w:divBdr>
                <w:top w:val="none" w:sz="0" w:space="0" w:color="auto"/>
                <w:left w:val="none" w:sz="0" w:space="0" w:color="auto"/>
                <w:bottom w:val="none" w:sz="0" w:space="0" w:color="auto"/>
                <w:right w:val="none" w:sz="0" w:space="0" w:color="auto"/>
              </w:divBdr>
              <w:divsChild>
                <w:div w:id="16255729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9202763">
      <w:bodyDiv w:val="1"/>
      <w:marLeft w:val="0"/>
      <w:marRight w:val="0"/>
      <w:marTop w:val="0"/>
      <w:marBottom w:val="0"/>
      <w:divBdr>
        <w:top w:val="none" w:sz="0" w:space="0" w:color="auto"/>
        <w:left w:val="none" w:sz="0" w:space="0" w:color="auto"/>
        <w:bottom w:val="none" w:sz="0" w:space="0" w:color="auto"/>
        <w:right w:val="none" w:sz="0" w:space="0" w:color="auto"/>
      </w:divBdr>
    </w:div>
    <w:div w:id="1780837088">
      <w:bodyDiv w:val="1"/>
      <w:marLeft w:val="0"/>
      <w:marRight w:val="0"/>
      <w:marTop w:val="0"/>
      <w:marBottom w:val="0"/>
      <w:divBdr>
        <w:top w:val="none" w:sz="0" w:space="0" w:color="auto"/>
        <w:left w:val="none" w:sz="0" w:space="0" w:color="auto"/>
        <w:bottom w:val="none" w:sz="0" w:space="0" w:color="auto"/>
        <w:right w:val="none" w:sz="0" w:space="0" w:color="auto"/>
      </w:divBdr>
    </w:div>
    <w:div w:id="1781223902">
      <w:bodyDiv w:val="1"/>
      <w:marLeft w:val="0"/>
      <w:marRight w:val="0"/>
      <w:marTop w:val="0"/>
      <w:marBottom w:val="0"/>
      <w:divBdr>
        <w:top w:val="none" w:sz="0" w:space="0" w:color="auto"/>
        <w:left w:val="none" w:sz="0" w:space="0" w:color="auto"/>
        <w:bottom w:val="none" w:sz="0" w:space="0" w:color="auto"/>
        <w:right w:val="none" w:sz="0" w:space="0" w:color="auto"/>
      </w:divBdr>
    </w:div>
    <w:div w:id="1853110739">
      <w:bodyDiv w:val="1"/>
      <w:marLeft w:val="0"/>
      <w:marRight w:val="0"/>
      <w:marTop w:val="0"/>
      <w:marBottom w:val="0"/>
      <w:divBdr>
        <w:top w:val="none" w:sz="0" w:space="0" w:color="auto"/>
        <w:left w:val="none" w:sz="0" w:space="0" w:color="auto"/>
        <w:bottom w:val="none" w:sz="0" w:space="0" w:color="auto"/>
        <w:right w:val="none" w:sz="0" w:space="0" w:color="auto"/>
      </w:divBdr>
    </w:div>
    <w:div w:id="1866552648">
      <w:bodyDiv w:val="1"/>
      <w:marLeft w:val="0"/>
      <w:marRight w:val="0"/>
      <w:marTop w:val="0"/>
      <w:marBottom w:val="0"/>
      <w:divBdr>
        <w:top w:val="none" w:sz="0" w:space="0" w:color="auto"/>
        <w:left w:val="none" w:sz="0" w:space="0" w:color="auto"/>
        <w:bottom w:val="none" w:sz="0" w:space="0" w:color="auto"/>
        <w:right w:val="none" w:sz="0" w:space="0" w:color="auto"/>
      </w:divBdr>
    </w:div>
    <w:div w:id="1928078435">
      <w:bodyDiv w:val="1"/>
      <w:marLeft w:val="0"/>
      <w:marRight w:val="0"/>
      <w:marTop w:val="0"/>
      <w:marBottom w:val="0"/>
      <w:divBdr>
        <w:top w:val="none" w:sz="0" w:space="0" w:color="auto"/>
        <w:left w:val="none" w:sz="0" w:space="0" w:color="auto"/>
        <w:bottom w:val="none" w:sz="0" w:space="0" w:color="auto"/>
        <w:right w:val="none" w:sz="0" w:space="0" w:color="auto"/>
      </w:divBdr>
    </w:div>
    <w:div w:id="1934778958">
      <w:bodyDiv w:val="1"/>
      <w:marLeft w:val="0"/>
      <w:marRight w:val="0"/>
      <w:marTop w:val="0"/>
      <w:marBottom w:val="0"/>
      <w:divBdr>
        <w:top w:val="none" w:sz="0" w:space="0" w:color="auto"/>
        <w:left w:val="none" w:sz="0" w:space="0" w:color="auto"/>
        <w:bottom w:val="none" w:sz="0" w:space="0" w:color="auto"/>
        <w:right w:val="none" w:sz="0" w:space="0" w:color="auto"/>
      </w:divBdr>
    </w:div>
    <w:div w:id="1983122057">
      <w:bodyDiv w:val="1"/>
      <w:marLeft w:val="0"/>
      <w:marRight w:val="0"/>
      <w:marTop w:val="0"/>
      <w:marBottom w:val="0"/>
      <w:divBdr>
        <w:top w:val="none" w:sz="0" w:space="0" w:color="auto"/>
        <w:left w:val="none" w:sz="0" w:space="0" w:color="auto"/>
        <w:bottom w:val="none" w:sz="0" w:space="0" w:color="auto"/>
        <w:right w:val="none" w:sz="0" w:space="0" w:color="auto"/>
      </w:divBdr>
    </w:div>
    <w:div w:id="2013218704">
      <w:bodyDiv w:val="1"/>
      <w:marLeft w:val="0"/>
      <w:marRight w:val="0"/>
      <w:marTop w:val="0"/>
      <w:marBottom w:val="0"/>
      <w:divBdr>
        <w:top w:val="none" w:sz="0" w:space="0" w:color="auto"/>
        <w:left w:val="none" w:sz="0" w:space="0" w:color="auto"/>
        <w:bottom w:val="none" w:sz="0" w:space="0" w:color="auto"/>
        <w:right w:val="none" w:sz="0" w:space="0" w:color="auto"/>
      </w:divBdr>
    </w:div>
    <w:div w:id="2066753492">
      <w:bodyDiv w:val="1"/>
      <w:marLeft w:val="0"/>
      <w:marRight w:val="0"/>
      <w:marTop w:val="0"/>
      <w:marBottom w:val="0"/>
      <w:divBdr>
        <w:top w:val="none" w:sz="0" w:space="0" w:color="auto"/>
        <w:left w:val="none" w:sz="0" w:space="0" w:color="auto"/>
        <w:bottom w:val="none" w:sz="0" w:space="0" w:color="auto"/>
        <w:right w:val="none" w:sz="0" w:space="0" w:color="auto"/>
      </w:divBdr>
      <w:divsChild>
        <w:div w:id="255136816">
          <w:marLeft w:val="0"/>
          <w:marRight w:val="0"/>
          <w:marTop w:val="0"/>
          <w:marBottom w:val="0"/>
          <w:divBdr>
            <w:top w:val="none" w:sz="0" w:space="0" w:color="auto"/>
            <w:left w:val="none" w:sz="0" w:space="0" w:color="auto"/>
            <w:bottom w:val="none" w:sz="0" w:space="0" w:color="auto"/>
            <w:right w:val="none" w:sz="0" w:space="0" w:color="auto"/>
          </w:divBdr>
        </w:div>
        <w:div w:id="1394893307">
          <w:marLeft w:val="0"/>
          <w:marRight w:val="0"/>
          <w:marTop w:val="0"/>
          <w:marBottom w:val="0"/>
          <w:divBdr>
            <w:top w:val="none" w:sz="0" w:space="0" w:color="auto"/>
            <w:left w:val="none" w:sz="0" w:space="0" w:color="auto"/>
            <w:bottom w:val="none" w:sz="0" w:space="0" w:color="auto"/>
            <w:right w:val="none" w:sz="0" w:space="0" w:color="auto"/>
          </w:divBdr>
        </w:div>
      </w:divsChild>
    </w:div>
    <w:div w:id="2075620426">
      <w:bodyDiv w:val="1"/>
      <w:marLeft w:val="0"/>
      <w:marRight w:val="0"/>
      <w:marTop w:val="0"/>
      <w:marBottom w:val="0"/>
      <w:divBdr>
        <w:top w:val="none" w:sz="0" w:space="0" w:color="auto"/>
        <w:left w:val="none" w:sz="0" w:space="0" w:color="auto"/>
        <w:bottom w:val="none" w:sz="0" w:space="0" w:color="auto"/>
        <w:right w:val="none" w:sz="0" w:space="0" w:color="auto"/>
      </w:divBdr>
    </w:div>
    <w:div w:id="2090808022">
      <w:bodyDiv w:val="1"/>
      <w:marLeft w:val="0"/>
      <w:marRight w:val="0"/>
      <w:marTop w:val="0"/>
      <w:marBottom w:val="0"/>
      <w:divBdr>
        <w:top w:val="none" w:sz="0" w:space="0" w:color="auto"/>
        <w:left w:val="none" w:sz="0" w:space="0" w:color="auto"/>
        <w:bottom w:val="none" w:sz="0" w:space="0" w:color="auto"/>
        <w:right w:val="none" w:sz="0" w:space="0" w:color="auto"/>
      </w:divBdr>
    </w:div>
    <w:div w:id="213555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60A06-FE41-4553-82B6-B03F034C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Loan Approval Prediction</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Approval Prediction</dc:title>
  <dc:subject/>
  <dc:creator>By: Igord Diamandi</dc:creator>
  <cp:keywords/>
  <dc:description/>
  <cp:lastModifiedBy>igord d</cp:lastModifiedBy>
  <cp:revision>42</cp:revision>
  <dcterms:created xsi:type="dcterms:W3CDTF">2024-08-23T13:36:00Z</dcterms:created>
  <dcterms:modified xsi:type="dcterms:W3CDTF">2024-08-28T13:34:00Z</dcterms:modified>
</cp:coreProperties>
</file>