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Data Scientist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software engineer focused on infrastructure and platform reliability for AI-enabled systems. Builds production APIs and backend services with strong observability, operational safety, and delivery discipline. Recent role focus includes python, go, aws, api, aligned to high-availability and performance-sensitive workloads.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CORE COMPETENCIES</w:t>
      </w:r>
    </w:p>
    <w:p>
      <w:r>
        <w:t xml:space="preserve">• Infrastructure and platform engineering: APIs, backend services, distributed systems, and production hardening</w:t>
      </w:r>
    </w:p>
    <w:p>
      <w:r>
        <w:t xml:space="preserve">• Reliability engineering: observability (logs/metrics/traces), incident response, SLO thinking, and safe rollouts</w:t>
      </w:r>
    </w:p>
    <w:p>
      <w:r>
        <w:t xml:space="preserve">• Technical focus areas: python, go, aws</w:t>
      </w:r>
    </w:p>
    <w:p>
      <w:r>
        <w:t xml:space="preserve">• Cloud delivery: AWS and GCP services, automation pipelines, and deployment reliability</w:t>
      </w:r>
    </w:p>
    <w:p>
      <w:r>
        <w:t xml:space="preserve">• Engineering collaboration: design reviews, pragmatic tradeoff decisions, and cross-functional execution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