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K2</w:t>
      </w:r>
    </w:p>
    <w:p>
      <w:pPr>
        <w:numPr>
          <w:ilvl w:val="0"/>
          <w:numId w:val="1001"/>
        </w:numPr>
        <w:pStyle w:val="Compact"/>
      </w:pPr>
      <w:r>
        <w:t xml:space="preserve">W folderze DebugN2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Adresy muszą obowiązkowo być w systemie szesnastkowym.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która dostaje w argumencie dwa napisy i liczbę całkowitą</w:t>
      </w:r>
      <w:r>
        <w:t xml:space="preserve"> </w:t>
      </w:r>
      <w:r>
        <w:rPr>
          <w:rStyle w:val="VerbatimChar"/>
        </w:rPr>
        <w:t xml:space="preserve">n</w:t>
      </w:r>
      <w:r>
        <w:t xml:space="preserve">. Funkcja ma zwrócić 1 jeśli znak o indeksie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 pierwszym napisie jest wcześniej w tablicy ASCII niż znak o indeksie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 drugim napisie. W przeciwnym wypadku albo gdy któryś z napisów jest krótszy, to funkcja ma zwrócić 0. W zadaniu nie korzystaj z funkcji bibliotecznych.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numPr>
          <w:ilvl w:val="0"/>
          <w:numId w:val="1003"/>
        </w:numPr>
        <w:pStyle w:val="Compact"/>
      </w:pPr>
      <w:r>
        <w:t xml:space="preserve">Napisz funkcję, której argumentem jest dwuwymiarowa tablica tablic i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zwrócić sumę elementów znajdujących się na przekątnych tablicy. Stwórz przypadek testowy.</w:t>
      </w:r>
    </w:p>
    <w:p>
      <w:pPr>
        <w:pStyle w:val="FirstParagraph"/>
      </w:pPr>
      <w:r>
        <w:t xml:space="preserve">Przykład: dla poniższej tablicy ma wyjść:</w:t>
      </w:r>
      <w:r>
        <w:t xml:space="preserve"> </w:t>
      </w:r>
      <m:oMath>
        <m:r>
          <m:t>2</m:t>
        </m:r>
        <m:r>
          <m:t>+</m:t>
        </m:r>
        <m:r>
          <m:t>8</m:t>
        </m:r>
        <m:r>
          <m:t>+</m:t>
        </m:r>
        <m:r>
          <m:t>(</m:t>
        </m:r>
        <m:r>
          <m:t>−</m:t>
        </m:r>
        <m:r>
          <m:t>2</m:t>
        </m:r>
        <m:r>
          <m:t>)</m:t>
        </m:r>
        <m:r>
          <m:t>+</m:t>
        </m:r>
        <m:r>
          <m:t>8</m:t>
        </m:r>
        <m:r>
          <m:t>+</m:t>
        </m:r>
        <m:r>
          <m:t>(</m:t>
        </m:r>
        <m:r>
          <m:t>−</m:t>
        </m:r>
        <m:r>
          <m:t>4</m:t>
        </m:r>
        <m:r>
          <m:t>)</m:t>
        </m:r>
        <m:r>
          <m:t>+</m:t>
        </m:r>
        <m:r>
          <m:t>5</m:t>
        </m:r>
        <m:r>
          <m:t>=</m:t>
        </m:r>
        <m:r>
          <m:t>…</m:t>
        </m:r>
      </m:oMath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-9</w:t>
            </w:r>
          </w:p>
        </w:tc>
      </w:tr>
    </w:tbl>
    <w:p>
      <w:pPr>
        <w:pStyle w:val="BodyText"/>
      </w:pPr>
      <w:r>
        <w:rPr>
          <w:i/>
        </w:rPr>
        <w:t xml:space="preserve">Punktacja: 10 pkt.</w:t>
      </w:r>
    </w:p>
    <w:p>
      <w:pPr>
        <w:numPr>
          <w:ilvl w:val="0"/>
          <w:numId w:val="1004"/>
        </w:numPr>
        <w:pStyle w:val="Compact"/>
      </w:pPr>
      <w:r>
        <w:t xml:space="preserve">Stwórz strukturę</w:t>
      </w:r>
      <w:r>
        <w:t xml:space="preserve"> </w:t>
      </w:r>
      <w:r>
        <w:rPr>
          <w:rStyle w:val="VerbatimChar"/>
        </w:rPr>
        <w:t xml:space="preserve">Uczen</w:t>
      </w:r>
      <w:r>
        <w:t xml:space="preserve"> </w:t>
      </w:r>
      <w:r>
        <w:t xml:space="preserve">o dwóch polach</w:t>
      </w:r>
      <w:r>
        <w:t xml:space="preserve"> </w:t>
      </w:r>
      <w:r>
        <w:rPr>
          <w:rStyle w:val="VerbatimChar"/>
        </w:rPr>
        <w:t xml:space="preserve">imie</w:t>
      </w:r>
      <w:r>
        <w:t xml:space="preserve"> </w:t>
      </w:r>
      <w:r>
        <w:t xml:space="preserve">(napis) oraz wiek (</w:t>
      </w:r>
      <w:r>
        <w:rPr>
          <w:rStyle w:val="VerbatimChar"/>
        </w:rPr>
        <w:t xml:space="preserve">dowolny typ całkowity</w:t>
      </w:r>
      <w:r>
        <w:t xml:space="preserve">). Następnie stwórz funkcję, której argumentami jest tablica struktur</w:t>
      </w:r>
      <w:r>
        <w:t xml:space="preserve"> </w:t>
      </w:r>
      <w:r>
        <w:rPr>
          <w:rStyle w:val="VerbatimChar"/>
        </w:rPr>
        <w:t xml:space="preserve">Uczen</w:t>
      </w:r>
      <w:r>
        <w:t xml:space="preserve"> </w:t>
      </w:r>
      <w:r>
        <w:t xml:space="preserve">oraz rozmiar tablicy. Funkcja ma zwrócić liczbę znaków najdłuższego imienia z tablicy. Stwórz przypadek testowy.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5"/>
        </w:numPr>
        <w:pStyle w:val="Compact"/>
      </w:pPr>
      <w:r>
        <w:t xml:space="preserve">Napisz funkcję, która porównuje dwie listy bez głowy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1 jeśli maksimum na obu listach jest równe oraz 0 w pozostałych przypadkach. Stwórz jeden przypadek testowy.</w:t>
      </w:r>
    </w:p>
    <w:p>
      <w:pPr>
        <w:pStyle w:val="BodyText"/>
      </w:pPr>
      <w:r>
        <w:rPr>
          <w:i/>
        </w:rPr>
        <w:t xml:space="preserve">Punktacja: 15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K2</dc:title>
  <dc:creator/>
  <dc:language>pl</dc:language>
  <cp:keywords/>
  <dcterms:created xsi:type="dcterms:W3CDTF">2021-05-30T19:39:05Z</dcterms:created>
  <dcterms:modified xsi:type="dcterms:W3CDTF">2021-05-30T19:39:05Z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