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DFF1982" w14:textId="5A6C9B4F" w:rsidR="009303D9" w:rsidRDefault="006744F0" w:rsidP="00735211">
      <w:pPr>
        <w:pStyle w:val="papertitle"/>
        <w:spacing w:before="5pt" w:beforeAutospacing="1" w:after="5pt" w:afterAutospacing="1"/>
      </w:pPr>
      <w:r w:rsidRPr="006744F0">
        <w:t xml:space="preserve">Protected Process </w:t>
      </w:r>
      <w:r w:rsidR="00DE4FBF">
        <w:t xml:space="preserve">Light </w:t>
      </w:r>
      <w:r w:rsidR="00563F54" w:rsidRPr="00563F54">
        <w:t>is not Protected</w:t>
      </w:r>
      <w:r w:rsidR="00304828">
        <w:t xml:space="preserve">: </w:t>
      </w:r>
      <w:r w:rsidR="00304828">
        <w:br/>
        <w:t>MemoryRanger Fills The Gap Again</w:t>
      </w:r>
      <w:r w:rsidR="00F552B3">
        <w:t xml:space="preserve"> </w:t>
      </w:r>
    </w:p>
    <w:p w14:paraId="0A34A5D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41E635AE" w14:textId="416FAD9C" w:rsidR="00694A5F" w:rsidRPr="00502957" w:rsidRDefault="00694A5F" w:rsidP="00CA4392">
      <w:pPr>
        <w:pStyle w:val="Author"/>
        <w:spacing w:before="5pt" w:beforeAutospacing="1"/>
        <w:rPr>
          <w:sz w:val="18"/>
          <w:szCs w:val="18"/>
        </w:rPr>
      </w:pPr>
      <w:r w:rsidRPr="00502957">
        <w:rPr>
          <w:sz w:val="18"/>
          <w:szCs w:val="18"/>
        </w:rPr>
        <w:t xml:space="preserve"> </w:t>
      </w:r>
      <w:r w:rsidR="00563F54" w:rsidRPr="00502957">
        <w:rPr>
          <w:sz w:val="18"/>
          <w:szCs w:val="18"/>
        </w:rPr>
        <w:t xml:space="preserve">Igor Korkin </w:t>
      </w:r>
      <w:r w:rsidR="001A3B3D" w:rsidRPr="00502957">
        <w:rPr>
          <w:sz w:val="18"/>
          <w:szCs w:val="18"/>
        </w:rPr>
        <w:br/>
      </w:r>
      <w:r w:rsidRPr="00502957">
        <w:rPr>
          <w:i/>
          <w:sz w:val="18"/>
          <w:szCs w:val="18"/>
        </w:rPr>
        <w:t xml:space="preserve"> </w:t>
      </w:r>
      <w:r w:rsidR="00563F54" w:rsidRPr="00502957">
        <w:rPr>
          <w:i/>
          <w:sz w:val="18"/>
          <w:szCs w:val="18"/>
        </w:rPr>
        <w:t xml:space="preserve">Independent Researcher </w:t>
      </w:r>
      <w:r w:rsidR="00D72D06" w:rsidRPr="00502957">
        <w:rPr>
          <w:sz w:val="18"/>
          <w:szCs w:val="18"/>
        </w:rPr>
        <w:br/>
      </w:r>
      <w:r w:rsidRPr="00502957">
        <w:rPr>
          <w:sz w:val="18"/>
          <w:szCs w:val="18"/>
        </w:rPr>
        <w:t xml:space="preserve"> </w:t>
      </w:r>
      <w:r w:rsidR="00563F54" w:rsidRPr="00502957">
        <w:rPr>
          <w:sz w:val="18"/>
          <w:szCs w:val="18"/>
        </w:rPr>
        <w:t xml:space="preserve">Moscow, Russia </w:t>
      </w:r>
      <w:r w:rsidR="001A3B3D" w:rsidRPr="00502957">
        <w:rPr>
          <w:sz w:val="18"/>
          <w:szCs w:val="18"/>
        </w:rPr>
        <w:br/>
      </w:r>
      <w:r w:rsidRPr="00502957">
        <w:rPr>
          <w:sz w:val="18"/>
          <w:szCs w:val="18"/>
        </w:rPr>
        <w:t xml:space="preserve"> </w:t>
      </w:r>
      <w:r w:rsidR="00735211" w:rsidRPr="00502957">
        <w:rPr>
          <w:sz w:val="18"/>
          <w:szCs w:val="18"/>
        </w:rPr>
        <w:t>igor.korkin@gmail.com</w:t>
      </w:r>
      <w:r w:rsidRPr="00502957">
        <w:rPr>
          <w:sz w:val="18"/>
          <w:szCs w:val="18"/>
        </w:rPr>
        <w:t xml:space="preserve"> </w:t>
      </w:r>
    </w:p>
    <w:p w14:paraId="2726477F" w14:textId="77777777" w:rsidR="00CA4392" w:rsidRDefault="00CA4392" w:rsidP="00CA4392">
      <w:pPr>
        <w:pStyle w:val="Author"/>
        <w:spacing w:before="5pt" w:beforeAutospacing="1"/>
        <w:contextualSpacing/>
        <w:rPr>
          <w:sz w:val="18"/>
          <w:szCs w:val="18"/>
        </w:rPr>
      </w:pPr>
    </w:p>
    <w:p w14:paraId="0291A929" w14:textId="77777777" w:rsidR="00CA4392" w:rsidRPr="00F847A6" w:rsidRDefault="00CA4392" w:rsidP="00CA4392">
      <w:pPr>
        <w:pStyle w:val="Author"/>
        <w:spacing w:before="5pt" w:beforeAutospacing="1"/>
        <w:rPr>
          <w:sz w:val="16"/>
          <w:szCs w:val="16"/>
        </w:rPr>
        <w:sectPr w:rsidR="00CA4392" w:rsidRPr="00F847A6" w:rsidSect="00563F54">
          <w:type w:val="continuous"/>
          <w:pgSz w:w="612pt" w:h="792pt" w:code="1"/>
          <w:pgMar w:top="54pt" w:right="44.65pt" w:bottom="72pt" w:left="44.65pt" w:header="36pt" w:footer="36pt" w:gutter="0pt"/>
          <w:cols w:space="10.80pt"/>
          <w:docGrid w:linePitch="360"/>
        </w:sectPr>
      </w:pPr>
    </w:p>
    <w:p w14:paraId="29132B17" w14:textId="77777777" w:rsidR="006347CF" w:rsidRDefault="006347CF" w:rsidP="00CA4392">
      <w:pPr>
        <w:pStyle w:val="Author"/>
        <w:spacing w:before="5pt" w:beforeAutospacing="1"/>
        <w:jc w:val="both"/>
        <w:rPr>
          <w:sz w:val="16"/>
          <w:szCs w:val="16"/>
        </w:rPr>
      </w:pPr>
    </w:p>
    <w:p w14:paraId="5F68D6BD"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AEB365A" w14:textId="433DFF9A" w:rsidR="00FE6FE5" w:rsidRDefault="009303D9" w:rsidP="005D1DB3">
      <w:pPr>
        <w:pStyle w:val="Abstract"/>
      </w:pPr>
      <w:r w:rsidRPr="00257B8E">
        <w:rPr>
          <w:i/>
          <w:iCs/>
        </w:rPr>
        <w:t>Abstract</w:t>
      </w:r>
      <w:r w:rsidRPr="00257B8E">
        <w:t>—</w:t>
      </w:r>
      <w:r w:rsidR="00257B8E">
        <w:t xml:space="preserve"> </w:t>
      </w:r>
      <w:r w:rsidR="0097693F">
        <w:t>Windows OS issued a</w:t>
      </w:r>
      <w:r w:rsidR="00257B8E" w:rsidRPr="00257B8E">
        <w:t xml:space="preserve"> newly </w:t>
      </w:r>
      <w:r w:rsidR="00257B8E">
        <w:t xml:space="preserve">updated security </w:t>
      </w:r>
      <w:r w:rsidR="00257B8E" w:rsidRPr="00257B8E">
        <w:t>mechanism</w:t>
      </w:r>
      <w:r w:rsidR="00257B8E">
        <w:t xml:space="preserve"> to </w:t>
      </w:r>
      <w:r w:rsidR="00257B8E" w:rsidRPr="00257B8E">
        <w:t xml:space="preserve">prevent illegal access to the memory of critical processes as well as for </w:t>
      </w:r>
      <w:r w:rsidR="00477512" w:rsidRPr="00477512">
        <w:t>Digital Rights Management (DRM)</w:t>
      </w:r>
      <w:r w:rsidR="00477512">
        <w:t xml:space="preserve"> </w:t>
      </w:r>
      <w:r w:rsidR="00257B8E" w:rsidRPr="00257B8E">
        <w:t>requirements</w:t>
      </w:r>
      <w:r w:rsidR="008C3927">
        <w:t>.</w:t>
      </w:r>
      <w:r w:rsidR="007F2874">
        <w:t xml:space="preserve"> </w:t>
      </w:r>
      <w:r w:rsidR="00BB2367">
        <w:t xml:space="preserve">It is </w:t>
      </w:r>
      <w:r w:rsidR="00257B8E" w:rsidRPr="00257B8E">
        <w:t>Protected Process Light (PPL)</w:t>
      </w:r>
      <w:r w:rsidR="00257B8E">
        <w:t>.</w:t>
      </w:r>
      <w:r w:rsidR="00C63683">
        <w:t xml:space="preserve"> </w:t>
      </w:r>
      <w:r w:rsidR="00BB2367">
        <w:t xml:space="preserve">Intruders can disable PPL to access </w:t>
      </w:r>
      <w:r w:rsidR="00305467">
        <w:t xml:space="preserve">the </w:t>
      </w:r>
      <w:r w:rsidR="00BB2367">
        <w:t xml:space="preserve">memory content of protected processes using a kernel driver. </w:t>
      </w:r>
      <w:r w:rsidR="00C63683">
        <w:t>Also,</w:t>
      </w:r>
      <w:r w:rsidR="00BB2367">
        <w:t xml:space="preserve"> they can illegally enable PPL for the malware apps to provide self-protection and access memory of protected processes, without disabling their PPL. </w:t>
      </w:r>
      <w:r w:rsidR="00C63683" w:rsidRPr="00C63683">
        <w:t>PatchGuard does not check the integrity of PPL</w:t>
      </w:r>
      <w:r w:rsidR="00C63683">
        <w:t xml:space="preserve">. </w:t>
      </w:r>
      <w:r w:rsidR="009D4B6E">
        <w:t>This kind of attack is crucial for OS security and ha</w:t>
      </w:r>
      <w:r w:rsidR="007E479F">
        <w:t>s</w:t>
      </w:r>
      <w:r w:rsidR="009D4B6E">
        <w:t xml:space="preserve"> to be prevented. </w:t>
      </w:r>
      <w:r w:rsidR="00335FC1">
        <w:t xml:space="preserve">This paper </w:t>
      </w:r>
      <w:r w:rsidR="006575CC">
        <w:t xml:space="preserve">presents </w:t>
      </w:r>
      <w:r w:rsidR="009D4B6E">
        <w:t>some</w:t>
      </w:r>
      <w:r w:rsidR="00335FC1">
        <w:t xml:space="preserve"> </w:t>
      </w:r>
      <w:r w:rsidR="004F2154">
        <w:t xml:space="preserve">undocumented </w:t>
      </w:r>
      <w:r w:rsidR="00335FC1">
        <w:t xml:space="preserve">internals of PPL during </w:t>
      </w:r>
      <w:r w:rsidR="004F2154">
        <w:t xml:space="preserve">the </w:t>
      </w:r>
      <w:r w:rsidR="00335FC1">
        <w:t xml:space="preserve">creation of </w:t>
      </w:r>
      <w:r w:rsidR="00052B5B">
        <w:t xml:space="preserve">the </w:t>
      </w:r>
      <w:r w:rsidR="00335FC1">
        <w:t>protected process as well as accessing the protected process</w:t>
      </w:r>
      <w:r w:rsidR="004F2154" w:rsidRPr="004F2154">
        <w:t xml:space="preserve"> memory</w:t>
      </w:r>
      <w:r w:rsidR="006575CC">
        <w:t xml:space="preserve"> to </w:t>
      </w:r>
      <w:r w:rsidR="006575CC" w:rsidRPr="006575CC">
        <w:t>analyze</w:t>
      </w:r>
      <w:r w:rsidR="006575CC">
        <w:t xml:space="preserve"> how </w:t>
      </w:r>
      <w:r w:rsidR="008C15A4">
        <w:t xml:space="preserve">the </w:t>
      </w:r>
      <w:r w:rsidR="006575CC">
        <w:t xml:space="preserve">PPL can be tampered with. </w:t>
      </w:r>
      <w:r w:rsidR="006575CC" w:rsidRPr="006575CC">
        <w:t>In this contribution</w:t>
      </w:r>
      <w:r w:rsidR="00052B5B">
        <w:t>,</w:t>
      </w:r>
      <w:r w:rsidR="006575CC">
        <w:t xml:space="preserve"> </w:t>
      </w:r>
      <w:r w:rsidR="00AB1CA8">
        <w:t>the hypervisor-based solution called MemoryRanger is applied to prevent such type of kernel attacks on PPL</w:t>
      </w:r>
      <w:r w:rsidR="005B0344" w:rsidRPr="005B0344">
        <w:t>.</w:t>
      </w:r>
      <w:r w:rsidR="005D1DB3">
        <w:t xml:space="preserve"> </w:t>
      </w:r>
      <w:r w:rsidR="00C63683">
        <w:t xml:space="preserve">MemoryRanger can prevent both types of attacks on PPL: disabling and enabling </w:t>
      </w:r>
      <w:r w:rsidR="00C63683" w:rsidRPr="00C63683">
        <w:t>PPL</w:t>
      </w:r>
      <w:r w:rsidR="00C63683">
        <w:t xml:space="preserve"> in </w:t>
      </w:r>
      <w:r w:rsidR="00A3425A">
        <w:t>r</w:t>
      </w:r>
      <w:r w:rsidR="00C63683">
        <w:t xml:space="preserve">un time. </w:t>
      </w:r>
      <w:r w:rsidR="000025F6">
        <w:t>MemoryRanger has been successfully tested on the recent</w:t>
      </w:r>
      <w:r w:rsidR="00FE6FE5">
        <w:t xml:space="preserve"> </w:t>
      </w:r>
      <w:r w:rsidR="00FE6FE5" w:rsidRPr="00FE6FE5">
        <w:t>Windows 10</w:t>
      </w:r>
      <w:r w:rsidR="00FE6FE5">
        <w:t>,</w:t>
      </w:r>
      <w:r w:rsidR="00FE6FE5" w:rsidRPr="00FE6FE5">
        <w:t xml:space="preserve"> version 20H2 Build 19042.631</w:t>
      </w:r>
      <w:r w:rsidR="00F238FC">
        <w:t xml:space="preserve"> x64</w:t>
      </w:r>
      <w:r w:rsidR="00FE6FE5">
        <w:t xml:space="preserve">. </w:t>
      </w:r>
    </w:p>
    <w:p w14:paraId="1382AD48" w14:textId="7B4C9703" w:rsidR="009303D9" w:rsidRPr="004D72B5" w:rsidRDefault="004D72B5" w:rsidP="00972203">
      <w:pPr>
        <w:pStyle w:val="Keywords"/>
      </w:pPr>
      <w:r w:rsidRPr="004D72B5">
        <w:t>Keywords—</w:t>
      </w:r>
      <w:r w:rsidR="008A6266" w:rsidRPr="008A6266">
        <w:t xml:space="preserve"> content protection</w:t>
      </w:r>
      <w:r w:rsidR="008A6266">
        <w:t xml:space="preserve">, </w:t>
      </w:r>
      <w:r w:rsidR="00DC33C3" w:rsidRPr="00DC33C3">
        <w:t>OS Security</w:t>
      </w:r>
      <w:r w:rsidR="008D614A">
        <w:t xml:space="preserve">, </w:t>
      </w:r>
      <w:r w:rsidR="008A6266" w:rsidRPr="008A6266">
        <w:t>attacks on data</w:t>
      </w:r>
      <w:r w:rsidR="008A6266">
        <w:t>,</w:t>
      </w:r>
      <w:r w:rsidR="008A6266" w:rsidRPr="008A6266">
        <w:t xml:space="preserve"> </w:t>
      </w:r>
      <w:r w:rsidR="009C41F6" w:rsidRPr="009C41F6">
        <w:t>Protected Process Light</w:t>
      </w:r>
      <w:r w:rsidR="00DC33C3">
        <w:t xml:space="preserve">, </w:t>
      </w:r>
      <w:r w:rsidR="008A6266">
        <w:t>security enhancement for Windows</w:t>
      </w:r>
      <w:r w:rsidR="002C23FC">
        <w:t xml:space="preserve"> OS</w:t>
      </w:r>
      <w:r w:rsidR="00DC33C3">
        <w:t>.</w:t>
      </w:r>
      <w:r w:rsidR="007F5588">
        <w:t xml:space="preserve"> </w:t>
      </w:r>
    </w:p>
    <w:p w14:paraId="173E58A8" w14:textId="6321D1F0" w:rsidR="009303D9" w:rsidRPr="00D632BE" w:rsidRDefault="009303D9" w:rsidP="006B6B66">
      <w:pPr>
        <w:pStyle w:val="Heading1"/>
      </w:pPr>
      <w:r w:rsidRPr="00D632BE">
        <w:t>Introduction</w:t>
      </w:r>
    </w:p>
    <w:p w14:paraId="64DA511F" w14:textId="25AB7806" w:rsidR="00145F04" w:rsidRDefault="00145F04" w:rsidP="007F42AF">
      <w:pPr>
        <w:pStyle w:val="BodyText"/>
      </w:pPr>
      <w:r w:rsidRPr="007F42AF">
        <w:t xml:space="preserve">Protection of process memory is vital for various areas, including </w:t>
      </w:r>
      <w:r w:rsidR="00052B5B">
        <w:rPr>
          <w:lang w:val="en-US"/>
        </w:rPr>
        <w:t xml:space="preserve">the </w:t>
      </w:r>
      <w:r w:rsidR="00052B5B" w:rsidRPr="00052B5B">
        <w:t>Digital Rights Management (DRM)</w:t>
      </w:r>
      <w:r w:rsidR="00052B5B">
        <w:rPr>
          <w:lang w:val="en-US"/>
        </w:rPr>
        <w:t xml:space="preserve"> </w:t>
      </w:r>
      <w:r w:rsidRPr="007F42AF">
        <w:t>market, Game and Anti-Virus industries as well as credential</w:t>
      </w:r>
      <w:r w:rsidR="005640B3">
        <w:rPr>
          <w:lang w:val="en-US"/>
        </w:rPr>
        <w:t>s</w:t>
      </w:r>
      <w:r w:rsidRPr="007F42AF">
        <w:t xml:space="preserve"> protection. </w:t>
      </w:r>
    </w:p>
    <w:p w14:paraId="2666F492" w14:textId="4CFD10D4" w:rsidR="00145F04" w:rsidRPr="007F42AF" w:rsidRDefault="00145F04" w:rsidP="007F42AF">
      <w:pPr>
        <w:pStyle w:val="BodyText"/>
      </w:pPr>
      <w:r w:rsidRPr="007F42AF">
        <w:t>To fulfill these requirements Windows expanded its security model</w:t>
      </w:r>
      <w:r w:rsidR="008B4177">
        <w:rPr>
          <w:lang w:val="en-US"/>
        </w:rPr>
        <w:t xml:space="preserve"> [1]</w:t>
      </w:r>
      <w:r w:rsidRPr="007F42AF">
        <w:t xml:space="preserve"> and introduced </w:t>
      </w:r>
      <w:r w:rsidR="008A17C5">
        <w:rPr>
          <w:lang w:val="en-US"/>
        </w:rPr>
        <w:t xml:space="preserve">the </w:t>
      </w:r>
      <w:r w:rsidRPr="007F42AF">
        <w:t xml:space="preserve">protected process model (PP) to provide increased protection for high-value content. The model provides several new security features including restriction of read and write access to protected process memory from other processes running even with administrative privileges. In order to be loaded as PP the image file on disk has to </w:t>
      </w:r>
      <w:r w:rsidR="005640B3">
        <w:rPr>
          <w:lang w:val="en-US"/>
        </w:rPr>
        <w:t>be</w:t>
      </w:r>
      <w:r w:rsidRPr="007F42AF">
        <w:t xml:space="preserve"> signed using Microsoft certificate</w:t>
      </w:r>
      <w:r w:rsidR="001B0487">
        <w:rPr>
          <w:lang w:val="en-US"/>
        </w:rPr>
        <w:t xml:space="preserve"> [</w:t>
      </w:r>
      <w:r w:rsidR="008B4177">
        <w:rPr>
          <w:lang w:val="en-US"/>
        </w:rPr>
        <w:t>2, 3, 4</w:t>
      </w:r>
      <w:r w:rsidR="001B0487">
        <w:rPr>
          <w:lang w:val="en-US"/>
        </w:rPr>
        <w:t>]</w:t>
      </w:r>
      <w:r w:rsidRPr="007F42AF">
        <w:t>.</w:t>
      </w:r>
    </w:p>
    <w:p w14:paraId="22087DB6" w14:textId="71EFA641" w:rsidR="00C40C6A" w:rsidRDefault="00145F04" w:rsidP="005B04FC">
      <w:pPr>
        <w:pStyle w:val="BodyText"/>
      </w:pPr>
      <w:r>
        <w:t>Protected Process Light (PPL) is an extension to this model. PPL gives an additional dimension to the protection using `Protection Type` and `Signer` values. Various combinations of these two parameters provide different protection levels among PPL-protected processes</w:t>
      </w:r>
      <w:r w:rsidR="0018251C">
        <w:rPr>
          <w:lang w:val="en-US"/>
        </w:rPr>
        <w:t xml:space="preserve"> [</w:t>
      </w:r>
      <w:r w:rsidR="008B4177">
        <w:rPr>
          <w:lang w:val="en-US"/>
        </w:rPr>
        <w:t>2</w:t>
      </w:r>
      <w:r w:rsidR="0018251C">
        <w:rPr>
          <w:lang w:val="en-US"/>
        </w:rPr>
        <w:t>,</w:t>
      </w:r>
      <w:r w:rsidR="008B4177">
        <w:rPr>
          <w:lang w:val="en-US"/>
        </w:rPr>
        <w:t xml:space="preserve"> 5</w:t>
      </w:r>
      <w:r w:rsidR="0018251C">
        <w:rPr>
          <w:lang w:val="en-US"/>
        </w:rPr>
        <w:t>]</w:t>
      </w:r>
      <w:r>
        <w:t xml:space="preserve">. </w:t>
      </w:r>
      <w:r w:rsidR="008B4177" w:rsidRPr="008B4177">
        <w:t>Protected processes</w:t>
      </w:r>
      <w:r w:rsidR="008B4177">
        <w:rPr>
          <w:lang w:val="en-US"/>
        </w:rPr>
        <w:t xml:space="preserve"> have the following </w:t>
      </w:r>
      <w:r w:rsidR="008B4177" w:rsidRPr="008B4177">
        <w:rPr>
          <w:lang w:val="en-US"/>
        </w:rPr>
        <w:t>constraints</w:t>
      </w:r>
      <w:r w:rsidR="008B4177">
        <w:rPr>
          <w:lang w:val="en-US"/>
        </w:rPr>
        <w:t xml:space="preserve">: </w:t>
      </w:r>
      <w:r w:rsidR="005B04FC" w:rsidRPr="005B04FC">
        <w:rPr>
          <w:lang w:val="en-US"/>
        </w:rPr>
        <w:t xml:space="preserve">a typical process cannot access the virtual memory of a protected process </w:t>
      </w:r>
      <w:r w:rsidR="005B04FC">
        <w:rPr>
          <w:lang w:val="en-US"/>
        </w:rPr>
        <w:t xml:space="preserve">and </w:t>
      </w:r>
      <w:r w:rsidR="008B4177" w:rsidRPr="008E4697">
        <w:rPr>
          <w:lang w:val="en-US"/>
        </w:rPr>
        <w:t xml:space="preserve">inject </w:t>
      </w:r>
      <w:r w:rsidR="00C40C6A" w:rsidRPr="008E4697">
        <w:rPr>
          <w:lang w:val="en-US"/>
        </w:rPr>
        <w:t>a thread into a protected process [</w:t>
      </w:r>
      <w:r w:rsidR="00226BF7">
        <w:rPr>
          <w:lang w:val="en-US"/>
        </w:rPr>
        <w:t>6</w:t>
      </w:r>
      <w:r w:rsidR="00C40C6A" w:rsidRPr="008E4697">
        <w:rPr>
          <w:lang w:val="en-US"/>
        </w:rPr>
        <w:t>].</w:t>
      </w:r>
      <w:r w:rsidR="00C40C6A">
        <w:rPr>
          <w:lang w:val="en-US"/>
        </w:rPr>
        <w:t xml:space="preserve"> </w:t>
      </w:r>
    </w:p>
    <w:p w14:paraId="4F6DDCEF" w14:textId="2CF78446" w:rsidR="00145F04" w:rsidRDefault="00145F04" w:rsidP="00145F04">
      <w:pPr>
        <w:pStyle w:val="BodyText"/>
      </w:pPr>
      <w:r>
        <w:t xml:space="preserve">PPL is </w:t>
      </w:r>
      <w:r w:rsidR="00E61BEC">
        <w:rPr>
          <w:lang w:val="en-US"/>
        </w:rPr>
        <w:t xml:space="preserve">initially </w:t>
      </w:r>
      <w:r>
        <w:t xml:space="preserve">designed to protect Windows built-in </w:t>
      </w:r>
      <w:r w:rsidR="00E61BEC">
        <w:rPr>
          <w:lang w:val="en-US"/>
        </w:rPr>
        <w:t>apps</w:t>
      </w:r>
      <w:r>
        <w:t xml:space="preserve"> and </w:t>
      </w:r>
      <w:r w:rsidR="00E61BEC" w:rsidRPr="00E61BEC">
        <w:t>currently it allows anti-malware user-mode services to be launched as a protected service</w:t>
      </w:r>
      <w:r>
        <w:t xml:space="preserve">. </w:t>
      </w:r>
      <w:r w:rsidR="00883354" w:rsidRPr="00883354">
        <w:rPr>
          <w:lang w:val="en-US"/>
        </w:rPr>
        <w:t>Anti-malware vendor</w:t>
      </w:r>
      <w:r w:rsidR="00883354">
        <w:rPr>
          <w:lang w:val="en-US"/>
        </w:rPr>
        <w:t xml:space="preserve">s with the </w:t>
      </w:r>
      <w:r w:rsidR="00883354">
        <w:rPr>
          <w:lang w:val="en-US"/>
        </w:rPr>
        <w:t xml:space="preserve">help of </w:t>
      </w:r>
      <w:r w:rsidR="00883354" w:rsidRPr="00883354">
        <w:rPr>
          <w:lang w:val="en-US"/>
        </w:rPr>
        <w:t>Early Launch Anti-Malware (ELAM) driver can launch their anti-malware service</w:t>
      </w:r>
      <w:r w:rsidR="00CA2742">
        <w:rPr>
          <w:lang w:val="en-US"/>
        </w:rPr>
        <w:t>s</w:t>
      </w:r>
      <w:r w:rsidR="00883354" w:rsidRPr="00883354">
        <w:rPr>
          <w:lang w:val="en-US"/>
        </w:rPr>
        <w:t xml:space="preserve"> as protected </w:t>
      </w:r>
      <w:r w:rsidR="00F175C2">
        <w:rPr>
          <w:lang w:val="en-US"/>
        </w:rPr>
        <w:t>ones</w:t>
      </w:r>
      <w:r w:rsidR="00883354" w:rsidRPr="00883354">
        <w:rPr>
          <w:lang w:val="en-US"/>
        </w:rPr>
        <w:t>.</w:t>
      </w:r>
      <w:r w:rsidR="000360E9">
        <w:rPr>
          <w:lang w:val="en-US"/>
        </w:rPr>
        <w:t xml:space="preserve"> </w:t>
      </w:r>
      <w:r w:rsidR="0024046C">
        <w:rPr>
          <w:lang w:val="en-US"/>
        </w:rPr>
        <w:t>Now</w:t>
      </w:r>
      <w:r w:rsidR="008A17C5">
        <w:rPr>
          <w:lang w:val="en-US"/>
        </w:rPr>
        <w:t>,</w:t>
      </w:r>
      <w:r>
        <w:t xml:space="preserve"> all critical Windows process</w:t>
      </w:r>
      <w:r w:rsidR="008A17C5">
        <w:rPr>
          <w:lang w:val="en-US"/>
        </w:rPr>
        <w:t>es</w:t>
      </w:r>
      <w:r>
        <w:t xml:space="preserve"> are protected using PPL, including Local Security Authority Subsystem Service (LSASS), Windows Defender Process. </w:t>
      </w:r>
    </w:p>
    <w:p w14:paraId="44C18F05" w14:textId="6B6E0F20" w:rsidR="00145F04" w:rsidRDefault="00145F04" w:rsidP="00145F04">
      <w:pPr>
        <w:pStyle w:val="BodyText"/>
      </w:pPr>
      <w:r>
        <w:t xml:space="preserve">Authors admit that </w:t>
      </w:r>
      <w:r w:rsidR="00F93ED2">
        <w:rPr>
          <w:lang w:val="en-US"/>
        </w:rPr>
        <w:t>with the help of</w:t>
      </w:r>
      <w:r>
        <w:t xml:space="preserve"> kernel-mode malware, the PPL protection can be disabled by </w:t>
      </w:r>
      <w:r w:rsidR="00544C86">
        <w:rPr>
          <w:lang w:val="en-US"/>
        </w:rPr>
        <w:t>clearing</w:t>
      </w:r>
      <w:r>
        <w:t xml:space="preserve"> the flag which indicate</w:t>
      </w:r>
      <w:r w:rsidR="005F3FB0">
        <w:rPr>
          <w:lang w:val="en-US"/>
        </w:rPr>
        <w:t>s</w:t>
      </w:r>
      <w:r>
        <w:t xml:space="preserve"> the protected process. </w:t>
      </w:r>
    </w:p>
    <w:p w14:paraId="5098969F" w14:textId="6F304DBA" w:rsidR="00145F04" w:rsidRDefault="00145F04" w:rsidP="00145F04">
      <w:pPr>
        <w:pStyle w:val="BodyText"/>
      </w:pPr>
      <w:r>
        <w:t xml:space="preserve">The PPL feature is implemented using a new PS_PROTECTION byte added in </w:t>
      </w:r>
      <w:r w:rsidR="008A17C5">
        <w:rPr>
          <w:lang w:val="en-US"/>
        </w:rPr>
        <w:t xml:space="preserve">the </w:t>
      </w:r>
      <w:r>
        <w:t xml:space="preserve">EPROCESS structure. This byte is set for PPL processes and checked in Windows API routines. Malware driver can disable </w:t>
      </w:r>
      <w:r w:rsidR="00167ECB">
        <w:rPr>
          <w:lang w:val="en-US"/>
        </w:rPr>
        <w:t xml:space="preserve">the </w:t>
      </w:r>
      <w:r>
        <w:t xml:space="preserve">PPL protection by clearing this byte, which stops restricted access to this process. Such DKOM attacks are critical for platform security. </w:t>
      </w:r>
    </w:p>
    <w:p w14:paraId="08D72982" w14:textId="2C6D907D" w:rsidR="00145F04" w:rsidRDefault="00145F04" w:rsidP="00145F04">
      <w:pPr>
        <w:pStyle w:val="BodyText"/>
      </w:pPr>
      <w:r>
        <w:t>Microsoft experts consider prevent</w:t>
      </w:r>
      <w:r w:rsidR="00000685">
        <w:rPr>
          <w:lang w:val="en-US"/>
        </w:rPr>
        <w:t>ing</w:t>
      </w:r>
      <w:r>
        <w:t xml:space="preserve"> such type of attacks by prohibiting the digital signing of malicious code and recognize such attack</w:t>
      </w:r>
      <w:r w:rsidR="008A17C5">
        <w:rPr>
          <w:lang w:val="en-US"/>
        </w:rPr>
        <w:t>s</w:t>
      </w:r>
      <w:r>
        <w:t xml:space="preserve"> using Kernel Patch Protection (KPP/PatchGuard) and Protected Environment Authentication and Authorization Export Driver (</w:t>
      </w:r>
      <w:r w:rsidR="0094665D">
        <w:t>PEA</w:t>
      </w:r>
      <w:r>
        <w:t xml:space="preserve">uth). </w:t>
      </w:r>
    </w:p>
    <w:p w14:paraId="4160083D" w14:textId="68A38ED8" w:rsidR="00145F04" w:rsidRPr="00521F0A" w:rsidRDefault="00145F04" w:rsidP="00145F04">
      <w:pPr>
        <w:pStyle w:val="BodyText"/>
        <w:rPr>
          <w:lang w:val="en-US"/>
        </w:rPr>
      </w:pPr>
      <w:r>
        <w:t>However, research papers and experimental results prove that these measures are not enough and PPL can be easily disabled even on</w:t>
      </w:r>
      <w:r w:rsidR="00F86641">
        <w:rPr>
          <w:lang w:val="en-US"/>
        </w:rPr>
        <w:t xml:space="preserve"> the</w:t>
      </w:r>
      <w:r>
        <w:t xml:space="preserve"> newest Windows 10.</w:t>
      </w:r>
      <w:r w:rsidR="00521F0A">
        <w:rPr>
          <w:lang w:val="en-US"/>
        </w:rPr>
        <w:t xml:space="preserve"> </w:t>
      </w:r>
    </w:p>
    <w:p w14:paraId="68069FEE" w14:textId="1F48DE23" w:rsidR="00145F04" w:rsidRDefault="00145F04" w:rsidP="00145F04">
      <w:pPr>
        <w:pStyle w:val="BodyText"/>
      </w:pPr>
      <w:r>
        <w:t xml:space="preserve">Benjamin Delpy creates Mimikatz, a console application </w:t>
      </w:r>
      <w:r w:rsidR="008A17C5">
        <w:rPr>
          <w:lang w:val="en-US"/>
        </w:rPr>
        <w:t>that</w:t>
      </w:r>
      <w:r>
        <w:t xml:space="preserve"> loads a kernel-mode driver, </w:t>
      </w:r>
      <w:r w:rsidR="0022278C">
        <w:rPr>
          <w:lang w:val="en-US"/>
        </w:rPr>
        <w:t xml:space="preserve">and can be used </w:t>
      </w:r>
      <w:r>
        <w:t xml:space="preserve">to demonstrate the weakness of </w:t>
      </w:r>
      <w:r w:rsidR="008A17C5">
        <w:rPr>
          <w:lang w:val="en-US"/>
        </w:rPr>
        <w:t xml:space="preserve">the </w:t>
      </w:r>
      <w:r>
        <w:t>Windows authentication subsystem</w:t>
      </w:r>
      <w:r w:rsidR="00001F55">
        <w:rPr>
          <w:lang w:val="en-US"/>
        </w:rPr>
        <w:t xml:space="preserve"> [</w:t>
      </w:r>
      <w:r w:rsidR="00226BF7">
        <w:rPr>
          <w:lang w:val="en-US"/>
        </w:rPr>
        <w:t>7</w:t>
      </w:r>
      <w:r w:rsidR="00001F55">
        <w:rPr>
          <w:lang w:val="en-US"/>
        </w:rPr>
        <w:t>]</w:t>
      </w:r>
      <w:r>
        <w:t xml:space="preserve">. Mimikatz is not malicious software, but it can disable PPL by patching the field Protection PS_PROTECTION. This patching occurs transparently for users and for the OS, without causing any security reaction, such as a BSOD with a bugcheck critical_structure_corruption (0x109). </w:t>
      </w:r>
    </w:p>
    <w:p w14:paraId="61324F17" w14:textId="016E365F" w:rsidR="00145F04" w:rsidRDefault="00145F04" w:rsidP="00145F04">
      <w:pPr>
        <w:pStyle w:val="BodyText"/>
      </w:pPr>
      <w:r>
        <w:t xml:space="preserve">Windows Defender process (MsMpEng.exe) protected by PPL can be </w:t>
      </w:r>
      <w:r w:rsidR="00B97822">
        <w:rPr>
          <w:lang w:val="en-US"/>
        </w:rPr>
        <w:t>terminated</w:t>
      </w:r>
      <w:r>
        <w:t xml:space="preserve"> after </w:t>
      </w:r>
      <w:r w:rsidR="00E95B80">
        <w:rPr>
          <w:lang w:val="en-US"/>
        </w:rPr>
        <w:t>resetting</w:t>
      </w:r>
      <w:r>
        <w:t xml:space="preserve"> the process protection </w:t>
      </w:r>
      <w:r w:rsidR="00E95B80">
        <w:rPr>
          <w:lang w:val="en-US"/>
        </w:rPr>
        <w:t xml:space="preserve">field </w:t>
      </w:r>
      <w:r>
        <w:t xml:space="preserve">using Mimikatz. The corresponding attacks have been shown by </w:t>
      </w:r>
      <w:r w:rsidR="00E874A4">
        <w:rPr>
          <w:lang w:val="en-US"/>
        </w:rPr>
        <w:t>[</w:t>
      </w:r>
      <w:r w:rsidR="00B05A2D">
        <w:rPr>
          <w:lang w:val="en-US"/>
        </w:rPr>
        <w:t>8</w:t>
      </w:r>
      <w:r w:rsidR="008B4177">
        <w:rPr>
          <w:lang w:val="en-US"/>
        </w:rPr>
        <w:t xml:space="preserve">, </w:t>
      </w:r>
      <w:r w:rsidR="00B05A2D">
        <w:rPr>
          <w:lang w:val="en-US"/>
        </w:rPr>
        <w:t>9</w:t>
      </w:r>
      <w:r w:rsidR="00E874A4">
        <w:rPr>
          <w:lang w:val="en-US"/>
        </w:rPr>
        <w:t>]</w:t>
      </w:r>
      <w:r>
        <w:t>. Boonen implemented a similar attack using his</w:t>
      </w:r>
      <w:r w:rsidR="00E95B80">
        <w:rPr>
          <w:lang w:val="en-US"/>
        </w:rPr>
        <w:t xml:space="preserve"> own</w:t>
      </w:r>
      <w:r>
        <w:t xml:space="preserve"> tool called AquaWrench to disable PPL for </w:t>
      </w:r>
      <w:r w:rsidR="00E95B80" w:rsidRPr="00E95B80">
        <w:t xml:space="preserve">Windows Defender </w:t>
      </w:r>
      <w:r w:rsidR="00C12022">
        <w:rPr>
          <w:lang w:val="en-US"/>
        </w:rPr>
        <w:t>[</w:t>
      </w:r>
      <w:r w:rsidR="00B05A2D">
        <w:rPr>
          <w:lang w:val="en-US"/>
        </w:rPr>
        <w:t>10</w:t>
      </w:r>
      <w:r w:rsidR="00C12022">
        <w:rPr>
          <w:lang w:val="en-US"/>
        </w:rPr>
        <w:t>]</w:t>
      </w:r>
      <w:r>
        <w:t>.</w:t>
      </w:r>
    </w:p>
    <w:p w14:paraId="6533E117" w14:textId="667A8A8C" w:rsidR="00DC1620" w:rsidRPr="00DC1620" w:rsidRDefault="00DC1620" w:rsidP="00DC1620">
      <w:pPr>
        <w:pStyle w:val="BodyText"/>
        <w:rPr>
          <w:lang w:val="en-US"/>
        </w:rPr>
      </w:pPr>
      <w:r w:rsidRPr="00DC1620">
        <w:t>The security issues with disabling PPL are widely discussed in the video game industry because PPL plays an important role in game cheating engines [</w:t>
      </w:r>
      <w:r w:rsidR="00B05A2D">
        <w:rPr>
          <w:lang w:val="en-US"/>
        </w:rPr>
        <w:t>11</w:t>
      </w:r>
      <w:r w:rsidRPr="00DC1620">
        <w:t>].</w:t>
      </w:r>
      <w:r w:rsidRPr="00DC1620">
        <w:rPr>
          <w:lang w:val="en-US"/>
        </w:rPr>
        <w:t xml:space="preserve"> </w:t>
      </w:r>
    </w:p>
    <w:p w14:paraId="1F32BF9E" w14:textId="6F8D5F26" w:rsidR="00DC1620" w:rsidRDefault="00DC1620" w:rsidP="00DC1620">
      <w:pPr>
        <w:pStyle w:val="BodyText"/>
      </w:pPr>
      <w:r w:rsidRPr="00DC1620">
        <w:t xml:space="preserve">Local Security Authority Subsystem Service (LSASS) </w:t>
      </w:r>
      <w:r w:rsidR="00145F04">
        <w:t xml:space="preserve">process is protected by PPL to prevent unauthorized access to </w:t>
      </w:r>
      <w:r w:rsidR="00F02B7C">
        <w:rPr>
          <w:lang w:val="en-US"/>
        </w:rPr>
        <w:t>users</w:t>
      </w:r>
      <w:r w:rsidR="00DD0255">
        <w:rPr>
          <w:lang w:val="en-US"/>
        </w:rPr>
        <w:t>’</w:t>
      </w:r>
      <w:r w:rsidR="00145F04">
        <w:t xml:space="preserve"> password hashes stored in its memory. Mimikatz can disable PPL for LSASS, and </w:t>
      </w:r>
      <w:r w:rsidR="002E6757">
        <w:rPr>
          <w:lang w:val="en-US"/>
        </w:rPr>
        <w:t xml:space="preserve">after that </w:t>
      </w:r>
      <w:r w:rsidR="00145F04">
        <w:t xml:space="preserve">it can extract password </w:t>
      </w:r>
      <w:r w:rsidR="00145F04">
        <w:lastRenderedPageBreak/>
        <w:t>hashes from its memory. The users’ passwords from the stolen hashes can be gained by running hashcat</w:t>
      </w:r>
      <w:r w:rsidR="00E33CD5">
        <w:rPr>
          <w:lang w:val="en-US"/>
        </w:rPr>
        <w:t xml:space="preserve"> [</w:t>
      </w:r>
      <w:r w:rsidR="00B05A2D">
        <w:rPr>
          <w:lang w:val="en-US"/>
        </w:rPr>
        <w:t>12</w:t>
      </w:r>
      <w:r w:rsidR="008B4177">
        <w:rPr>
          <w:lang w:val="en-US"/>
        </w:rPr>
        <w:t>,</w:t>
      </w:r>
      <w:r w:rsidR="00B05A2D">
        <w:rPr>
          <w:lang w:val="en-US"/>
        </w:rPr>
        <w:t xml:space="preserve"> 13</w:t>
      </w:r>
      <w:r w:rsidR="00E33CD5">
        <w:rPr>
          <w:lang w:val="en-US"/>
        </w:rPr>
        <w:t>]</w:t>
      </w:r>
      <w:r w:rsidR="00145F04">
        <w:t xml:space="preserve">. </w:t>
      </w:r>
    </w:p>
    <w:p w14:paraId="76EE963B" w14:textId="24286C83" w:rsidR="001C0908" w:rsidRDefault="00145F04" w:rsidP="00145F04">
      <w:pPr>
        <w:pStyle w:val="BodyText"/>
      </w:pPr>
      <w:r>
        <w:t>Microsoft security experts issued Microsoft Defender Credential Guard</w:t>
      </w:r>
      <w:r w:rsidR="007A7827">
        <w:rPr>
          <w:lang w:val="en-US"/>
        </w:rPr>
        <w:t xml:space="preserve"> (WDCG)</w:t>
      </w:r>
      <w:r>
        <w:t>, which is designed to prevent extracting credentials from LSASS. This protection mechanism sometimes cannot be enabled and “in these cases, attackers can use tools like Mimikatz to scrape cleartext passwords and NTLM hashes from LSASS”</w:t>
      </w:r>
      <w:r w:rsidR="00E4652D">
        <w:rPr>
          <w:lang w:val="en-US"/>
        </w:rPr>
        <w:t xml:space="preserve"> [</w:t>
      </w:r>
      <w:r w:rsidR="00B05A2D">
        <w:rPr>
          <w:lang w:val="en-US"/>
        </w:rPr>
        <w:t>14</w:t>
      </w:r>
      <w:r w:rsidR="00E4652D">
        <w:rPr>
          <w:lang w:val="en-US"/>
        </w:rPr>
        <w:t>]</w:t>
      </w:r>
      <w:r>
        <w:t xml:space="preserve">. </w:t>
      </w:r>
    </w:p>
    <w:p w14:paraId="2E87FDF0" w14:textId="308C0545" w:rsidR="00145F04" w:rsidRDefault="00145F04" w:rsidP="00145F04">
      <w:pPr>
        <w:pStyle w:val="BodyText"/>
        <w:rPr>
          <w:lang w:val="en-US"/>
        </w:rPr>
      </w:pPr>
      <w:r>
        <w:t xml:space="preserve">Finally, Windows security experts add Mimikatz app and driver to the malware list. This measure helps to block Mimikatz itself but does not prevent this type of attacks on PPL globally. </w:t>
      </w:r>
      <w:r w:rsidR="0044742B">
        <w:rPr>
          <w:lang w:val="en-US"/>
        </w:rPr>
        <w:t xml:space="preserve">Also, </w:t>
      </w:r>
      <w:r w:rsidR="00CA1978">
        <w:rPr>
          <w:lang w:val="en-US"/>
        </w:rPr>
        <w:t xml:space="preserve">Mimikatz can be </w:t>
      </w:r>
      <w:r w:rsidR="00C77B1A">
        <w:rPr>
          <w:lang w:val="en-US"/>
        </w:rPr>
        <w:t>obfuscated</w:t>
      </w:r>
      <w:r w:rsidR="00CA1978" w:rsidRPr="00CA1978">
        <w:rPr>
          <w:lang w:val="en-US"/>
        </w:rPr>
        <w:t xml:space="preserve"> </w:t>
      </w:r>
      <w:r w:rsidR="00CA1978">
        <w:rPr>
          <w:lang w:val="en-US"/>
        </w:rPr>
        <w:t>to prevent its detection</w:t>
      </w:r>
      <w:r w:rsidR="00C77B1A">
        <w:rPr>
          <w:lang w:val="en-US"/>
        </w:rPr>
        <w:t xml:space="preserve"> </w:t>
      </w:r>
      <w:r w:rsidR="00CA1978">
        <w:rPr>
          <w:lang w:val="en-US"/>
        </w:rPr>
        <w:t>[</w:t>
      </w:r>
      <w:r w:rsidR="00B05A2D">
        <w:rPr>
          <w:lang w:val="en-US"/>
        </w:rPr>
        <w:t>15</w:t>
      </w:r>
      <w:r w:rsidR="00CA1978">
        <w:rPr>
          <w:lang w:val="en-US"/>
        </w:rPr>
        <w:t>].</w:t>
      </w:r>
    </w:p>
    <w:p w14:paraId="7C89A91A" w14:textId="3E225194" w:rsidR="003469E2" w:rsidRDefault="00145F04" w:rsidP="003469E2">
      <w:pPr>
        <w:pStyle w:val="Heading2"/>
        <w:tabs>
          <w:tab w:val="clear" w:pos="18pt"/>
          <w:tab w:val="num" w:pos="14.40pt"/>
        </w:tabs>
      </w:pPr>
      <w:r>
        <w:t xml:space="preserve">Examples of Disabling PPL </w:t>
      </w:r>
    </w:p>
    <w:p w14:paraId="3225B190" w14:textId="1877D9F3" w:rsidR="00145F04" w:rsidRDefault="00145F04" w:rsidP="00145F04">
      <w:pPr>
        <w:pStyle w:val="BodyText"/>
      </w:pPr>
      <w:r>
        <w:t xml:space="preserve">Attackers can load their own kernel drivers to patch </w:t>
      </w:r>
      <w:r w:rsidR="009D7F64">
        <w:rPr>
          <w:lang w:val="en-US"/>
        </w:rPr>
        <w:t xml:space="preserve">the </w:t>
      </w:r>
      <w:r>
        <w:t xml:space="preserve">PPL flag, for example, </w:t>
      </w:r>
      <w:r w:rsidR="0019436E" w:rsidRPr="0019436E">
        <w:t>Mimikatz by Delpy [7]</w:t>
      </w:r>
      <w:r w:rsidR="0019436E">
        <w:rPr>
          <w:lang w:val="en-US"/>
        </w:rPr>
        <w:t xml:space="preserve">, </w:t>
      </w:r>
      <w:r w:rsidR="00B05A2D" w:rsidRPr="00B05A2D">
        <w:t>Blackbone by DarthTon [11]</w:t>
      </w:r>
      <w:r>
        <w:t xml:space="preserve">. Disabling PPL can also be achieved by exploiting a vulnerable signed driver: </w:t>
      </w:r>
    </w:p>
    <w:p w14:paraId="2EF2A64D" w14:textId="77777777" w:rsidR="00451720" w:rsidRPr="00451720" w:rsidRDefault="00451720" w:rsidP="00451720">
      <w:pPr>
        <w:pStyle w:val="bulletlist"/>
        <w:tabs>
          <w:tab w:val="clear" w:pos="32.40pt"/>
        </w:tabs>
        <w:ind w:start="28.80pt" w:hanging="14.40pt"/>
      </w:pPr>
      <w:r w:rsidRPr="00451720">
        <w:t xml:space="preserve">MSI driver by RedCursorSecurityConsulting [16] </w:t>
      </w:r>
    </w:p>
    <w:p w14:paraId="6B199ED4" w14:textId="4393DFAA" w:rsidR="00145F04" w:rsidRDefault="00145F04" w:rsidP="00145F04">
      <w:pPr>
        <w:pStyle w:val="bulletlist"/>
        <w:tabs>
          <w:tab w:val="clear" w:pos="32.40pt"/>
        </w:tabs>
        <w:ind w:start="28.80pt" w:hanging="14.40pt"/>
      </w:pPr>
      <w:r>
        <w:t xml:space="preserve">CPU-Z bug FireF0X </w:t>
      </w:r>
      <w:r w:rsidR="00A878C5">
        <w:rPr>
          <w:lang w:val="en-US"/>
        </w:rPr>
        <w:t>[</w:t>
      </w:r>
      <w:r w:rsidR="00B05A2D">
        <w:rPr>
          <w:lang w:val="en-US"/>
        </w:rPr>
        <w:t>17</w:t>
      </w:r>
      <w:r w:rsidR="00A878C5">
        <w:rPr>
          <w:lang w:val="en-US"/>
        </w:rPr>
        <w:t>]</w:t>
      </w:r>
      <w:r>
        <w:t>;</w:t>
      </w:r>
    </w:p>
    <w:p w14:paraId="50EF09B9" w14:textId="4B806D7F" w:rsidR="00145F04" w:rsidRDefault="00145F04" w:rsidP="00145F04">
      <w:pPr>
        <w:pStyle w:val="bulletlist"/>
        <w:tabs>
          <w:tab w:val="clear" w:pos="32.40pt"/>
        </w:tabs>
        <w:ind w:start="28.80pt" w:hanging="14.40pt"/>
      </w:pPr>
      <w:r>
        <w:t xml:space="preserve">MalwareFox by Harakirinox </w:t>
      </w:r>
      <w:r w:rsidR="002C1EDE">
        <w:rPr>
          <w:lang w:val="en-US"/>
        </w:rPr>
        <w:t>[</w:t>
      </w:r>
      <w:r w:rsidR="00B05A2D">
        <w:rPr>
          <w:lang w:val="en-US"/>
        </w:rPr>
        <w:t>18</w:t>
      </w:r>
      <w:r w:rsidR="002C1EDE">
        <w:rPr>
          <w:lang w:val="en-US"/>
        </w:rPr>
        <w:t>]</w:t>
      </w:r>
      <w:r>
        <w:t>;</w:t>
      </w:r>
    </w:p>
    <w:p w14:paraId="7D54EED2" w14:textId="5E3EBA19" w:rsidR="00145F04" w:rsidRDefault="00145F04" w:rsidP="00145F04">
      <w:pPr>
        <w:pStyle w:val="bulletlist"/>
        <w:tabs>
          <w:tab w:val="clear" w:pos="32.40pt"/>
        </w:tabs>
        <w:ind w:start="28.80pt" w:hanging="14.40pt"/>
      </w:pPr>
      <w:r>
        <w:t xml:space="preserve">Gigabyte driver by Bui </w:t>
      </w:r>
      <w:r w:rsidR="00E67E6F">
        <w:rPr>
          <w:lang w:val="en-US"/>
        </w:rPr>
        <w:t>[</w:t>
      </w:r>
      <w:r w:rsidR="00B05A2D">
        <w:rPr>
          <w:lang w:val="en-US"/>
        </w:rPr>
        <w:t>19</w:t>
      </w:r>
      <w:r w:rsidR="008B4177">
        <w:rPr>
          <w:lang w:val="en-US"/>
        </w:rPr>
        <w:t xml:space="preserve">, </w:t>
      </w:r>
      <w:r w:rsidR="00B05A2D">
        <w:rPr>
          <w:lang w:val="en-US"/>
        </w:rPr>
        <w:t>20</w:t>
      </w:r>
      <w:r w:rsidR="00E67E6F">
        <w:rPr>
          <w:lang w:val="en-US"/>
        </w:rPr>
        <w:t>]</w:t>
      </w:r>
      <w:r>
        <w:t>.</w:t>
      </w:r>
    </w:p>
    <w:p w14:paraId="39303E12" w14:textId="4F68E201" w:rsidR="00A2123F" w:rsidRDefault="00A2123F" w:rsidP="000A079E">
      <w:pPr>
        <w:pStyle w:val="BodyText"/>
        <w:rPr>
          <w:lang w:val="en-US"/>
        </w:rPr>
      </w:pPr>
      <w:r w:rsidRPr="00A2123F">
        <w:rPr>
          <w:lang w:val="en-US"/>
        </w:rPr>
        <w:t>Using a similar manipulation, other non-protected processes, even malicious ones, can be elevated up to a PPL-protected level, even without a special Windows signature.</w:t>
      </w:r>
      <w:r>
        <w:rPr>
          <w:lang w:val="en-US"/>
        </w:rPr>
        <w:t xml:space="preserve"> </w:t>
      </w:r>
    </w:p>
    <w:p w14:paraId="4E6E17BD" w14:textId="66C41855" w:rsidR="00B97822" w:rsidRDefault="00B97822" w:rsidP="009973A7">
      <w:pPr>
        <w:pStyle w:val="Heading2"/>
        <w:tabs>
          <w:tab w:val="clear" w:pos="18pt"/>
          <w:tab w:val="num" w:pos="14.40pt"/>
        </w:tabs>
      </w:pPr>
      <w:r>
        <w:t xml:space="preserve">Examples of Escalating PPL </w:t>
      </w:r>
      <w:r w:rsidR="0064032D">
        <w:t>level</w:t>
      </w:r>
    </w:p>
    <w:p w14:paraId="4B526EEE" w14:textId="77777777" w:rsidR="00657C01" w:rsidRDefault="00926E76" w:rsidP="00A2123F">
      <w:pPr>
        <w:pStyle w:val="BodyText"/>
        <w:rPr>
          <w:lang w:val="en-US"/>
        </w:rPr>
      </w:pPr>
      <w:r>
        <w:rPr>
          <w:lang w:val="en-US"/>
        </w:rPr>
        <w:t xml:space="preserve">Intruders can escalate PPL level for the malware app and finally access memory of the protected process, without disabling their PPL. </w:t>
      </w:r>
      <w:r w:rsidR="00657C01">
        <w:rPr>
          <w:lang w:val="en-US"/>
        </w:rPr>
        <w:t xml:space="preserve">These attacks can be implemented in the following way: </w:t>
      </w:r>
    </w:p>
    <w:p w14:paraId="4104F824" w14:textId="2F1F330E" w:rsidR="00657C01" w:rsidRDefault="006B74BF" w:rsidP="00657C01">
      <w:pPr>
        <w:pStyle w:val="BodyText"/>
        <w:numPr>
          <w:ilvl w:val="0"/>
          <w:numId w:val="22"/>
        </w:numPr>
        <w:rPr>
          <w:lang w:val="en-US"/>
        </w:rPr>
      </w:pPr>
      <w:r>
        <w:rPr>
          <w:lang w:val="en-US"/>
        </w:rPr>
        <w:t>loading</w:t>
      </w:r>
      <w:r w:rsidR="00657C01">
        <w:rPr>
          <w:lang w:val="en-US"/>
        </w:rPr>
        <w:t xml:space="preserve"> a kernel driver [</w:t>
      </w:r>
      <w:r w:rsidR="00451720">
        <w:rPr>
          <w:lang w:val="en-US"/>
        </w:rPr>
        <w:t>21</w:t>
      </w:r>
      <w:r w:rsidR="00657C01">
        <w:rPr>
          <w:lang w:val="en-US"/>
        </w:rPr>
        <w:t>]</w:t>
      </w:r>
      <w:r w:rsidR="005F3338">
        <w:rPr>
          <w:lang w:val="en-US"/>
        </w:rPr>
        <w:t xml:space="preserve">; </w:t>
      </w:r>
    </w:p>
    <w:p w14:paraId="699DF387" w14:textId="1BAFC6BA" w:rsidR="00657C01" w:rsidRPr="00756546" w:rsidRDefault="006B74BF" w:rsidP="003E425D">
      <w:pPr>
        <w:pStyle w:val="BodyText"/>
        <w:numPr>
          <w:ilvl w:val="0"/>
          <w:numId w:val="22"/>
        </w:numPr>
        <w:rPr>
          <w:lang w:val="en-US"/>
        </w:rPr>
      </w:pPr>
      <w:r w:rsidRPr="00756546">
        <w:rPr>
          <w:lang w:val="en-US"/>
        </w:rPr>
        <w:t>exploiting</w:t>
      </w:r>
      <w:r w:rsidR="00657C01" w:rsidRPr="00756546">
        <w:rPr>
          <w:lang w:val="en-US"/>
        </w:rPr>
        <w:t xml:space="preserve"> </w:t>
      </w:r>
      <w:r w:rsidR="005F3338">
        <w:rPr>
          <w:lang w:val="en-US"/>
        </w:rPr>
        <w:t xml:space="preserve">user-mode </w:t>
      </w:r>
      <w:r w:rsidR="00657C01" w:rsidRPr="00756546">
        <w:rPr>
          <w:lang w:val="en-US"/>
        </w:rPr>
        <w:t>vulnerabilities</w:t>
      </w:r>
      <w:r w:rsidR="00D14CF4">
        <w:rPr>
          <w:lang w:val="en-US"/>
        </w:rPr>
        <w:t xml:space="preserve"> [22, 23]</w:t>
      </w:r>
      <w:r w:rsidR="005F3338">
        <w:rPr>
          <w:lang w:val="en-US"/>
        </w:rPr>
        <w:t xml:space="preserve">. </w:t>
      </w:r>
    </w:p>
    <w:p w14:paraId="0F6E17F8" w14:textId="7AE40536" w:rsidR="00B97822" w:rsidRPr="001E46BB" w:rsidRDefault="00FF4559" w:rsidP="000A079E">
      <w:pPr>
        <w:pStyle w:val="BodyText"/>
        <w:rPr>
          <w:lang w:val="en-US"/>
        </w:rPr>
      </w:pPr>
      <w:r w:rsidRPr="00B97822">
        <w:rPr>
          <w:lang w:val="en-US"/>
        </w:rPr>
        <w:t>Windows does provide any API to modify PPL level</w:t>
      </w:r>
      <w:r>
        <w:rPr>
          <w:lang w:val="en-US"/>
        </w:rPr>
        <w:t xml:space="preserve">. </w:t>
      </w:r>
      <w:r w:rsidR="00E52530">
        <w:rPr>
          <w:lang w:val="en-US"/>
        </w:rPr>
        <w:t xml:space="preserve">Experimental results show that </w:t>
      </w:r>
      <w:r w:rsidR="00E52530" w:rsidRPr="003D0E4C">
        <w:t xml:space="preserve">these </w:t>
      </w:r>
      <w:r w:rsidR="00A2123F" w:rsidRPr="003D0E4C">
        <w:t>memory manipulations</w:t>
      </w:r>
      <w:r w:rsidR="00A2123F">
        <w:t xml:space="preserve"> </w:t>
      </w:r>
      <w:r w:rsidR="00A2123F">
        <w:rPr>
          <w:lang w:val="en-US"/>
        </w:rPr>
        <w:t xml:space="preserve">are not registered by </w:t>
      </w:r>
      <w:r w:rsidR="00A2123F" w:rsidRPr="0048151C">
        <w:t xml:space="preserve">Windows </w:t>
      </w:r>
      <w:r w:rsidR="00A2123F">
        <w:rPr>
          <w:lang w:val="en-US"/>
        </w:rPr>
        <w:t>security monitoring</w:t>
      </w:r>
      <w:r w:rsidR="00A2123F" w:rsidRPr="0048151C">
        <w:t xml:space="preserve"> </w:t>
      </w:r>
      <w:r w:rsidR="00A2123F">
        <w:rPr>
          <w:lang w:val="en-US"/>
        </w:rPr>
        <w:t>features</w:t>
      </w:r>
      <w:r w:rsidR="00A2123F" w:rsidRPr="0048151C">
        <w:t xml:space="preserve"> </w:t>
      </w:r>
      <w:r w:rsidR="00A2123F">
        <w:rPr>
          <w:lang w:val="en-US"/>
        </w:rPr>
        <w:t>[</w:t>
      </w:r>
      <w:r w:rsidR="005F3338">
        <w:rPr>
          <w:lang w:val="en-US"/>
        </w:rPr>
        <w:t>24</w:t>
      </w:r>
      <w:r w:rsidR="00A2123F">
        <w:rPr>
          <w:lang w:val="en-US"/>
        </w:rPr>
        <w:t>].</w:t>
      </w:r>
      <w:r w:rsidR="00E52530">
        <w:rPr>
          <w:lang w:val="en-US"/>
        </w:rPr>
        <w:t xml:space="preserve"> </w:t>
      </w:r>
      <w:r w:rsidR="00A2123F">
        <w:rPr>
          <w:lang w:val="en-US"/>
        </w:rPr>
        <w:t xml:space="preserve">Therefore, it is crucial </w:t>
      </w:r>
      <w:r w:rsidR="00A2123F" w:rsidRPr="003D0E4C">
        <w:rPr>
          <w:lang w:val="en-US"/>
        </w:rPr>
        <w:t xml:space="preserve">for the OS security </w:t>
      </w:r>
      <w:r w:rsidR="00A2123F">
        <w:rPr>
          <w:lang w:val="en-US"/>
        </w:rPr>
        <w:t xml:space="preserve">to prevent this kind of attacks. </w:t>
      </w:r>
      <w:r w:rsidR="00E52530" w:rsidRPr="00B97822">
        <w:rPr>
          <w:lang w:val="en-US"/>
        </w:rPr>
        <w:t xml:space="preserve">Any attempts to modify the </w:t>
      </w:r>
      <w:r w:rsidR="00E52530">
        <w:rPr>
          <w:lang w:val="en-US"/>
        </w:rPr>
        <w:t xml:space="preserve">PPL level </w:t>
      </w:r>
      <w:r w:rsidR="00565EF5">
        <w:rPr>
          <w:lang w:val="en-US"/>
        </w:rPr>
        <w:t>have to detected as a misuse of the system</w:t>
      </w:r>
      <w:r w:rsidR="00E52530" w:rsidRPr="00B97822">
        <w:rPr>
          <w:lang w:val="en-US"/>
        </w:rPr>
        <w:t>.</w:t>
      </w:r>
      <w:r w:rsidR="00E13A20">
        <w:rPr>
          <w:lang w:val="en-US"/>
        </w:rPr>
        <w:t xml:space="preserve"> </w:t>
      </w:r>
    </w:p>
    <w:p w14:paraId="22C8D807" w14:textId="46AA48D1" w:rsidR="003469E2" w:rsidRDefault="00145F04" w:rsidP="003469E2">
      <w:pPr>
        <w:pStyle w:val="Heading2"/>
        <w:tabs>
          <w:tab w:val="clear" w:pos="18pt"/>
          <w:tab w:val="num" w:pos="14.40pt"/>
        </w:tabs>
      </w:pPr>
      <w:r>
        <w:t xml:space="preserve">Problem Statement </w:t>
      </w:r>
    </w:p>
    <w:p w14:paraId="7E89A288" w14:textId="77777777" w:rsidR="00AF0B77" w:rsidRDefault="00145F04" w:rsidP="00145F04">
      <w:pPr>
        <w:pStyle w:val="BodyText"/>
      </w:pPr>
      <w:r>
        <w:t xml:space="preserve">Attackers can modify some areas of Windows kernel memory without triggering any security alerts such as BSOD from PatchGuard. The current paper considers attacks on PPL, which are part of the attacks on dynamically allocated data. </w:t>
      </w:r>
    </w:p>
    <w:p w14:paraId="27845961" w14:textId="603B8F2D" w:rsidR="006B62AC" w:rsidRDefault="006B62AC" w:rsidP="00145F04">
      <w:pPr>
        <w:pStyle w:val="BodyText"/>
      </w:pPr>
      <w:r w:rsidRPr="005F4DA0">
        <w:t>Intruders</w:t>
      </w:r>
      <w:r w:rsidRPr="005F4DA0">
        <w:rPr>
          <w:lang w:val="en-US"/>
        </w:rPr>
        <w:t xml:space="preserve"> can </w:t>
      </w:r>
      <w:r w:rsidR="005A6982" w:rsidRPr="005F4DA0">
        <w:rPr>
          <w:lang w:val="en-US"/>
        </w:rPr>
        <w:t xml:space="preserve">disable PPL for the critical processes by clearing the corresponding EPROCESS structures, </w:t>
      </w:r>
      <w:r w:rsidR="001A2C3F" w:rsidRPr="005F4DA0">
        <w:rPr>
          <w:lang w:val="en-US"/>
        </w:rPr>
        <w:t>which helps them to</w:t>
      </w:r>
      <w:r w:rsidR="0098009F" w:rsidRPr="005F4DA0">
        <w:rPr>
          <w:lang w:val="en-US"/>
        </w:rPr>
        <w:t xml:space="preserve"> access the sensitive process memory. Apart from that, they can </w:t>
      </w:r>
      <w:r w:rsidR="005A6982" w:rsidRPr="005F4DA0">
        <w:rPr>
          <w:lang w:val="en-US"/>
        </w:rPr>
        <w:t xml:space="preserve">escalate PPL for the malware process by </w:t>
      </w:r>
      <w:r w:rsidR="007A217B" w:rsidRPr="005F4DA0">
        <w:rPr>
          <w:lang w:val="en-US"/>
        </w:rPr>
        <w:t>modifying its EPROCESS structure</w:t>
      </w:r>
      <w:r w:rsidR="0098009F" w:rsidRPr="005F4DA0">
        <w:rPr>
          <w:lang w:val="en-US"/>
        </w:rPr>
        <w:t xml:space="preserve">; </w:t>
      </w:r>
      <w:r w:rsidR="005F4DA0" w:rsidRPr="005F4DA0">
        <w:rPr>
          <w:lang w:val="en-US"/>
        </w:rPr>
        <w:t>thus,</w:t>
      </w:r>
      <w:r w:rsidR="0098009F" w:rsidRPr="005F4DA0">
        <w:rPr>
          <w:lang w:val="en-US"/>
        </w:rPr>
        <w:t xml:space="preserve"> </w:t>
      </w:r>
      <w:r w:rsidR="007A217B" w:rsidRPr="005F4DA0">
        <w:rPr>
          <w:lang w:val="en-US"/>
        </w:rPr>
        <w:t>restrict</w:t>
      </w:r>
      <w:r w:rsidR="00C65DD7" w:rsidRPr="005F4DA0">
        <w:rPr>
          <w:lang w:val="en-US"/>
        </w:rPr>
        <w:t>ing</w:t>
      </w:r>
      <w:r w:rsidR="007A217B" w:rsidRPr="005F4DA0">
        <w:rPr>
          <w:lang w:val="en-US"/>
        </w:rPr>
        <w:t xml:space="preserve"> access to </w:t>
      </w:r>
      <w:r w:rsidR="0098009F" w:rsidRPr="005F4DA0">
        <w:rPr>
          <w:lang w:val="en-US"/>
        </w:rPr>
        <w:t xml:space="preserve">the malware process and </w:t>
      </w:r>
      <w:r w:rsidR="00C85959" w:rsidRPr="005F4DA0">
        <w:rPr>
          <w:lang w:val="en-US"/>
        </w:rPr>
        <w:t xml:space="preserve">also </w:t>
      </w:r>
      <w:r w:rsidR="0098009F" w:rsidRPr="005F4DA0">
        <w:rPr>
          <w:lang w:val="en-US"/>
        </w:rPr>
        <w:t>grant</w:t>
      </w:r>
      <w:r w:rsidR="00C65DD7" w:rsidRPr="005F4DA0">
        <w:rPr>
          <w:lang w:val="en-US"/>
        </w:rPr>
        <w:t>ing</w:t>
      </w:r>
      <w:r w:rsidR="0098009F" w:rsidRPr="005F4DA0">
        <w:rPr>
          <w:lang w:val="en-US"/>
        </w:rPr>
        <w:t xml:space="preserve"> access to the memory of PPL process memory.</w:t>
      </w:r>
      <w:r w:rsidR="0098009F">
        <w:rPr>
          <w:lang w:val="en-US"/>
        </w:rPr>
        <w:t xml:space="preserve"> </w:t>
      </w:r>
    </w:p>
    <w:p w14:paraId="4184C935" w14:textId="146F30E8" w:rsidR="00145F04" w:rsidRPr="00DB3F8C" w:rsidRDefault="00145F04" w:rsidP="00145F04">
      <w:pPr>
        <w:pStyle w:val="BodyText"/>
        <w:rPr>
          <w:lang w:val="en-US"/>
        </w:rPr>
      </w:pPr>
      <w:r>
        <w:t xml:space="preserve">This paper shows a trustworthy solution, which guarantees the integrity of </w:t>
      </w:r>
      <w:r w:rsidR="00E727BD">
        <w:rPr>
          <w:lang w:val="en-US"/>
        </w:rPr>
        <w:t xml:space="preserve">the </w:t>
      </w:r>
      <w:r>
        <w:t xml:space="preserve">PPL protection against attacks based on </w:t>
      </w:r>
      <w:r>
        <w:t xml:space="preserve">modifying </w:t>
      </w:r>
      <w:r w:rsidR="009D7F64">
        <w:rPr>
          <w:lang w:val="en-US"/>
        </w:rPr>
        <w:t xml:space="preserve">the </w:t>
      </w:r>
      <w:r>
        <w:t>PS_PROTECTION byte.</w:t>
      </w:r>
      <w:r w:rsidR="00DB3F8C">
        <w:rPr>
          <w:lang w:val="en-US"/>
        </w:rPr>
        <w:t xml:space="preserve"> </w:t>
      </w:r>
      <w:r w:rsidR="00F84DDF" w:rsidRPr="00F84DDF">
        <w:rPr>
          <w:lang w:val="en-US"/>
        </w:rPr>
        <w:t>Windows 10, version 20H2</w:t>
      </w:r>
      <w:r w:rsidR="00DB3F8C" w:rsidRPr="00DB3F8C">
        <w:rPr>
          <w:lang w:val="en-US"/>
        </w:rPr>
        <w:t xml:space="preserve"> x64</w:t>
      </w:r>
      <w:r w:rsidR="00DB3F8C">
        <w:rPr>
          <w:lang w:val="en-US"/>
        </w:rPr>
        <w:t xml:space="preserve"> is under the test. </w:t>
      </w:r>
    </w:p>
    <w:p w14:paraId="1E27D138" w14:textId="1E3091B5" w:rsidR="00145F04" w:rsidRDefault="00145F04" w:rsidP="00145F04">
      <w:pPr>
        <w:pStyle w:val="BodyText"/>
      </w:pPr>
      <w:r>
        <w:t xml:space="preserve">This research presents MemoryRanger, a virtualization-based solution, which has been updated to prevent DKOM attacks on PPL. The key feature of MemoryRanger is its ability to run newly loaded drivers in isolated kernel memory areas, called enclaves, by leveraging VT-x and EPT. </w:t>
      </w:r>
    </w:p>
    <w:p w14:paraId="2AC92F30" w14:textId="00EDCEC7" w:rsidR="003469E2" w:rsidRDefault="00145F04" w:rsidP="003469E2">
      <w:pPr>
        <w:pStyle w:val="Heading2"/>
        <w:tabs>
          <w:tab w:val="clear" w:pos="18pt"/>
          <w:tab w:val="num" w:pos="14.40pt"/>
        </w:tabs>
      </w:pPr>
      <w:r>
        <w:t xml:space="preserve">Limitations </w:t>
      </w:r>
    </w:p>
    <w:p w14:paraId="22BFBF62" w14:textId="64E71490" w:rsidR="004716C1" w:rsidRPr="004B6B32" w:rsidRDefault="00145F04" w:rsidP="00145F04">
      <w:pPr>
        <w:pStyle w:val="BodyText"/>
        <w:rPr>
          <w:lang w:val="en-US"/>
        </w:rPr>
      </w:pPr>
      <w:r>
        <w:t xml:space="preserve">Lagrasta </w:t>
      </w:r>
      <w:r w:rsidR="00306C1F">
        <w:rPr>
          <w:lang w:val="en-US"/>
        </w:rPr>
        <w:t>[</w:t>
      </w:r>
      <w:r w:rsidR="00FE0F90">
        <w:rPr>
          <w:lang w:val="en-US"/>
        </w:rPr>
        <w:t>25</w:t>
      </w:r>
      <w:r w:rsidR="00306C1F">
        <w:rPr>
          <w:lang w:val="en-US"/>
        </w:rPr>
        <w:t>]</w:t>
      </w:r>
      <w:r>
        <w:t xml:space="preserve"> shows how to extract </w:t>
      </w:r>
      <w:r w:rsidR="00F02B7C">
        <w:rPr>
          <w:lang w:val="en-US"/>
        </w:rPr>
        <w:t>password</w:t>
      </w:r>
      <w:r>
        <w:t xml:space="preserve"> hashes by hooking MsvpPasswordValidate in NtlmShared.dll, which is out of the scope of this paper. Ciholas, Such, Marnerides, Green, Zhang, &amp; Roedig </w:t>
      </w:r>
      <w:r w:rsidR="00A75C8B">
        <w:rPr>
          <w:lang w:val="en-US"/>
        </w:rPr>
        <w:t>[</w:t>
      </w:r>
      <w:r w:rsidR="00FE0F90">
        <w:rPr>
          <w:lang w:val="en-US"/>
        </w:rPr>
        <w:t>26</w:t>
      </w:r>
      <w:r w:rsidR="00A75C8B">
        <w:rPr>
          <w:lang w:val="en-US"/>
        </w:rPr>
        <w:t>]</w:t>
      </w:r>
      <w:r>
        <w:t xml:space="preserve"> reveal how to gain handles for the protected process including anti-malware and anti-cheat protection solutions. The attack is out of the scope of this paper. Forshaw </w:t>
      </w:r>
      <w:r w:rsidR="00A75C8B">
        <w:rPr>
          <w:lang w:val="en-US"/>
        </w:rPr>
        <w:t>[</w:t>
      </w:r>
      <w:r w:rsidR="00FE0F90">
        <w:rPr>
          <w:lang w:val="en-US"/>
        </w:rPr>
        <w:t>27</w:t>
      </w:r>
      <w:r w:rsidR="00A75C8B">
        <w:rPr>
          <w:lang w:val="en-US"/>
        </w:rPr>
        <w:t>]</w:t>
      </w:r>
      <w:r>
        <w:t xml:space="preserve"> injects arbitrary code into a PPL using a feature of </w:t>
      </w:r>
      <w:r w:rsidR="009D7F64">
        <w:rPr>
          <w:lang w:val="en-US"/>
        </w:rPr>
        <w:t xml:space="preserve">the </w:t>
      </w:r>
      <w:r>
        <w:t xml:space="preserve">COM </w:t>
      </w:r>
      <w:r w:rsidR="009D7F64">
        <w:rPr>
          <w:lang w:val="en-US"/>
        </w:rPr>
        <w:t>technology</w:t>
      </w:r>
      <w:r>
        <w:t xml:space="preserve">. The attack is out of the scope of this paper. </w:t>
      </w:r>
      <w:r w:rsidR="004716C1" w:rsidRPr="004716C1">
        <w:t xml:space="preserve">Another technique </w:t>
      </w:r>
      <w:r w:rsidR="004716C1">
        <w:rPr>
          <w:lang w:val="en-US"/>
        </w:rPr>
        <w:t xml:space="preserve">it to </w:t>
      </w:r>
      <w:r w:rsidR="001B15E6" w:rsidRPr="001B15E6">
        <w:rPr>
          <w:lang w:val="en-US"/>
        </w:rPr>
        <w:t>obtain credentials by dumping the content of the LSASS process using the legitimate comsvcs.dll library</w:t>
      </w:r>
      <w:r w:rsidR="00FE0F90">
        <w:rPr>
          <w:lang w:val="en-US"/>
        </w:rPr>
        <w:t xml:space="preserve"> [28]</w:t>
      </w:r>
      <w:r w:rsidR="001B15E6">
        <w:rPr>
          <w:lang w:val="en-US"/>
        </w:rPr>
        <w:t xml:space="preserve">. </w:t>
      </w:r>
      <w:r w:rsidR="00C62864" w:rsidRPr="00C62864">
        <w:rPr>
          <w:lang w:val="en-US"/>
        </w:rPr>
        <w:t>The attack is out of the scope of this paper.</w:t>
      </w:r>
      <w:r w:rsidR="00FE0F90">
        <w:rPr>
          <w:lang w:val="en-US"/>
        </w:rPr>
        <w:t xml:space="preserve"> </w:t>
      </w:r>
    </w:p>
    <w:p w14:paraId="17C0DC15" w14:textId="77777777" w:rsidR="00145F04" w:rsidRDefault="00145F04" w:rsidP="00145F04">
      <w:pPr>
        <w:pStyle w:val="BodyText"/>
      </w:pPr>
      <w:r>
        <w:t xml:space="preserve">The remainder of the paper proceeds as follows. </w:t>
      </w:r>
    </w:p>
    <w:p w14:paraId="5CC7BF1C" w14:textId="447E1201" w:rsidR="00145F04" w:rsidRDefault="00145F04" w:rsidP="00145F04">
      <w:pPr>
        <w:pStyle w:val="BodyText"/>
      </w:pPr>
      <w:r>
        <w:t xml:space="preserve">Section 2 provides the internals of PPL: its configuration; </w:t>
      </w:r>
      <w:r w:rsidR="005615DA">
        <w:rPr>
          <w:lang w:val="en-US"/>
        </w:rPr>
        <w:t xml:space="preserve">the </w:t>
      </w:r>
      <w:r>
        <w:t xml:space="preserve">analysis of triggering PPL during </w:t>
      </w:r>
      <w:r w:rsidR="00C47A9E">
        <w:rPr>
          <w:lang w:val="en-US"/>
        </w:rPr>
        <w:t xml:space="preserve">the </w:t>
      </w:r>
      <w:r>
        <w:t xml:space="preserve">opening process and why the process protection can be </w:t>
      </w:r>
      <w:r w:rsidR="00A43D70">
        <w:rPr>
          <w:lang w:val="en-US"/>
        </w:rPr>
        <w:t>disabled</w:t>
      </w:r>
      <w:r>
        <w:t xml:space="preserve"> and </w:t>
      </w:r>
      <w:r w:rsidR="00A43D70">
        <w:rPr>
          <w:lang w:val="en-US"/>
        </w:rPr>
        <w:t>enabled illegally</w:t>
      </w:r>
      <w:r>
        <w:t xml:space="preserve">. </w:t>
      </w:r>
    </w:p>
    <w:p w14:paraId="75FB78D3" w14:textId="0F29F026" w:rsidR="00145F04" w:rsidRDefault="00145F04" w:rsidP="00145F04">
      <w:pPr>
        <w:pStyle w:val="BodyText"/>
      </w:pPr>
      <w:r>
        <w:t xml:space="preserve">Section 3 explains Mimikatz as an example </w:t>
      </w:r>
      <w:r w:rsidR="000028C7">
        <w:rPr>
          <w:lang w:val="en-US"/>
        </w:rPr>
        <w:t xml:space="preserve">of </w:t>
      </w:r>
      <w:r>
        <w:t>bypass</w:t>
      </w:r>
      <w:r w:rsidR="000028C7">
        <w:rPr>
          <w:lang w:val="en-US"/>
        </w:rPr>
        <w:t>ing</w:t>
      </w:r>
      <w:r>
        <w:t xml:space="preserve"> PPL and extract password hashes. Analysis of the existing approaches and tools designed to reveal and prevent Mimikatz is in Section 3. </w:t>
      </w:r>
    </w:p>
    <w:p w14:paraId="4B5726D2" w14:textId="7E0652D9" w:rsidR="00145F04" w:rsidRDefault="00145F04" w:rsidP="00145F04">
      <w:pPr>
        <w:pStyle w:val="BodyText"/>
      </w:pPr>
      <w:r>
        <w:t>Section 4 presents MemoryRanger, a hypervisor-based solution designed to protect kernel memory</w:t>
      </w:r>
      <w:r w:rsidR="00C47A9E">
        <w:rPr>
          <w:lang w:val="en-US"/>
        </w:rPr>
        <w:t>,</w:t>
      </w:r>
      <w:r>
        <w:t xml:space="preserve"> and how to use MemoryRanger to protect PPL for </w:t>
      </w:r>
      <w:r w:rsidR="00C47A9E">
        <w:rPr>
          <w:lang w:val="en-US"/>
        </w:rPr>
        <w:t xml:space="preserve">the </w:t>
      </w:r>
      <w:r>
        <w:t xml:space="preserve">LSASS process from being disabled and finally prevents </w:t>
      </w:r>
      <w:r w:rsidR="00CD2E29">
        <w:rPr>
          <w:lang w:val="en-US"/>
        </w:rPr>
        <w:t xml:space="preserve">users’ </w:t>
      </w:r>
      <w:r>
        <w:t>password</w:t>
      </w:r>
      <w:r w:rsidR="00CD2E29">
        <w:rPr>
          <w:lang w:val="en-US"/>
        </w:rPr>
        <w:t>s</w:t>
      </w:r>
      <w:r>
        <w:t xml:space="preserve"> hashes from being leaked by Mimikatz. </w:t>
      </w:r>
    </w:p>
    <w:p w14:paraId="1CD88850" w14:textId="44E51EC8" w:rsidR="00D83110" w:rsidRPr="009E1EA5" w:rsidRDefault="00145F04" w:rsidP="00145F04">
      <w:pPr>
        <w:pStyle w:val="BodyText"/>
        <w:rPr>
          <w:lang w:val="en-US"/>
        </w:rPr>
      </w:pPr>
      <w:r>
        <w:t>Section 5 and Section 6 focus on the main conclusions and further research directions respectively.</w:t>
      </w:r>
      <w:r w:rsidR="009E1EA5">
        <w:rPr>
          <w:lang w:val="en-US"/>
        </w:rPr>
        <w:t xml:space="preserve"> </w:t>
      </w:r>
    </w:p>
    <w:p w14:paraId="0A07571F" w14:textId="0419DFC7" w:rsidR="009303D9" w:rsidRDefault="00660CE4" w:rsidP="006B6B66">
      <w:pPr>
        <w:pStyle w:val="Heading1"/>
      </w:pPr>
      <w:r w:rsidRPr="00660CE4">
        <w:t>PPL Internals</w:t>
      </w:r>
    </w:p>
    <w:p w14:paraId="111E4120" w14:textId="24DA4127" w:rsidR="00D83110" w:rsidRPr="006B2E3B" w:rsidRDefault="00D83110" w:rsidP="006B2E3B">
      <w:pPr>
        <w:pStyle w:val="BodyText"/>
      </w:pPr>
      <w:bookmarkStart w:id="0" w:name="_Hlk60763942"/>
      <w:r w:rsidRPr="006B2E3B">
        <w:t>This section provides the details regarding PPL configuring, some cases of using PPL, PPL internal</w:t>
      </w:r>
      <w:r w:rsidR="00C354BF">
        <w:rPr>
          <w:lang w:val="en-US"/>
        </w:rPr>
        <w:t>s</w:t>
      </w:r>
      <w:r w:rsidRPr="006B2E3B">
        <w:t xml:space="preserve">, including the updates of EPROCESS and OpenProcess routine algorithm. Finally, </w:t>
      </w:r>
      <w:r w:rsidR="009F5EB6">
        <w:rPr>
          <w:lang w:val="en-US"/>
        </w:rPr>
        <w:t>it is shown</w:t>
      </w:r>
      <w:r w:rsidRPr="006B2E3B">
        <w:t xml:space="preserve"> why PPL is not protected. </w:t>
      </w:r>
    </w:p>
    <w:bookmarkEnd w:id="0"/>
    <w:p w14:paraId="56A5F23D" w14:textId="6B5A925F" w:rsidR="009303D9" w:rsidRDefault="00C04306" w:rsidP="00ED0149">
      <w:pPr>
        <w:pStyle w:val="Heading2"/>
      </w:pPr>
      <w:r w:rsidRPr="00C04306">
        <w:t>Introduction to the Protected Process Light</w:t>
      </w:r>
    </w:p>
    <w:p w14:paraId="5F4F0BCA" w14:textId="775AFDE6" w:rsidR="00C04306" w:rsidRDefault="00C04306" w:rsidP="00C04306">
      <w:pPr>
        <w:pStyle w:val="BodyText"/>
      </w:pPr>
      <w:r>
        <w:t xml:space="preserve">Windows security experts introduced a Protected Process (PP) to host Digital Rights Management (DRM) content and prevent read and write access to the content of protected processes even from admin-level non-protected processes. </w:t>
      </w:r>
    </w:p>
    <w:p w14:paraId="76841DEB" w14:textId="59420064" w:rsidR="00C04306" w:rsidRDefault="00C04306" w:rsidP="00C04306">
      <w:pPr>
        <w:pStyle w:val="BodyText"/>
      </w:pPr>
      <w:r>
        <w:t>Protected Process Light (PPL) is a re-design of the (PP) which creates an access hierarchy for protected processes using three elements: protected signer, protected type, and auditing mode</w:t>
      </w:r>
      <w:r w:rsidR="006F22F7">
        <w:rPr>
          <w:lang w:val="en-US"/>
        </w:rPr>
        <w:t xml:space="preserve"> [</w:t>
      </w:r>
      <w:r w:rsidR="00226BF7">
        <w:rPr>
          <w:lang w:val="en-US"/>
        </w:rPr>
        <w:t>2</w:t>
      </w:r>
      <w:r w:rsidR="00BF414D">
        <w:rPr>
          <w:lang w:val="en-US"/>
        </w:rPr>
        <w:t xml:space="preserve">, </w:t>
      </w:r>
      <w:r w:rsidR="00923DD0">
        <w:rPr>
          <w:lang w:val="en-US"/>
        </w:rPr>
        <w:t>29</w:t>
      </w:r>
      <w:r w:rsidR="006F22F7">
        <w:rPr>
          <w:lang w:val="en-US"/>
        </w:rPr>
        <w:t>]</w:t>
      </w:r>
      <w:r>
        <w:t xml:space="preserve">. Achilles </w:t>
      </w:r>
      <w:r w:rsidR="002575FA">
        <w:rPr>
          <w:lang w:val="en-US"/>
        </w:rPr>
        <w:t>[</w:t>
      </w:r>
      <w:r w:rsidR="00923DD0">
        <w:rPr>
          <w:lang w:val="en-US"/>
        </w:rPr>
        <w:t>30</w:t>
      </w:r>
      <w:r w:rsidR="002575FA">
        <w:rPr>
          <w:lang w:val="en-US"/>
        </w:rPr>
        <w:t>]</w:t>
      </w:r>
      <w:r>
        <w:t xml:space="preserve"> give</w:t>
      </w:r>
      <w:r w:rsidR="00720330">
        <w:rPr>
          <w:lang w:val="en-US"/>
        </w:rPr>
        <w:t>s</w:t>
      </w:r>
      <w:r>
        <w:t xml:space="preserve"> all the details about their combinations. </w:t>
      </w:r>
    </w:p>
    <w:p w14:paraId="457CC2E5" w14:textId="00B189F6" w:rsidR="00C04306" w:rsidRDefault="00C04306" w:rsidP="00C04306">
      <w:pPr>
        <w:pStyle w:val="BodyText"/>
      </w:pPr>
      <w:r>
        <w:t xml:space="preserve">PPL is used to protect memory for critical OS apps as well as for various security vendors: Bitdefender </w:t>
      </w:r>
      <w:r w:rsidR="00F12ACC">
        <w:rPr>
          <w:lang w:val="en-US"/>
        </w:rPr>
        <w:t>[</w:t>
      </w:r>
      <w:r w:rsidR="00923DD0">
        <w:rPr>
          <w:lang w:val="en-US"/>
        </w:rPr>
        <w:t>31</w:t>
      </w:r>
      <w:r w:rsidR="00F12ACC">
        <w:rPr>
          <w:lang w:val="en-US"/>
        </w:rPr>
        <w:t>]</w:t>
      </w:r>
      <w:r>
        <w:t xml:space="preserve">, Cisco </w:t>
      </w:r>
      <w:r w:rsidR="002336F7">
        <w:rPr>
          <w:lang w:val="en-US"/>
        </w:rPr>
        <w:t>[</w:t>
      </w:r>
      <w:r w:rsidR="00923DD0">
        <w:rPr>
          <w:lang w:val="en-US"/>
        </w:rPr>
        <w:t>32</w:t>
      </w:r>
      <w:r w:rsidR="002336F7">
        <w:rPr>
          <w:lang w:val="en-US"/>
        </w:rPr>
        <w:t>]</w:t>
      </w:r>
      <w:r>
        <w:t xml:space="preserve">, </w:t>
      </w:r>
      <w:r w:rsidR="00923DD0">
        <w:t xml:space="preserve">ESET </w:t>
      </w:r>
      <w:r w:rsidR="00AE01ED">
        <w:rPr>
          <w:lang w:val="en-US"/>
        </w:rPr>
        <w:t>[</w:t>
      </w:r>
      <w:r w:rsidR="00923DD0">
        <w:rPr>
          <w:lang w:val="en-US"/>
        </w:rPr>
        <w:t>33</w:t>
      </w:r>
      <w:r w:rsidR="00AE01ED">
        <w:rPr>
          <w:lang w:val="en-US"/>
        </w:rPr>
        <w:t>]</w:t>
      </w:r>
      <w:r>
        <w:t xml:space="preserve">, Kaspesky </w:t>
      </w:r>
      <w:r w:rsidR="00DA6CB1">
        <w:rPr>
          <w:lang w:val="en-US"/>
        </w:rPr>
        <w:t>[</w:t>
      </w:r>
      <w:r w:rsidR="00923DD0">
        <w:rPr>
          <w:lang w:val="en-US"/>
        </w:rPr>
        <w:t>34</w:t>
      </w:r>
      <w:r w:rsidR="00DA6CB1">
        <w:rPr>
          <w:lang w:val="en-US"/>
        </w:rPr>
        <w:t>]</w:t>
      </w:r>
      <w:r>
        <w:t xml:space="preserve">, SolarWinds </w:t>
      </w:r>
      <w:r w:rsidR="0019457C">
        <w:rPr>
          <w:lang w:val="en-US"/>
        </w:rPr>
        <w:t>[</w:t>
      </w:r>
      <w:r w:rsidR="00C614F0">
        <w:rPr>
          <w:lang w:val="en-US"/>
        </w:rPr>
        <w:t>35</w:t>
      </w:r>
      <w:r w:rsidR="0019457C">
        <w:rPr>
          <w:lang w:val="en-US"/>
        </w:rPr>
        <w:t>]</w:t>
      </w:r>
      <w:r>
        <w:t xml:space="preserve">, McAfee </w:t>
      </w:r>
      <w:r w:rsidR="006043EA">
        <w:rPr>
          <w:lang w:val="en-US"/>
        </w:rPr>
        <w:t>[</w:t>
      </w:r>
      <w:r w:rsidR="00C614F0">
        <w:rPr>
          <w:lang w:val="en-US"/>
        </w:rPr>
        <w:t>36</w:t>
      </w:r>
      <w:r w:rsidR="006043EA">
        <w:rPr>
          <w:lang w:val="en-US"/>
        </w:rPr>
        <w:t>]</w:t>
      </w:r>
      <w:r>
        <w:t xml:space="preserve">. </w:t>
      </w:r>
    </w:p>
    <w:p w14:paraId="09F183CB" w14:textId="42A74A90" w:rsidR="00AB4786" w:rsidRDefault="00343F5C" w:rsidP="00AB4786">
      <w:pPr>
        <w:pStyle w:val="BodyText"/>
        <w:rPr>
          <w:lang w:val="en-US"/>
        </w:rPr>
      </w:pPr>
      <w:r w:rsidRPr="006421C2">
        <w:lastRenderedPageBreak/>
        <w:t xml:space="preserve">Windows </w:t>
      </w:r>
      <w:r w:rsidR="006421C2">
        <w:rPr>
          <w:lang w:val="en-US"/>
        </w:rPr>
        <w:t xml:space="preserve">introduced </w:t>
      </w:r>
      <w:r w:rsidR="00C47A9E">
        <w:rPr>
          <w:lang w:val="en-US"/>
        </w:rPr>
        <w:t xml:space="preserve">the </w:t>
      </w:r>
      <w:r w:rsidR="006421C2" w:rsidRPr="006421C2">
        <w:rPr>
          <w:lang w:val="en-US"/>
        </w:rPr>
        <w:t>Early Launch Anti-Malware (ELAM)</w:t>
      </w:r>
      <w:r w:rsidR="006421C2">
        <w:rPr>
          <w:lang w:val="en-US"/>
        </w:rPr>
        <w:t xml:space="preserve"> </w:t>
      </w:r>
      <w:r w:rsidR="006421C2" w:rsidRPr="006421C2">
        <w:rPr>
          <w:lang w:val="en-US"/>
        </w:rPr>
        <w:t>mechanism</w:t>
      </w:r>
      <w:r w:rsidR="006421C2">
        <w:rPr>
          <w:lang w:val="en-US"/>
        </w:rPr>
        <w:t xml:space="preserve">, which makes it possible </w:t>
      </w:r>
      <w:r w:rsidR="00900AE5">
        <w:rPr>
          <w:lang w:val="en-US"/>
        </w:rPr>
        <w:t xml:space="preserve">to register a kernel-mode driver that is guaranteed to execute very early in the boot process and </w:t>
      </w:r>
      <w:r w:rsidR="006421C2" w:rsidRPr="006421C2">
        <w:t xml:space="preserve">launch </w:t>
      </w:r>
      <w:r w:rsidR="00C47A9E">
        <w:rPr>
          <w:lang w:val="en-US"/>
        </w:rPr>
        <w:t xml:space="preserve">an </w:t>
      </w:r>
      <w:r w:rsidR="006421C2" w:rsidRPr="006421C2">
        <w:t>anti-malware service</w:t>
      </w:r>
      <w:r w:rsidR="006421C2">
        <w:rPr>
          <w:lang w:val="en-US"/>
        </w:rPr>
        <w:t xml:space="preserve"> as</w:t>
      </w:r>
      <w:r w:rsidR="006421C2" w:rsidRPr="006421C2">
        <w:rPr>
          <w:lang w:val="en-US"/>
        </w:rPr>
        <w:t xml:space="preserve"> a protected service</w:t>
      </w:r>
      <w:r w:rsidR="006421C2">
        <w:rPr>
          <w:lang w:val="en-US"/>
        </w:rPr>
        <w:t xml:space="preserve">. Finally, </w:t>
      </w:r>
      <w:r w:rsidRPr="006421C2">
        <w:t xml:space="preserve">PPL </w:t>
      </w:r>
      <w:r w:rsidR="006421C2">
        <w:rPr>
          <w:lang w:val="en-US"/>
        </w:rPr>
        <w:t xml:space="preserve">will </w:t>
      </w:r>
      <w:r w:rsidR="006421C2" w:rsidRPr="006421C2">
        <w:rPr>
          <w:lang w:val="en-US"/>
        </w:rPr>
        <w:t xml:space="preserve">defend </w:t>
      </w:r>
      <w:r w:rsidR="006421C2">
        <w:rPr>
          <w:lang w:val="en-US"/>
        </w:rPr>
        <w:t xml:space="preserve">the </w:t>
      </w:r>
      <w:r w:rsidR="006421C2" w:rsidRPr="006421C2">
        <w:rPr>
          <w:lang w:val="en-US"/>
        </w:rPr>
        <w:t>anti-malware</w:t>
      </w:r>
      <w:r w:rsidR="006421C2">
        <w:rPr>
          <w:lang w:val="en-US"/>
        </w:rPr>
        <w:t xml:space="preserve"> </w:t>
      </w:r>
      <w:r w:rsidR="006421C2" w:rsidRPr="006421C2">
        <w:rPr>
          <w:lang w:val="en-US"/>
        </w:rPr>
        <w:t>service</w:t>
      </w:r>
      <w:r w:rsidR="006421C2">
        <w:rPr>
          <w:lang w:val="en-US"/>
        </w:rPr>
        <w:t xml:space="preserve">s </w:t>
      </w:r>
      <w:r w:rsidR="006421C2" w:rsidRPr="006421C2">
        <w:rPr>
          <w:lang w:val="en-US"/>
        </w:rPr>
        <w:t>against malicious attacks</w:t>
      </w:r>
      <w:r w:rsidR="00AB4786">
        <w:rPr>
          <w:lang w:val="en-US"/>
        </w:rPr>
        <w:t>.</w:t>
      </w:r>
    </w:p>
    <w:p w14:paraId="3B290970" w14:textId="1A6B2F16" w:rsidR="00AB4786" w:rsidRDefault="00AB4786" w:rsidP="00AB4786">
      <w:pPr>
        <w:pStyle w:val="BodyText"/>
        <w:rPr>
          <w:lang w:val="en-US"/>
        </w:rPr>
      </w:pPr>
      <w:r>
        <w:rPr>
          <w:lang w:val="en-US"/>
        </w:rPr>
        <w:t xml:space="preserve">PPL limits </w:t>
      </w:r>
      <w:r w:rsidRPr="00AB4786">
        <w:rPr>
          <w:lang w:val="en-US"/>
        </w:rPr>
        <w:t>non-protected processes</w:t>
      </w:r>
      <w:r>
        <w:rPr>
          <w:lang w:val="en-US"/>
        </w:rPr>
        <w:t xml:space="preserve"> activity against the protected ones:</w:t>
      </w:r>
    </w:p>
    <w:p w14:paraId="2259966F" w14:textId="41466407" w:rsidR="00AB4786" w:rsidRDefault="00B66FDC" w:rsidP="00141304">
      <w:pPr>
        <w:pStyle w:val="bulletlist"/>
        <w:tabs>
          <w:tab w:val="clear" w:pos="32.40pt"/>
        </w:tabs>
        <w:ind w:start="28.80pt" w:hanging="14.40pt"/>
        <w:rPr>
          <w:lang w:val="en-US"/>
        </w:rPr>
      </w:pPr>
      <w:r w:rsidRPr="00B66FDC">
        <w:t xml:space="preserve">non-protected processes are not able to inject threads </w:t>
      </w:r>
      <w:r w:rsidR="00AB4786" w:rsidRPr="00AB4786">
        <w:rPr>
          <w:lang w:val="en-US"/>
        </w:rPr>
        <w:t xml:space="preserve">and they </w:t>
      </w:r>
      <w:r w:rsidR="00141304">
        <w:rPr>
          <w:lang w:val="en-US"/>
        </w:rPr>
        <w:t xml:space="preserve">are not </w:t>
      </w:r>
      <w:r w:rsidR="00AB4786" w:rsidRPr="00AB4786">
        <w:rPr>
          <w:lang w:val="en-US"/>
        </w:rPr>
        <w:t>allowed to write into the virtual memory of the protected process</w:t>
      </w:r>
      <w:r w:rsidR="00141304">
        <w:rPr>
          <w:lang w:val="en-US"/>
        </w:rPr>
        <w:t xml:space="preserve">; </w:t>
      </w:r>
    </w:p>
    <w:p w14:paraId="0582D648" w14:textId="52E8F8D5" w:rsidR="00141304" w:rsidRPr="00141304" w:rsidRDefault="00141304" w:rsidP="0022278C">
      <w:pPr>
        <w:pStyle w:val="bulletlist"/>
        <w:ind w:start="28.80pt" w:hanging="14.40pt"/>
        <w:rPr>
          <w:lang w:val="en-US"/>
        </w:rPr>
      </w:pPr>
      <w:r w:rsidRPr="00141304">
        <w:t xml:space="preserve">non-protected processes </w:t>
      </w:r>
      <w:r w:rsidRPr="00141304">
        <w:rPr>
          <w:lang w:val="en-US"/>
        </w:rPr>
        <w:t xml:space="preserve">are neither able to </w:t>
      </w:r>
      <w:r w:rsidRPr="0070631A">
        <w:t>debug an active protected process</w:t>
      </w:r>
      <w:r w:rsidRPr="00141304">
        <w:rPr>
          <w:lang w:val="en-US"/>
        </w:rPr>
        <w:t xml:space="preserve"> nor </w:t>
      </w:r>
      <w:r w:rsidR="00D93BC4">
        <w:rPr>
          <w:lang w:val="en-US"/>
        </w:rPr>
        <w:t xml:space="preserve">to </w:t>
      </w:r>
      <w:r w:rsidRPr="0070631A">
        <w:t>duplicat</w:t>
      </w:r>
      <w:r w:rsidR="00D93BC4">
        <w:rPr>
          <w:lang w:val="en-US"/>
        </w:rPr>
        <w:t>e</w:t>
      </w:r>
      <w:r w:rsidRPr="0070631A">
        <w:t xml:space="preserve"> a handle from a protected process</w:t>
      </w:r>
      <w:r>
        <w:rPr>
          <w:lang w:val="en-US"/>
        </w:rPr>
        <w:t>.</w:t>
      </w:r>
      <w:r w:rsidR="00735DF4">
        <w:rPr>
          <w:lang w:val="en-US"/>
        </w:rPr>
        <w:t xml:space="preserve"> </w:t>
      </w:r>
      <w:r w:rsidR="00A1242D">
        <w:rPr>
          <w:lang w:val="en-US"/>
        </w:rPr>
        <w:t>But</w:t>
      </w:r>
      <w:r w:rsidR="002F44B6">
        <w:rPr>
          <w:lang w:val="en-US"/>
        </w:rPr>
        <w:t xml:space="preserve"> </w:t>
      </w:r>
      <w:r w:rsidR="00735DF4" w:rsidRPr="00735DF4">
        <w:rPr>
          <w:lang w:val="en-US"/>
        </w:rPr>
        <w:t>debugging any anti-malware protected processes</w:t>
      </w:r>
      <w:r w:rsidR="00A1242D">
        <w:rPr>
          <w:lang w:val="en-US"/>
        </w:rPr>
        <w:t xml:space="preserve"> is allowed using </w:t>
      </w:r>
      <w:r w:rsidR="00C47A9E">
        <w:rPr>
          <w:lang w:val="en-US"/>
        </w:rPr>
        <w:t xml:space="preserve">a </w:t>
      </w:r>
      <w:r w:rsidR="00426A52" w:rsidRPr="00426A52">
        <w:rPr>
          <w:lang w:val="en-US"/>
        </w:rPr>
        <w:t>kernel debugger</w:t>
      </w:r>
      <w:r w:rsidR="00735DF4" w:rsidRPr="00735DF4">
        <w:rPr>
          <w:lang w:val="en-US"/>
        </w:rPr>
        <w:t>.</w:t>
      </w:r>
      <w:r w:rsidR="00735DF4">
        <w:rPr>
          <w:lang w:val="en-US"/>
        </w:rPr>
        <w:t xml:space="preserve"> </w:t>
      </w:r>
    </w:p>
    <w:p w14:paraId="0553C6B3" w14:textId="3DF4D77F" w:rsidR="00220C1B" w:rsidRDefault="00220C1B" w:rsidP="00BB7F4D">
      <w:pPr>
        <w:pStyle w:val="BodyText"/>
        <w:rPr>
          <w:lang w:val="en-US"/>
        </w:rPr>
      </w:pPr>
      <w:r w:rsidRPr="00220C1B">
        <w:rPr>
          <w:lang w:val="en-US"/>
        </w:rPr>
        <w:t xml:space="preserve">In addition, any non-Windows DLLs </w:t>
      </w:r>
      <w:r w:rsidR="0052424F">
        <w:rPr>
          <w:lang w:val="en-US"/>
        </w:rPr>
        <w:t>which</w:t>
      </w:r>
      <w:r w:rsidRPr="00220C1B">
        <w:rPr>
          <w:lang w:val="en-US"/>
        </w:rPr>
        <w:t xml:space="preserve"> get loaded into the protected process must be also signed with the same certificates.</w:t>
      </w:r>
    </w:p>
    <w:p w14:paraId="1B8BA961" w14:textId="6D953CC5" w:rsidR="00DD187B" w:rsidRDefault="00C04306" w:rsidP="00E7596C">
      <w:pPr>
        <w:pStyle w:val="BodyText"/>
      </w:pPr>
      <w:r>
        <w:t xml:space="preserve">A newly introduced Secure Event Tracing for Windows (Secure ETW) can be consumed only by PPL processes, while other non-protected processes cannot listen to these events </w:t>
      </w:r>
      <w:r w:rsidR="00F33BA9">
        <w:rPr>
          <w:lang w:val="en-US"/>
        </w:rPr>
        <w:t>[</w:t>
      </w:r>
      <w:r w:rsidR="00C614F0">
        <w:rPr>
          <w:lang w:val="en-US"/>
        </w:rPr>
        <w:t>37</w:t>
      </w:r>
      <w:r w:rsidR="00F33BA9">
        <w:rPr>
          <w:lang w:val="en-US"/>
        </w:rPr>
        <w:t>].</w:t>
      </w:r>
      <w:r>
        <w:t xml:space="preserve"> </w:t>
      </w:r>
    </w:p>
    <w:p w14:paraId="50962F74" w14:textId="5AFC490F" w:rsidR="006347CF" w:rsidRPr="005B520E" w:rsidRDefault="00C04306" w:rsidP="00DD187B">
      <w:pPr>
        <w:pStyle w:val="BodyText"/>
        <w:jc w:val="start"/>
      </w:pPr>
      <w:r>
        <w:t>It is crucial to analyze how well PPL is protected.</w:t>
      </w:r>
    </w:p>
    <w:p w14:paraId="2CA7623D" w14:textId="09B3992C" w:rsidR="009303D9" w:rsidRPr="005B520E" w:rsidRDefault="00C04306" w:rsidP="00ED0149">
      <w:pPr>
        <w:pStyle w:val="Heading2"/>
      </w:pPr>
      <w:r w:rsidRPr="00C04306">
        <w:t>Activation and Checking PPL</w:t>
      </w:r>
    </w:p>
    <w:p w14:paraId="036161A7" w14:textId="3DBF574A" w:rsidR="00D46160" w:rsidRDefault="00D46160" w:rsidP="00D46160">
      <w:pPr>
        <w:pStyle w:val="BodyText"/>
      </w:pPr>
      <w:r>
        <w:t>PPL is activated automatically but for some cases, for example</w:t>
      </w:r>
      <w:r w:rsidR="00C47A9E">
        <w:rPr>
          <w:lang w:val="en-US"/>
        </w:rPr>
        <w:t>,</w:t>
      </w:r>
      <w:r>
        <w:t xml:space="preserve"> to activate Local Security Authority (LSA) protection for </w:t>
      </w:r>
      <w:r w:rsidR="00C47A9E">
        <w:rPr>
          <w:lang w:val="en-US"/>
        </w:rPr>
        <w:t xml:space="preserve">the </w:t>
      </w:r>
      <w:r>
        <w:t xml:space="preserve">LSASS process the following steps have to be taken </w:t>
      </w:r>
      <w:r w:rsidR="00DD187B">
        <w:rPr>
          <w:lang w:val="en-US"/>
        </w:rPr>
        <w:t>[</w:t>
      </w:r>
      <w:r w:rsidR="00C614F0">
        <w:rPr>
          <w:lang w:val="en-US"/>
        </w:rPr>
        <w:t>38</w:t>
      </w:r>
      <w:r w:rsidR="00DD187B">
        <w:rPr>
          <w:lang w:val="en-US"/>
        </w:rPr>
        <w:t>]</w:t>
      </w:r>
      <w:r>
        <w:t xml:space="preserve">. </w:t>
      </w:r>
    </w:p>
    <w:p w14:paraId="49EC0575" w14:textId="351E8EAD" w:rsidR="00D46160" w:rsidRDefault="00D46160" w:rsidP="00D46160">
      <w:pPr>
        <w:pStyle w:val="BodyText"/>
      </w:pPr>
      <w:r>
        <w:t xml:space="preserve">There are several Windows API routines to check the process protection level: ZwQueryInformationProcess with ProcessProtectionInformation flag, PsGetProcessProtection, PsIsProtectedProcess, </w:t>
      </w:r>
      <w:r w:rsidR="00A45FF6">
        <w:rPr>
          <w:lang w:val="en-US"/>
        </w:rPr>
        <w:t xml:space="preserve">and </w:t>
      </w:r>
      <w:r>
        <w:t xml:space="preserve">PsIsProtectedProcessLight </w:t>
      </w:r>
      <w:r w:rsidR="00627758">
        <w:rPr>
          <w:lang w:val="en-US"/>
        </w:rPr>
        <w:t>[</w:t>
      </w:r>
      <w:r w:rsidR="00C614F0">
        <w:rPr>
          <w:lang w:val="en-US"/>
        </w:rPr>
        <w:t>39</w:t>
      </w:r>
      <w:r w:rsidR="008B4177">
        <w:rPr>
          <w:lang w:val="en-US"/>
        </w:rPr>
        <w:t xml:space="preserve">, </w:t>
      </w:r>
      <w:r w:rsidR="00C614F0">
        <w:rPr>
          <w:lang w:val="en-US"/>
        </w:rPr>
        <w:t>40</w:t>
      </w:r>
      <w:r w:rsidR="00627758">
        <w:rPr>
          <w:lang w:val="en-US"/>
        </w:rPr>
        <w:t>]</w:t>
      </w:r>
      <w:r>
        <w:t xml:space="preserve">. </w:t>
      </w:r>
    </w:p>
    <w:p w14:paraId="2E06A6DC" w14:textId="54E3DDA1" w:rsidR="00D46160" w:rsidRPr="00BC22E5" w:rsidRDefault="00D46160" w:rsidP="00D46160">
      <w:pPr>
        <w:pStyle w:val="BodyText"/>
        <w:rPr>
          <w:lang w:val="en-US"/>
        </w:rPr>
      </w:pPr>
      <w:r>
        <w:t>These function</w:t>
      </w:r>
      <w:r w:rsidR="00C47A9E">
        <w:rPr>
          <w:lang w:val="en-US"/>
        </w:rPr>
        <w:t>s</w:t>
      </w:r>
      <w:r>
        <w:t xml:space="preserve"> gain information by reading the content of </w:t>
      </w:r>
      <w:r w:rsidR="00B53E31">
        <w:rPr>
          <w:lang w:val="en-US"/>
        </w:rPr>
        <w:t xml:space="preserve">the </w:t>
      </w:r>
      <w:r>
        <w:t>EPROCESS structure, the details are in the next section.</w:t>
      </w:r>
      <w:r w:rsidR="00BC22E5">
        <w:rPr>
          <w:lang w:val="en-US"/>
        </w:rPr>
        <w:t xml:space="preserve"> </w:t>
      </w:r>
    </w:p>
    <w:p w14:paraId="17A3629E" w14:textId="2564B77A" w:rsidR="009303D9" w:rsidRDefault="00D46160" w:rsidP="00622888">
      <w:pPr>
        <w:pStyle w:val="Heading2"/>
      </w:pPr>
      <w:r w:rsidRPr="00D46160">
        <w:t xml:space="preserve">PPL Internals </w:t>
      </w:r>
    </w:p>
    <w:p w14:paraId="018308E5" w14:textId="31F2FA71" w:rsidR="00E42286" w:rsidRDefault="00E42286" w:rsidP="00E42286">
      <w:pPr>
        <w:pStyle w:val="BodyText"/>
        <w:rPr>
          <w:lang w:val="en-US"/>
        </w:rPr>
      </w:pPr>
      <w:r>
        <w:rPr>
          <w:lang w:val="en-US"/>
        </w:rPr>
        <w:t xml:space="preserve">This section includes some </w:t>
      </w:r>
      <w:r w:rsidR="00366A9D" w:rsidRPr="002D20D0">
        <w:rPr>
          <w:lang w:val="en-US"/>
        </w:rPr>
        <w:t xml:space="preserve">internals </w:t>
      </w:r>
      <w:r>
        <w:rPr>
          <w:lang w:val="en-US"/>
        </w:rPr>
        <w:t xml:space="preserve">of </w:t>
      </w:r>
      <w:r w:rsidR="00AE0927">
        <w:rPr>
          <w:lang w:val="en-US"/>
        </w:rPr>
        <w:t>PPL</w:t>
      </w:r>
      <w:r>
        <w:rPr>
          <w:lang w:val="en-US"/>
        </w:rPr>
        <w:t xml:space="preserve">. </w:t>
      </w:r>
    </w:p>
    <w:p w14:paraId="7130D20E" w14:textId="46B6C2BE" w:rsidR="00622888" w:rsidRPr="00622888" w:rsidRDefault="00E42286" w:rsidP="00622888">
      <w:pPr>
        <w:pStyle w:val="BodyText"/>
        <w:rPr>
          <w:lang w:val="en-US"/>
        </w:rPr>
      </w:pPr>
      <w:r w:rsidRPr="00671126">
        <w:rPr>
          <w:b/>
          <w:bCs/>
          <w:lang w:val="en-US"/>
        </w:rPr>
        <w:t>EPROCESS Updates</w:t>
      </w:r>
      <w:r w:rsidR="00671126">
        <w:rPr>
          <w:lang w:val="en-US"/>
        </w:rPr>
        <w:t xml:space="preserve">. </w:t>
      </w:r>
      <w:r w:rsidR="00622888" w:rsidRPr="00622888">
        <w:rPr>
          <w:lang w:val="en-US"/>
        </w:rPr>
        <w:t>Field Protection PS_PROTECTION has been added to the EPROCESS structure to flag PPL processes.</w:t>
      </w:r>
    </w:p>
    <w:p w14:paraId="78F7665B" w14:textId="4E1CC586" w:rsidR="00622888" w:rsidRPr="00622888" w:rsidRDefault="00622888" w:rsidP="00622888">
      <w:pPr>
        <w:pStyle w:val="BodyText"/>
        <w:rPr>
          <w:lang w:val="en-US"/>
        </w:rPr>
      </w:pPr>
      <w:r w:rsidRPr="00622888">
        <w:rPr>
          <w:lang w:val="en-US"/>
        </w:rPr>
        <w:t xml:space="preserve">PS_PROTECTION </w:t>
      </w:r>
      <w:r w:rsidR="008531A0">
        <w:rPr>
          <w:lang w:val="en-US"/>
        </w:rPr>
        <w:t xml:space="preserve">Protection </w:t>
      </w:r>
      <w:r w:rsidRPr="00622888">
        <w:rPr>
          <w:lang w:val="en-US"/>
        </w:rPr>
        <w:t xml:space="preserve">is a one-byte structure, which includes three members </w:t>
      </w:r>
      <w:r w:rsidRPr="000E3EFD">
        <w:rPr>
          <w:i/>
          <w:iCs/>
          <w:lang w:val="en-US"/>
        </w:rPr>
        <w:t>Type</w:t>
      </w:r>
      <w:r w:rsidRPr="00622888">
        <w:rPr>
          <w:lang w:val="en-US"/>
        </w:rPr>
        <w:t xml:space="preserve">, </w:t>
      </w:r>
      <w:r w:rsidRPr="000E3EFD">
        <w:rPr>
          <w:i/>
          <w:iCs/>
          <w:lang w:val="en-US"/>
        </w:rPr>
        <w:t>Audit</w:t>
      </w:r>
      <w:r w:rsidRPr="00622888">
        <w:rPr>
          <w:lang w:val="en-US"/>
        </w:rPr>
        <w:t xml:space="preserve">, </w:t>
      </w:r>
      <w:r w:rsidR="00EA3DA5">
        <w:rPr>
          <w:lang w:val="en-US"/>
        </w:rPr>
        <w:t xml:space="preserve">and </w:t>
      </w:r>
      <w:r w:rsidRPr="000E3EFD">
        <w:rPr>
          <w:i/>
          <w:iCs/>
          <w:lang w:val="en-US"/>
        </w:rPr>
        <w:t>Signer</w:t>
      </w:r>
      <w:r w:rsidRPr="00622888">
        <w:rPr>
          <w:lang w:val="en-US"/>
        </w:rPr>
        <w:t xml:space="preserve">. </w:t>
      </w:r>
      <w:r w:rsidR="000E3EFD">
        <w:rPr>
          <w:lang w:val="en-US"/>
        </w:rPr>
        <w:t xml:space="preserve">The </w:t>
      </w:r>
      <w:r w:rsidRPr="000E3EFD">
        <w:rPr>
          <w:i/>
          <w:iCs/>
          <w:lang w:val="en-US"/>
        </w:rPr>
        <w:t>Type</w:t>
      </w:r>
      <w:r w:rsidRPr="00622888">
        <w:rPr>
          <w:lang w:val="en-US"/>
        </w:rPr>
        <w:t xml:space="preserve"> field contains the type of protected process. </w:t>
      </w:r>
      <w:r w:rsidR="000E3EFD">
        <w:rPr>
          <w:lang w:val="en-US"/>
        </w:rPr>
        <w:t xml:space="preserve">The </w:t>
      </w:r>
      <w:r w:rsidRPr="000E3EFD">
        <w:rPr>
          <w:i/>
          <w:iCs/>
          <w:lang w:val="en-US"/>
        </w:rPr>
        <w:t>Audit</w:t>
      </w:r>
      <w:r w:rsidRPr="00622888">
        <w:rPr>
          <w:lang w:val="en-US"/>
        </w:rPr>
        <w:t xml:space="preserve"> field is reserved, and </w:t>
      </w:r>
      <w:r w:rsidR="000E3EFD">
        <w:rPr>
          <w:lang w:val="en-US"/>
        </w:rPr>
        <w:t xml:space="preserve">the </w:t>
      </w:r>
      <w:r w:rsidRPr="000E3EFD">
        <w:rPr>
          <w:i/>
          <w:iCs/>
          <w:lang w:val="en-US"/>
        </w:rPr>
        <w:t>Signer</w:t>
      </w:r>
      <w:r w:rsidRPr="00622888">
        <w:rPr>
          <w:lang w:val="en-US"/>
        </w:rPr>
        <w:t xml:space="preserve"> field contains the protected process signer </w:t>
      </w:r>
      <w:r w:rsidR="000C18EB">
        <w:rPr>
          <w:lang w:val="en-US"/>
        </w:rPr>
        <w:t>[</w:t>
      </w:r>
      <w:r w:rsidR="00C614F0">
        <w:rPr>
          <w:lang w:val="en-US"/>
        </w:rPr>
        <w:t>39</w:t>
      </w:r>
      <w:r w:rsidR="000C18EB">
        <w:rPr>
          <w:lang w:val="en-US"/>
        </w:rPr>
        <w:t>]</w:t>
      </w:r>
      <w:r w:rsidRPr="00622888">
        <w:rPr>
          <w:lang w:val="en-US"/>
        </w:rPr>
        <w:t xml:space="preserve">. </w:t>
      </w:r>
    </w:p>
    <w:p w14:paraId="461EBA41" w14:textId="3B79863D" w:rsidR="00622888" w:rsidRPr="00622888" w:rsidRDefault="00622888" w:rsidP="00622888">
      <w:pPr>
        <w:pStyle w:val="BodyText"/>
        <w:rPr>
          <w:lang w:val="en-US"/>
        </w:rPr>
      </w:pPr>
      <w:r w:rsidRPr="00622888">
        <w:rPr>
          <w:lang w:val="en-US"/>
        </w:rPr>
        <w:t xml:space="preserve">With disabled PPL the Protection byte is zero, see </w:t>
      </w:r>
      <w:r w:rsidR="005868E1">
        <w:rPr>
          <w:lang w:val="en-US"/>
        </w:rPr>
        <w:fldChar w:fldCharType="begin"/>
      </w:r>
      <w:r w:rsidR="005868E1">
        <w:rPr>
          <w:lang w:val="en-US"/>
        </w:rPr>
        <w:instrText xml:space="preserve"> REF _Ref32266709 \h  \* MERGEFORMAT </w:instrText>
      </w:r>
      <w:r w:rsidR="005868E1">
        <w:rPr>
          <w:lang w:val="en-US"/>
        </w:rPr>
      </w:r>
      <w:r w:rsidR="005868E1">
        <w:rPr>
          <w:lang w:val="en-US"/>
        </w:rPr>
        <w:fldChar w:fldCharType="separate"/>
      </w:r>
      <w:r w:rsidR="00924A81" w:rsidRPr="00924A81">
        <w:rPr>
          <w:lang w:val="en-US"/>
        </w:rPr>
        <w:t>Fig. 1</w:t>
      </w:r>
      <w:r w:rsidR="005868E1">
        <w:rPr>
          <w:lang w:val="en-US"/>
        </w:rPr>
        <w:fldChar w:fldCharType="end"/>
      </w:r>
      <w:r w:rsidR="005868E1">
        <w:rPr>
          <w:lang w:val="en-US"/>
        </w:rPr>
        <w:t> </w:t>
      </w:r>
      <w:r w:rsidRPr="005868E1">
        <w:rPr>
          <w:i/>
          <w:iCs/>
          <w:lang w:val="en-US"/>
        </w:rPr>
        <w:t>a)</w:t>
      </w:r>
      <w:r w:rsidRPr="00622888">
        <w:rPr>
          <w:lang w:val="en-US"/>
        </w:rPr>
        <w:t>. After activating PPL this byte is non</w:t>
      </w:r>
      <w:r w:rsidR="008C6504">
        <w:rPr>
          <w:lang w:val="en-US"/>
        </w:rPr>
        <w:t>-</w:t>
      </w:r>
      <w:r w:rsidRPr="00622888">
        <w:rPr>
          <w:lang w:val="en-US"/>
        </w:rPr>
        <w:t xml:space="preserve">zero. For example, </w:t>
      </w:r>
      <w:r w:rsidR="008C6504">
        <w:rPr>
          <w:lang w:val="en-US"/>
        </w:rPr>
        <w:t xml:space="preserve">the </w:t>
      </w:r>
      <w:r w:rsidRPr="00622888">
        <w:rPr>
          <w:lang w:val="en-US"/>
        </w:rPr>
        <w:t xml:space="preserve">LSASS process is running with the following protection values, see </w:t>
      </w:r>
      <w:r w:rsidR="00B22C75">
        <w:rPr>
          <w:lang w:val="en-US"/>
        </w:rPr>
        <w:fldChar w:fldCharType="begin"/>
      </w:r>
      <w:r w:rsidR="00B22C75">
        <w:rPr>
          <w:lang w:val="en-US"/>
        </w:rPr>
        <w:instrText xml:space="preserve"> REF _Ref32266709 \h  \* MERGEFORMAT </w:instrText>
      </w:r>
      <w:r w:rsidR="00B22C75">
        <w:rPr>
          <w:lang w:val="en-US"/>
        </w:rPr>
      </w:r>
      <w:r w:rsidR="00B22C75">
        <w:rPr>
          <w:lang w:val="en-US"/>
        </w:rPr>
        <w:fldChar w:fldCharType="separate"/>
      </w:r>
      <w:r w:rsidR="00924A81" w:rsidRPr="00924A81">
        <w:rPr>
          <w:lang w:val="en-US"/>
        </w:rPr>
        <w:t>Fig. 1</w:t>
      </w:r>
      <w:r w:rsidR="00B22C75">
        <w:rPr>
          <w:lang w:val="en-US"/>
        </w:rPr>
        <w:fldChar w:fldCharType="end"/>
      </w:r>
      <w:r w:rsidR="00B22C75">
        <w:rPr>
          <w:lang w:val="en-US"/>
        </w:rPr>
        <w:t> </w:t>
      </w:r>
      <w:r w:rsidRPr="00B22C75">
        <w:rPr>
          <w:i/>
          <w:iCs/>
          <w:lang w:val="en-US"/>
        </w:rPr>
        <w:t>b)</w:t>
      </w:r>
      <w:r w:rsidRPr="00622888">
        <w:rPr>
          <w:lang w:val="en-US"/>
        </w:rPr>
        <w:t xml:space="preserve">. The Type equals 0x1 (PsProtectedTypeProtectedLight), the Signer field has 0x4 value, which corresponds to PsProtectedSignerLsa </w:t>
      </w:r>
      <w:r w:rsidR="00DF36B4">
        <w:rPr>
          <w:lang w:val="en-US"/>
        </w:rPr>
        <w:t>[</w:t>
      </w:r>
      <w:r w:rsidR="00C614F0">
        <w:rPr>
          <w:lang w:val="en-US"/>
        </w:rPr>
        <w:t>39</w:t>
      </w:r>
      <w:r w:rsidR="00084FA3">
        <w:rPr>
          <w:lang w:val="en-US"/>
        </w:rPr>
        <w:t xml:space="preserve">, </w:t>
      </w:r>
      <w:r w:rsidR="00C614F0">
        <w:rPr>
          <w:lang w:val="en-US"/>
        </w:rPr>
        <w:t>41</w:t>
      </w:r>
      <w:r w:rsidR="008B4177">
        <w:rPr>
          <w:lang w:val="en-US"/>
        </w:rPr>
        <w:t xml:space="preserve">, </w:t>
      </w:r>
      <w:r w:rsidR="00C614F0">
        <w:rPr>
          <w:lang w:val="en-US"/>
        </w:rPr>
        <w:t>42</w:t>
      </w:r>
      <w:r w:rsidR="00DF36B4">
        <w:rPr>
          <w:lang w:val="en-US"/>
        </w:rPr>
        <w:t>]</w:t>
      </w:r>
      <w:r w:rsidRPr="00622888">
        <w:rPr>
          <w:lang w:val="en-US"/>
        </w:rPr>
        <w:t xml:space="preserve">. </w:t>
      </w:r>
    </w:p>
    <w:p w14:paraId="23DC1992" w14:textId="63D7CC19" w:rsidR="00622888" w:rsidRPr="00622888" w:rsidRDefault="00622888" w:rsidP="00622888">
      <w:pPr>
        <w:pStyle w:val="BodyText"/>
        <w:rPr>
          <w:lang w:val="en-US"/>
        </w:rPr>
      </w:pPr>
      <w:r w:rsidRPr="00622888">
        <w:rPr>
          <w:lang w:val="en-US"/>
        </w:rPr>
        <w:t xml:space="preserve">Process Manager API routines have been updated to consider the Protection field in </w:t>
      </w:r>
      <w:r w:rsidR="008C6504">
        <w:rPr>
          <w:lang w:val="en-US"/>
        </w:rPr>
        <w:t xml:space="preserve">the </w:t>
      </w:r>
      <w:r w:rsidRPr="00622888">
        <w:rPr>
          <w:lang w:val="en-US"/>
        </w:rPr>
        <w:t xml:space="preserve">EPROCESS structure. </w:t>
      </w:r>
      <w:r w:rsidR="008C7A36">
        <w:rPr>
          <w:lang w:val="en-US"/>
        </w:rPr>
        <w:t>T</w:t>
      </w:r>
      <w:r w:rsidRPr="00622888">
        <w:rPr>
          <w:lang w:val="en-US"/>
        </w:rPr>
        <w:t xml:space="preserve">he details of </w:t>
      </w:r>
      <w:r w:rsidR="008C6504">
        <w:rPr>
          <w:lang w:val="en-US"/>
        </w:rPr>
        <w:t xml:space="preserve">the </w:t>
      </w:r>
      <w:r w:rsidR="008C6504" w:rsidRPr="00622888">
        <w:rPr>
          <w:lang w:val="en-US"/>
        </w:rPr>
        <w:t xml:space="preserve">creation </w:t>
      </w:r>
      <w:r w:rsidRPr="00622888">
        <w:rPr>
          <w:lang w:val="en-US"/>
        </w:rPr>
        <w:t xml:space="preserve">and </w:t>
      </w:r>
      <w:r w:rsidR="008C6504" w:rsidRPr="00622888">
        <w:rPr>
          <w:lang w:val="en-US"/>
        </w:rPr>
        <w:t xml:space="preserve">opening </w:t>
      </w:r>
      <w:r w:rsidRPr="00622888">
        <w:rPr>
          <w:lang w:val="en-US"/>
        </w:rPr>
        <w:t>process</w:t>
      </w:r>
      <w:r w:rsidR="008C6504">
        <w:rPr>
          <w:lang w:val="en-US"/>
        </w:rPr>
        <w:t xml:space="preserve"> will be shown further</w:t>
      </w:r>
      <w:r w:rsidRPr="00622888">
        <w:rPr>
          <w:lang w:val="en-US"/>
        </w:rPr>
        <w:t xml:space="preserve">. </w:t>
      </w:r>
    </w:p>
    <w:p w14:paraId="53F5C692" w14:textId="6F664B3B" w:rsidR="00622888" w:rsidRDefault="00622888" w:rsidP="00622888">
      <w:pPr>
        <w:pStyle w:val="BodyText"/>
        <w:rPr>
          <w:lang w:val="en-US"/>
        </w:rPr>
      </w:pPr>
      <w:r w:rsidRPr="00622888">
        <w:rPr>
          <w:lang w:val="en-US"/>
        </w:rPr>
        <w:t xml:space="preserve">As a result, </w:t>
      </w:r>
      <w:r w:rsidR="0008178B">
        <w:rPr>
          <w:lang w:val="en-US"/>
        </w:rPr>
        <w:t xml:space="preserve">the </w:t>
      </w:r>
      <w:r w:rsidRPr="00622888">
        <w:rPr>
          <w:lang w:val="en-US"/>
        </w:rPr>
        <w:t xml:space="preserve">virtual memory of </w:t>
      </w:r>
      <w:r w:rsidR="0008178B">
        <w:rPr>
          <w:lang w:val="en-US"/>
        </w:rPr>
        <w:t xml:space="preserve">the </w:t>
      </w:r>
      <w:r w:rsidRPr="00622888">
        <w:rPr>
          <w:lang w:val="en-US"/>
        </w:rPr>
        <w:t xml:space="preserve">PPL process is protected from being accessed by all non-protected applications, even if they have a debug privilege </w:t>
      </w:r>
      <w:r w:rsidR="00E17C05">
        <w:rPr>
          <w:lang w:val="en-US"/>
        </w:rPr>
        <w:t>[</w:t>
      </w:r>
      <w:r w:rsidR="00C614F0">
        <w:rPr>
          <w:lang w:val="en-US"/>
        </w:rPr>
        <w:t>43</w:t>
      </w:r>
      <w:r w:rsidR="00E17C05">
        <w:rPr>
          <w:lang w:val="en-US"/>
        </w:rPr>
        <w:t>]</w:t>
      </w:r>
      <w:r w:rsidRPr="00622888">
        <w:rPr>
          <w:lang w:val="en-US"/>
        </w:rPr>
        <w:t>.</w:t>
      </w:r>
    </w:p>
    <w:p w14:paraId="159642F5" w14:textId="62BF2AA6" w:rsidR="00E36BC3" w:rsidRPr="00E36BC3" w:rsidRDefault="00E36BC3" w:rsidP="00E36BC3">
      <w:pPr>
        <w:pStyle w:val="BodyText"/>
        <w:rPr>
          <w:lang w:val="en-US"/>
        </w:rPr>
      </w:pPr>
      <w:r w:rsidRPr="00E36BC3">
        <w:rPr>
          <w:b/>
          <w:bCs/>
          <w:lang w:val="en-US"/>
        </w:rPr>
        <w:t>Creating the PPL process</w:t>
      </w:r>
      <w:r>
        <w:rPr>
          <w:lang w:val="en-US"/>
        </w:rPr>
        <w:t xml:space="preserve">. </w:t>
      </w:r>
      <w:r w:rsidRPr="00E36BC3">
        <w:rPr>
          <w:lang w:val="en-US"/>
        </w:rPr>
        <w:t xml:space="preserve">The protected process creation has some features. The first is that the binary must have a special signature, which is provided by Microsoft but currently available only for Microsoft binaries. </w:t>
      </w:r>
    </w:p>
    <w:p w14:paraId="56691FE1" w14:textId="6E705873" w:rsidR="00BC22E5" w:rsidRDefault="00E36BC3" w:rsidP="00E36BC3">
      <w:pPr>
        <w:pStyle w:val="BodyText"/>
        <w:rPr>
          <w:lang w:val="en-US"/>
        </w:rPr>
      </w:pPr>
      <w:r w:rsidRPr="00E36BC3">
        <w:rPr>
          <w:lang w:val="en-US"/>
        </w:rPr>
        <w:t xml:space="preserve">Processes can be created as protected during startup (PspInitPhase) as well as in run time by calling NtCreateProcess, see </w:t>
      </w:r>
      <w:r w:rsidR="00C15119">
        <w:rPr>
          <w:lang w:val="en-US"/>
        </w:rPr>
        <w:fldChar w:fldCharType="begin"/>
      </w:r>
      <w:r w:rsidR="00C15119">
        <w:rPr>
          <w:lang w:val="en-US"/>
        </w:rPr>
        <w:instrText xml:space="preserve"> REF _Ref60769883 \h  \* MERGEFORMAT </w:instrText>
      </w:r>
      <w:r w:rsidR="00C15119">
        <w:rPr>
          <w:lang w:val="en-US"/>
        </w:rPr>
      </w:r>
      <w:r w:rsidR="00C15119">
        <w:rPr>
          <w:lang w:val="en-US"/>
        </w:rPr>
        <w:fldChar w:fldCharType="separate"/>
      </w:r>
      <w:r w:rsidR="00924A81" w:rsidRPr="00924A81">
        <w:rPr>
          <w:lang w:val="en-US"/>
        </w:rPr>
        <w:t>Fig. 2</w:t>
      </w:r>
      <w:r w:rsidR="00C15119">
        <w:rPr>
          <w:lang w:val="en-US"/>
        </w:rPr>
        <w:fldChar w:fldCharType="end"/>
      </w:r>
      <w:r w:rsidRPr="00E36BC3">
        <w:rPr>
          <w:lang w:val="en-US"/>
        </w:rPr>
        <w:t xml:space="preserve">. All these functions use the same Process Manager routine SepSetTrustLevelForProcessToken to update the field Protection PS_PROTECTION </w:t>
      </w:r>
      <w:r w:rsidR="00AE7CBE">
        <w:rPr>
          <w:lang w:val="en-US"/>
        </w:rPr>
        <w:t>[</w:t>
      </w:r>
      <w:r w:rsidR="00C614F0">
        <w:rPr>
          <w:lang w:val="en-US"/>
        </w:rPr>
        <w:t>44</w:t>
      </w:r>
      <w:r w:rsidR="00AE7CBE">
        <w:rPr>
          <w:lang w:val="en-US"/>
        </w:rPr>
        <w:t>]</w:t>
      </w:r>
      <w:r w:rsidRPr="00E36BC3">
        <w:rPr>
          <w:lang w:val="en-US"/>
        </w:rPr>
        <w:t>.</w:t>
      </w:r>
      <w:r w:rsidR="00E7233B">
        <w:rPr>
          <w:lang w:val="en-US"/>
        </w:rPr>
        <w:t xml:space="preserve"> </w:t>
      </w:r>
    </w:p>
    <w:p w14:paraId="670F84B8" w14:textId="5D4DD8D6" w:rsidR="00E7233B" w:rsidRDefault="00E7233B" w:rsidP="00E36BC3">
      <w:pPr>
        <w:pStyle w:val="BodyText"/>
        <w:rPr>
          <w:lang w:val="en-US"/>
        </w:rPr>
      </w:pPr>
      <w:r>
        <w:rPr>
          <w:lang w:val="en-US"/>
        </w:rPr>
        <w:t xml:space="preserve">Windows </w:t>
      </w:r>
      <w:r w:rsidR="008820C9">
        <w:rPr>
          <w:lang w:val="en-US"/>
        </w:rPr>
        <w:t xml:space="preserve">provides </w:t>
      </w:r>
      <w:r>
        <w:rPr>
          <w:lang w:val="en-US"/>
        </w:rPr>
        <w:t xml:space="preserve">a </w:t>
      </w:r>
      <w:r w:rsidRPr="00E7233B">
        <w:rPr>
          <w:lang w:val="en-US"/>
        </w:rPr>
        <w:t>ChangeServiceConfig2</w:t>
      </w:r>
      <w:r>
        <w:rPr>
          <w:lang w:val="en-US"/>
        </w:rPr>
        <w:t xml:space="preserve"> </w:t>
      </w:r>
      <w:r w:rsidR="002C5291">
        <w:rPr>
          <w:lang w:val="en-US"/>
        </w:rPr>
        <w:t>routine</w:t>
      </w:r>
      <w:r w:rsidR="002C5291" w:rsidRPr="002C5291">
        <w:rPr>
          <w:lang w:val="en-US"/>
        </w:rPr>
        <w:t xml:space="preserve"> </w:t>
      </w:r>
      <w:r>
        <w:rPr>
          <w:lang w:val="en-US"/>
        </w:rPr>
        <w:t>with</w:t>
      </w:r>
      <w:r w:rsidRPr="00E7233B">
        <w:t xml:space="preserve"> </w:t>
      </w:r>
      <w:r w:rsidRPr="00E7233B">
        <w:rPr>
          <w:lang w:val="en-US"/>
        </w:rPr>
        <w:t>SERVICE_CONFIG_LAUNCH_PROTECTED</w:t>
      </w:r>
      <w:r>
        <w:rPr>
          <w:lang w:val="en-US"/>
        </w:rPr>
        <w:t xml:space="preserve"> flag to run services as PPL using ELAM</w:t>
      </w:r>
      <w:r w:rsidR="00F25A75">
        <w:rPr>
          <w:lang w:val="en-US"/>
        </w:rPr>
        <w:t xml:space="preserve">, the </w:t>
      </w:r>
      <w:r w:rsidR="00F25A75" w:rsidRPr="00F25A75">
        <w:rPr>
          <w:lang w:val="en-US"/>
        </w:rPr>
        <w:t>service protection type</w:t>
      </w:r>
      <w:r w:rsidR="00F25A75">
        <w:rPr>
          <w:lang w:val="en-US"/>
        </w:rPr>
        <w:t xml:space="preserve"> is stored in the </w:t>
      </w:r>
      <w:r w:rsidR="00F25A75" w:rsidRPr="00F25A75">
        <w:rPr>
          <w:lang w:val="en-US"/>
        </w:rPr>
        <w:t>SERVICE</w:t>
      </w:r>
      <w:r w:rsidR="00F25A75">
        <w:rPr>
          <w:lang w:val="en-US"/>
        </w:rPr>
        <w:t>_</w:t>
      </w:r>
      <w:r w:rsidR="00F25A75" w:rsidRPr="00F25A75">
        <w:rPr>
          <w:lang w:val="en-US"/>
        </w:rPr>
        <w:t>LAUNCH_PROTECTED_INFO structure</w:t>
      </w:r>
      <w:r w:rsidR="00AB39BE">
        <w:rPr>
          <w:lang w:val="en-US"/>
        </w:rPr>
        <w:t xml:space="preserve"> </w:t>
      </w:r>
      <w:r w:rsidR="00AB39BE" w:rsidRPr="00AB39BE">
        <w:rPr>
          <w:lang w:val="en-US"/>
        </w:rPr>
        <w:t>[</w:t>
      </w:r>
      <w:r w:rsidR="00923DD0">
        <w:rPr>
          <w:lang w:val="en-US"/>
        </w:rPr>
        <w:t>29</w:t>
      </w:r>
      <w:r w:rsidR="00A57DE9">
        <w:rPr>
          <w:lang w:val="en-US"/>
        </w:rPr>
        <w:t xml:space="preserve">, </w:t>
      </w:r>
      <w:r w:rsidR="00C614F0">
        <w:rPr>
          <w:lang w:val="en-US"/>
        </w:rPr>
        <w:t>45</w:t>
      </w:r>
      <w:r w:rsidR="008B4177">
        <w:rPr>
          <w:lang w:val="en-US"/>
        </w:rPr>
        <w:t xml:space="preserve">, </w:t>
      </w:r>
      <w:r w:rsidR="00C614F0">
        <w:rPr>
          <w:lang w:val="en-US"/>
        </w:rPr>
        <w:t>46</w:t>
      </w:r>
      <w:r w:rsidR="00AB39BE" w:rsidRPr="00AB39BE">
        <w:rPr>
          <w:lang w:val="en-US"/>
        </w:rPr>
        <w:t>]</w:t>
      </w:r>
      <w:r w:rsidR="00F25A75">
        <w:rPr>
          <w:lang w:val="en-US"/>
        </w:rPr>
        <w:t xml:space="preserve">. </w:t>
      </w:r>
    </w:p>
    <w:p w14:paraId="6D3393AF" w14:textId="55188046" w:rsidR="00E36BC3" w:rsidRDefault="00E36BC3" w:rsidP="00E36BC3">
      <w:pPr>
        <w:pStyle w:val="BodyText"/>
        <w:rPr>
          <w:lang w:val="en-US"/>
        </w:rPr>
      </w:pPr>
      <w:r w:rsidRPr="00E36BC3">
        <w:rPr>
          <w:lang w:val="en-US"/>
        </w:rPr>
        <w:t xml:space="preserve">The next section </w:t>
      </w:r>
      <w:r w:rsidR="00713310">
        <w:rPr>
          <w:lang w:val="en-US"/>
        </w:rPr>
        <w:t>describes</w:t>
      </w:r>
      <w:r w:rsidR="00D94380">
        <w:rPr>
          <w:lang w:val="en-US"/>
        </w:rPr>
        <w:t xml:space="preserve"> </w:t>
      </w:r>
      <w:r w:rsidR="00713310">
        <w:rPr>
          <w:lang w:val="en-US"/>
        </w:rPr>
        <w:t xml:space="preserve">how to </w:t>
      </w:r>
      <w:r w:rsidRPr="00E36BC3">
        <w:rPr>
          <w:lang w:val="en-US"/>
        </w:rPr>
        <w:t>open</w:t>
      </w:r>
      <w:r w:rsidR="00D55993">
        <w:rPr>
          <w:lang w:val="en-US"/>
        </w:rPr>
        <w:t xml:space="preserve"> </w:t>
      </w:r>
      <w:r w:rsidRPr="00E36BC3">
        <w:rPr>
          <w:lang w:val="en-US"/>
        </w:rPr>
        <w:t>protected process</w:t>
      </w:r>
      <w:r w:rsidR="00E75CBE">
        <w:rPr>
          <w:lang w:val="en-US"/>
        </w:rPr>
        <w:t>es</w:t>
      </w:r>
      <w:r w:rsidRPr="00E36BC3">
        <w:rPr>
          <w:lang w:val="en-US"/>
        </w:rPr>
        <w:t>.</w:t>
      </w:r>
    </w:p>
    <w:p w14:paraId="6837F17B" w14:textId="18400438" w:rsidR="00FA6CE0" w:rsidRPr="00FA6CE0" w:rsidRDefault="00E062A8" w:rsidP="00FA6CE0">
      <w:pPr>
        <w:pStyle w:val="BodyText"/>
        <w:rPr>
          <w:lang w:val="en-US"/>
        </w:rPr>
      </w:pPr>
      <w:r w:rsidRPr="00930146">
        <w:rPr>
          <w:b/>
          <w:bCs/>
          <w:lang w:val="en-US"/>
        </w:rPr>
        <w:t>Accessing Process Memory</w:t>
      </w:r>
      <w:r>
        <w:rPr>
          <w:lang w:val="en-US"/>
        </w:rPr>
        <w:t xml:space="preserve">. </w:t>
      </w:r>
      <w:r w:rsidR="00FA6CE0" w:rsidRPr="00FA6CE0">
        <w:rPr>
          <w:lang w:val="en-US"/>
        </w:rPr>
        <w:t xml:space="preserve">To access a process memory from </w:t>
      </w:r>
      <w:r w:rsidR="00463ECE">
        <w:rPr>
          <w:lang w:val="en-US"/>
        </w:rPr>
        <w:t xml:space="preserve">any </w:t>
      </w:r>
      <w:r w:rsidR="00FA6CE0" w:rsidRPr="00FA6CE0">
        <w:rPr>
          <w:lang w:val="en-US"/>
        </w:rPr>
        <w:t>other process</w:t>
      </w:r>
      <w:r w:rsidR="00463ECE">
        <w:rPr>
          <w:lang w:val="en-US"/>
        </w:rPr>
        <w:t>es</w:t>
      </w:r>
      <w:r w:rsidR="00FA6CE0" w:rsidRPr="00FA6CE0">
        <w:rPr>
          <w:lang w:val="en-US"/>
        </w:rPr>
        <w:t xml:space="preserve"> the following sequence of functions has to be called: </w:t>
      </w:r>
    </w:p>
    <w:p w14:paraId="4537F418" w14:textId="0AA251A3" w:rsidR="00FA6CE0" w:rsidRPr="00FA6CE0" w:rsidRDefault="00FA6CE0" w:rsidP="00FA6CE0">
      <w:pPr>
        <w:pStyle w:val="Heading3"/>
        <w:rPr>
          <w:i w:val="0"/>
          <w:iCs w:val="0"/>
        </w:rPr>
      </w:pPr>
      <w:r w:rsidRPr="00FA6CE0">
        <w:rPr>
          <w:i w:val="0"/>
          <w:iCs w:val="0"/>
        </w:rPr>
        <w:t>OpenProcess</w:t>
      </w:r>
    </w:p>
    <w:p w14:paraId="0E9C1297" w14:textId="70177773" w:rsidR="00FA6CE0" w:rsidRPr="00FA6CE0" w:rsidRDefault="00FA6CE0" w:rsidP="00FA6CE0">
      <w:pPr>
        <w:pStyle w:val="Heading3"/>
        <w:rPr>
          <w:i w:val="0"/>
          <w:iCs w:val="0"/>
        </w:rPr>
      </w:pPr>
      <w:r w:rsidRPr="00FA6CE0">
        <w:rPr>
          <w:i w:val="0"/>
          <w:iCs w:val="0"/>
        </w:rPr>
        <w:t>ReadProcessMemory\WriteProcessMemory</w:t>
      </w:r>
    </w:p>
    <w:p w14:paraId="1481E47A" w14:textId="0BC7859A" w:rsidR="00FA6CE0" w:rsidRPr="00FA6CE0" w:rsidRDefault="00FA6CE0" w:rsidP="00FA6CE0">
      <w:pPr>
        <w:pStyle w:val="Heading3"/>
        <w:rPr>
          <w:i w:val="0"/>
          <w:iCs w:val="0"/>
        </w:rPr>
      </w:pPr>
      <w:r w:rsidRPr="00FA6CE0">
        <w:rPr>
          <w:i w:val="0"/>
          <w:iCs w:val="0"/>
        </w:rPr>
        <w:t>CloseHandle</w:t>
      </w:r>
    </w:p>
    <w:p w14:paraId="6A24D3C5" w14:textId="53C47748" w:rsidR="00E36BC3" w:rsidRDefault="00FA6CE0" w:rsidP="00FA6CE0">
      <w:pPr>
        <w:pStyle w:val="BodyText"/>
        <w:rPr>
          <w:lang w:val="en-US"/>
        </w:rPr>
      </w:pPr>
      <w:r w:rsidRPr="00FA6CE0">
        <w:rPr>
          <w:lang w:val="en-US"/>
        </w:rPr>
        <w:t xml:space="preserve">OpenProcess routine uses </w:t>
      </w:r>
      <w:r w:rsidR="00CC533B">
        <w:rPr>
          <w:lang w:val="en-US"/>
        </w:rPr>
        <w:t xml:space="preserve">the </w:t>
      </w:r>
      <w:r w:rsidRPr="00FA6CE0">
        <w:rPr>
          <w:lang w:val="en-US"/>
        </w:rPr>
        <w:t xml:space="preserve">process ID as one of </w:t>
      </w:r>
      <w:r w:rsidR="00CC533B">
        <w:rPr>
          <w:lang w:val="en-US"/>
        </w:rPr>
        <w:t xml:space="preserve">the </w:t>
      </w:r>
      <w:r w:rsidRPr="00FA6CE0">
        <w:rPr>
          <w:lang w:val="en-US"/>
        </w:rPr>
        <w:t xml:space="preserve">input parameters and returns an open handle to the specified process. This handle is used in ReadProcessMemory </w:t>
      </w:r>
      <w:r w:rsidR="005100DC">
        <w:rPr>
          <w:lang w:val="en-US"/>
        </w:rPr>
        <w:t>(</w:t>
      </w:r>
      <w:r w:rsidRPr="00FA6CE0">
        <w:rPr>
          <w:lang w:val="en-US"/>
        </w:rPr>
        <w:t>WriteProcessMemory</w:t>
      </w:r>
      <w:r w:rsidR="005100DC">
        <w:rPr>
          <w:lang w:val="en-US"/>
        </w:rPr>
        <w:t>)</w:t>
      </w:r>
      <w:r w:rsidRPr="00FA6CE0">
        <w:rPr>
          <w:lang w:val="en-US"/>
        </w:rPr>
        <w:t xml:space="preserve"> routines to read (write) </w:t>
      </w:r>
      <w:r w:rsidR="005100DC">
        <w:rPr>
          <w:lang w:val="en-US"/>
        </w:rPr>
        <w:t>the</w:t>
      </w:r>
      <w:r w:rsidRPr="00FA6CE0">
        <w:rPr>
          <w:lang w:val="en-US"/>
        </w:rPr>
        <w:t xml:space="preserve"> memory </w:t>
      </w:r>
      <w:r w:rsidR="005100DC">
        <w:rPr>
          <w:lang w:val="en-US"/>
        </w:rPr>
        <w:t xml:space="preserve">content </w:t>
      </w:r>
      <w:r w:rsidRPr="00FA6CE0">
        <w:rPr>
          <w:lang w:val="en-US"/>
        </w:rPr>
        <w:t xml:space="preserve">of </w:t>
      </w:r>
      <w:r w:rsidR="005100DC">
        <w:rPr>
          <w:lang w:val="en-US"/>
        </w:rPr>
        <w:t xml:space="preserve">the </w:t>
      </w:r>
      <w:r w:rsidRPr="00FA6CE0">
        <w:rPr>
          <w:lang w:val="en-US"/>
        </w:rPr>
        <w:t>opened process. CloseHandle routine is designed to finish work with the process and resource deallocation</w:t>
      </w:r>
      <w:r w:rsidR="002D4CBB">
        <w:rPr>
          <w:lang w:val="en-US"/>
        </w:rPr>
        <w:t xml:space="preserve">. </w:t>
      </w:r>
    </w:p>
    <w:p w14:paraId="086016DF" w14:textId="149FFC47" w:rsidR="0020679E" w:rsidRPr="0020679E" w:rsidRDefault="00FA6CE0" w:rsidP="0020679E">
      <w:pPr>
        <w:pStyle w:val="BodyText"/>
        <w:rPr>
          <w:lang w:val="en-US"/>
        </w:rPr>
      </w:pPr>
      <w:r w:rsidRPr="009C056C">
        <w:rPr>
          <w:b/>
          <w:bCs/>
          <w:lang w:val="en-US"/>
        </w:rPr>
        <w:t>OpenProcess Internals for disabled PPL</w:t>
      </w:r>
      <w:r>
        <w:rPr>
          <w:lang w:val="en-US"/>
        </w:rPr>
        <w:t xml:space="preserve">. </w:t>
      </w:r>
      <w:r w:rsidR="0020679E" w:rsidRPr="0020679E">
        <w:rPr>
          <w:lang w:val="en-US"/>
        </w:rPr>
        <w:t>According to the MSDN</w:t>
      </w:r>
      <w:r w:rsidR="00CC533B">
        <w:rPr>
          <w:lang w:val="en-US"/>
        </w:rPr>
        <w:t>,</w:t>
      </w:r>
      <w:r w:rsidR="0020679E" w:rsidRPr="0020679E">
        <w:rPr>
          <w:lang w:val="en-US"/>
        </w:rPr>
        <w:t xml:space="preserve"> the OpenProcess function checks access rights using the security descriptor for the caller process. At the same time</w:t>
      </w:r>
      <w:r w:rsidR="00CC533B">
        <w:rPr>
          <w:lang w:val="en-US"/>
        </w:rPr>
        <w:t>,</w:t>
      </w:r>
      <w:r w:rsidR="0020679E" w:rsidRPr="0020679E">
        <w:rPr>
          <w:lang w:val="en-US"/>
        </w:rPr>
        <w:t xml:space="preserve"> “if the caller has enabled the SeDebugPrivilege privilege, the requested access is granted regardless of the contents of the Security Descriptor”. In </w:t>
      </w:r>
      <w:r w:rsidR="005D77D8">
        <w:rPr>
          <w:lang w:val="en-US"/>
        </w:rPr>
        <w:t xml:space="preserve">the recent </w:t>
      </w:r>
      <w:r w:rsidR="0020679E" w:rsidRPr="0020679E">
        <w:rPr>
          <w:lang w:val="en-US"/>
        </w:rPr>
        <w:t>Windows 10</w:t>
      </w:r>
      <w:r w:rsidR="00CC533B">
        <w:rPr>
          <w:lang w:val="en-US"/>
        </w:rPr>
        <w:t>,</w:t>
      </w:r>
      <w:r w:rsidR="0020679E" w:rsidRPr="0020679E">
        <w:rPr>
          <w:lang w:val="en-US"/>
        </w:rPr>
        <w:t xml:space="preserve"> this check is implemented in nt!PsOpenProcess routine, see </w:t>
      </w:r>
      <w:r w:rsidR="00C15119">
        <w:rPr>
          <w:lang w:val="en-US"/>
        </w:rPr>
        <w:fldChar w:fldCharType="begin"/>
      </w:r>
      <w:r w:rsidR="00C15119">
        <w:rPr>
          <w:lang w:val="en-US"/>
        </w:rPr>
        <w:instrText xml:space="preserve"> REF _Ref59564004 \h  \* MERGEFORMAT </w:instrText>
      </w:r>
      <w:r w:rsidR="00C15119">
        <w:rPr>
          <w:lang w:val="en-US"/>
        </w:rPr>
      </w:r>
      <w:r w:rsidR="00C15119">
        <w:rPr>
          <w:lang w:val="en-US"/>
        </w:rPr>
        <w:fldChar w:fldCharType="separate"/>
      </w:r>
      <w:r w:rsidR="00924A81" w:rsidRPr="00924A81">
        <w:rPr>
          <w:lang w:val="en-US"/>
        </w:rPr>
        <w:t>Fig. 3</w:t>
      </w:r>
      <w:r w:rsidR="00C15119">
        <w:rPr>
          <w:lang w:val="en-US"/>
        </w:rPr>
        <w:fldChar w:fldCharType="end"/>
      </w:r>
      <w:r w:rsidR="0020679E" w:rsidRPr="0020679E">
        <w:rPr>
          <w:lang w:val="en-US"/>
        </w:rPr>
        <w:t>.</w:t>
      </w:r>
      <w:r w:rsidR="000E0AFE">
        <w:rPr>
          <w:lang w:val="en-US"/>
        </w:rPr>
        <w:t xml:space="preserve"> </w:t>
      </w:r>
    </w:p>
    <w:p w14:paraId="695A2B06" w14:textId="08F2922F" w:rsidR="0020679E" w:rsidRPr="0020679E" w:rsidRDefault="0020679E" w:rsidP="0020679E">
      <w:pPr>
        <w:pStyle w:val="BodyText"/>
        <w:rPr>
          <w:lang w:val="en-US"/>
        </w:rPr>
      </w:pPr>
      <w:r w:rsidRPr="0020679E">
        <w:rPr>
          <w:lang w:val="en-US"/>
        </w:rPr>
        <w:t>To enable SeDebugPrivilege the caller can use the RtlAdjustPrivilege(SE_DEBUG_PRIVILEGE)</w:t>
      </w:r>
      <w:r w:rsidR="00F20C83">
        <w:rPr>
          <w:lang w:val="en-US"/>
        </w:rPr>
        <w:t xml:space="preserve"> [</w:t>
      </w:r>
      <w:r w:rsidR="003D2B46">
        <w:rPr>
          <w:lang w:val="en-US"/>
        </w:rPr>
        <w:t>43</w:t>
      </w:r>
      <w:r w:rsidR="00F20C83">
        <w:rPr>
          <w:lang w:val="en-US"/>
        </w:rPr>
        <w:t>]</w:t>
      </w:r>
      <w:r w:rsidRPr="0020679E">
        <w:rPr>
          <w:lang w:val="en-US"/>
        </w:rPr>
        <w:t>.</w:t>
      </w:r>
      <w:r w:rsidR="000E0AFE">
        <w:rPr>
          <w:lang w:val="en-US"/>
        </w:rPr>
        <w:t xml:space="preserve"> </w:t>
      </w:r>
    </w:p>
    <w:p w14:paraId="49671E25" w14:textId="1B00262C" w:rsidR="00E36BC3" w:rsidRPr="00FA6CE0" w:rsidRDefault="0020679E" w:rsidP="0020679E">
      <w:pPr>
        <w:pStyle w:val="BodyText"/>
        <w:rPr>
          <w:lang w:val="en-US"/>
        </w:rPr>
      </w:pPr>
      <w:r w:rsidRPr="0020679E">
        <w:rPr>
          <w:lang w:val="en-US"/>
        </w:rPr>
        <w:t xml:space="preserve">Enabling this privilege makes it possible to get a </w:t>
      </w:r>
      <w:r w:rsidR="00CC533B" w:rsidRPr="0020679E">
        <w:rPr>
          <w:lang w:val="en-US"/>
        </w:rPr>
        <w:t xml:space="preserve">process </w:t>
      </w:r>
      <w:r w:rsidRPr="0020679E">
        <w:rPr>
          <w:lang w:val="en-US"/>
        </w:rPr>
        <w:t xml:space="preserve">handle, but for </w:t>
      </w:r>
      <w:r w:rsidR="00206FEA">
        <w:rPr>
          <w:lang w:val="en-US"/>
        </w:rPr>
        <w:t xml:space="preserve">the </w:t>
      </w:r>
      <w:r w:rsidRPr="0020679E">
        <w:rPr>
          <w:lang w:val="en-US"/>
        </w:rPr>
        <w:t>PPL process</w:t>
      </w:r>
      <w:r w:rsidR="00206FEA">
        <w:rPr>
          <w:lang w:val="en-US"/>
        </w:rPr>
        <w:t>es,</w:t>
      </w:r>
      <w:r w:rsidRPr="0020679E">
        <w:rPr>
          <w:lang w:val="en-US"/>
        </w:rPr>
        <w:t xml:space="preserve"> an additional security check is implemented. This new check will be covered in the next section.</w:t>
      </w:r>
      <w:r>
        <w:rPr>
          <w:lang w:val="en-US"/>
        </w:rPr>
        <w:t xml:space="preserve"> </w:t>
      </w:r>
    </w:p>
    <w:p w14:paraId="531B3C04" w14:textId="6FC51AA8" w:rsidR="00B65CB2" w:rsidRPr="00B65CB2" w:rsidRDefault="00647453" w:rsidP="00B65CB2">
      <w:pPr>
        <w:pStyle w:val="BodyText"/>
        <w:rPr>
          <w:lang w:val="en-US"/>
        </w:rPr>
      </w:pPr>
      <w:r w:rsidRPr="00647453">
        <w:rPr>
          <w:b/>
          <w:bCs/>
          <w:lang w:val="en-US"/>
        </w:rPr>
        <w:t>OpenProcess Internals for enabled PPL</w:t>
      </w:r>
      <w:r>
        <w:rPr>
          <w:lang w:val="en-US"/>
        </w:rPr>
        <w:t xml:space="preserve">. </w:t>
      </w:r>
      <w:r w:rsidR="00B65CB2" w:rsidRPr="00B65CB2">
        <w:rPr>
          <w:lang w:val="en-US"/>
        </w:rPr>
        <w:t>OpenProcess routine implements an additional check for accessing protected processes, but for non-protected processes</w:t>
      </w:r>
      <w:r w:rsidR="00206FEA">
        <w:rPr>
          <w:lang w:val="en-US"/>
        </w:rPr>
        <w:t>,</w:t>
      </w:r>
      <w:r w:rsidR="00B65CB2" w:rsidRPr="00B65CB2">
        <w:rPr>
          <w:lang w:val="en-US"/>
        </w:rPr>
        <w:t xml:space="preserve"> this check is skipped. </w:t>
      </w:r>
    </w:p>
    <w:p w14:paraId="56DA34E0" w14:textId="59656C04" w:rsidR="00B65CB2" w:rsidRPr="00B65CB2" w:rsidRDefault="00B64DF9" w:rsidP="00A954D3">
      <w:pPr>
        <w:pStyle w:val="BodyText"/>
        <w:rPr>
          <w:lang w:val="en-US"/>
        </w:rPr>
      </w:pPr>
      <w:r>
        <w:rPr>
          <w:lang w:val="en-US"/>
        </w:rPr>
        <w:t xml:space="preserve">During opening the process </w:t>
      </w:r>
      <w:r w:rsidR="00B65CB2" w:rsidRPr="00B65CB2">
        <w:rPr>
          <w:lang w:val="en-US"/>
        </w:rPr>
        <w:t xml:space="preserve">OpenProcess routine </w:t>
      </w:r>
      <w:r w:rsidR="008A1064">
        <w:rPr>
          <w:lang w:val="en-US"/>
        </w:rPr>
        <w:t xml:space="preserve">checks whether the protected process or non-protected process is going to be opened. </w:t>
      </w:r>
      <w:r w:rsidR="00A954D3">
        <w:rPr>
          <w:lang w:val="en-US"/>
        </w:rPr>
        <w:t xml:space="preserve">For this purpose, the </w:t>
      </w:r>
      <w:r w:rsidR="00A954D3" w:rsidRPr="00A954D3">
        <w:rPr>
          <w:lang w:val="en-US"/>
        </w:rPr>
        <w:t>OpenProcess routine</w:t>
      </w:r>
      <w:r w:rsidR="00A954D3">
        <w:rPr>
          <w:lang w:val="en-US"/>
        </w:rPr>
        <w:t xml:space="preserve"> reads </w:t>
      </w:r>
      <w:r w:rsidR="00B65CB2" w:rsidRPr="00B65CB2">
        <w:rPr>
          <w:lang w:val="en-US"/>
        </w:rPr>
        <w:t xml:space="preserve">the value of the field Protection PS_PROTECTION </w:t>
      </w:r>
      <w:r w:rsidR="00C357DA">
        <w:rPr>
          <w:lang w:val="en-US"/>
        </w:rPr>
        <w:t>[</w:t>
      </w:r>
      <w:r w:rsidR="003D2B46">
        <w:rPr>
          <w:lang w:val="en-US"/>
        </w:rPr>
        <w:t>44</w:t>
      </w:r>
      <w:r w:rsidR="00C357DA">
        <w:rPr>
          <w:lang w:val="en-US"/>
        </w:rPr>
        <w:t>]</w:t>
      </w:r>
      <w:r w:rsidR="00B65CB2" w:rsidRPr="00B65CB2">
        <w:rPr>
          <w:lang w:val="en-US"/>
        </w:rPr>
        <w:t xml:space="preserve">. This value is used by nt!RtlTestProtectedAccess and nt!PspCheckForInvalidAccessByProtection routines to check caller privileges, see </w:t>
      </w:r>
      <w:r w:rsidR="00C15119">
        <w:rPr>
          <w:lang w:val="en-US"/>
        </w:rPr>
        <w:fldChar w:fldCharType="begin"/>
      </w:r>
      <w:r w:rsidR="00C15119">
        <w:rPr>
          <w:lang w:val="en-US"/>
        </w:rPr>
        <w:instrText xml:space="preserve"> REF _Ref59568171 \h  \* MERGEFORMAT </w:instrText>
      </w:r>
      <w:r w:rsidR="00C15119">
        <w:rPr>
          <w:lang w:val="en-US"/>
        </w:rPr>
      </w:r>
      <w:r w:rsidR="00C15119">
        <w:rPr>
          <w:lang w:val="en-US"/>
        </w:rPr>
        <w:fldChar w:fldCharType="separate"/>
      </w:r>
      <w:r w:rsidR="00924A81" w:rsidRPr="00924A81">
        <w:rPr>
          <w:lang w:val="en-US"/>
        </w:rPr>
        <w:t>Fig. 4</w:t>
      </w:r>
      <w:r w:rsidR="00C15119">
        <w:rPr>
          <w:lang w:val="en-US"/>
        </w:rPr>
        <w:fldChar w:fldCharType="end"/>
      </w:r>
      <w:r w:rsidR="00B65CB2" w:rsidRPr="00B65CB2">
        <w:rPr>
          <w:lang w:val="en-US"/>
        </w:rPr>
        <w:t xml:space="preserve">. </w:t>
      </w:r>
    </w:p>
    <w:p w14:paraId="0C2B63E6" w14:textId="0CFF13B4" w:rsidR="00B65CB2" w:rsidRDefault="00B65CB2" w:rsidP="00B65CB2">
      <w:pPr>
        <w:pStyle w:val="BodyText"/>
        <w:rPr>
          <w:lang w:val="en-US"/>
        </w:rPr>
      </w:pPr>
      <w:r w:rsidRPr="00B65CB2">
        <w:rPr>
          <w:lang w:val="en-US"/>
        </w:rPr>
        <w:lastRenderedPageBreak/>
        <w:t>If the caller does not have enough privileges</w:t>
      </w:r>
      <w:r w:rsidR="005F1181">
        <w:rPr>
          <w:lang w:val="en-US"/>
        </w:rPr>
        <w:t>,</w:t>
      </w:r>
      <w:r w:rsidRPr="00B65CB2">
        <w:rPr>
          <w:lang w:val="en-US"/>
        </w:rPr>
        <w:t xml:space="preserve"> the OpenProcess routine return</w:t>
      </w:r>
      <w:r w:rsidR="0045599A">
        <w:rPr>
          <w:lang w:val="en-US"/>
        </w:rPr>
        <w:t>s</w:t>
      </w:r>
      <w:r w:rsidRPr="00B65CB2">
        <w:rPr>
          <w:lang w:val="en-US"/>
        </w:rPr>
        <w:t xml:space="preserve"> </w:t>
      </w:r>
      <w:r w:rsidR="009C588C" w:rsidRPr="00B65CB2">
        <w:rPr>
          <w:lang w:val="en-US"/>
        </w:rPr>
        <w:t>STATUS_ACCESS_DENIED</w:t>
      </w:r>
      <w:r w:rsidRPr="00B65CB2">
        <w:rPr>
          <w:lang w:val="en-US"/>
        </w:rPr>
        <w:t xml:space="preserve">. </w:t>
      </w:r>
    </w:p>
    <w:p w14:paraId="1A68ABD7" w14:textId="36FB35D7" w:rsidR="00FA6CE0" w:rsidRDefault="00B65CB2" w:rsidP="00B65CB2">
      <w:pPr>
        <w:pStyle w:val="BodyText"/>
        <w:rPr>
          <w:lang w:val="en-US"/>
        </w:rPr>
      </w:pPr>
      <w:r w:rsidRPr="00B65CB2">
        <w:rPr>
          <w:lang w:val="en-US"/>
        </w:rPr>
        <w:t xml:space="preserve">Research papers and experimental results </w:t>
      </w:r>
      <w:r w:rsidR="00F26D03">
        <w:rPr>
          <w:lang w:val="en-US"/>
        </w:rPr>
        <w:t>[</w:t>
      </w:r>
      <w:r w:rsidR="00226BF7">
        <w:rPr>
          <w:lang w:val="en-US"/>
        </w:rPr>
        <w:t>7</w:t>
      </w:r>
      <w:r w:rsidR="008B4177">
        <w:rPr>
          <w:lang w:val="en-US"/>
        </w:rPr>
        <w:t xml:space="preserve">, </w:t>
      </w:r>
      <w:r w:rsidR="00B05A2D">
        <w:rPr>
          <w:lang w:val="en-US"/>
        </w:rPr>
        <w:t>8</w:t>
      </w:r>
      <w:r w:rsidR="008B4177">
        <w:rPr>
          <w:lang w:val="en-US"/>
        </w:rPr>
        <w:t xml:space="preserve">, </w:t>
      </w:r>
      <w:r w:rsidR="00B05A2D">
        <w:rPr>
          <w:lang w:val="en-US"/>
        </w:rPr>
        <w:t>9</w:t>
      </w:r>
      <w:r w:rsidR="008B4177">
        <w:rPr>
          <w:lang w:val="en-US"/>
        </w:rPr>
        <w:t xml:space="preserve">, </w:t>
      </w:r>
      <w:r w:rsidR="00B05A2D">
        <w:rPr>
          <w:lang w:val="en-US"/>
        </w:rPr>
        <w:t>10</w:t>
      </w:r>
      <w:r w:rsidR="008B4177">
        <w:rPr>
          <w:lang w:val="en-US"/>
        </w:rPr>
        <w:t xml:space="preserve">, </w:t>
      </w:r>
      <w:r w:rsidR="00B05A2D">
        <w:rPr>
          <w:lang w:val="en-US"/>
        </w:rPr>
        <w:t>11</w:t>
      </w:r>
      <w:r w:rsidR="00AF1154">
        <w:rPr>
          <w:lang w:val="en-US"/>
        </w:rPr>
        <w:t xml:space="preserve">, </w:t>
      </w:r>
      <w:r w:rsidR="00B05A2D">
        <w:rPr>
          <w:lang w:val="en-US"/>
        </w:rPr>
        <w:t>16</w:t>
      </w:r>
      <w:r w:rsidR="008B4177">
        <w:rPr>
          <w:lang w:val="en-US"/>
        </w:rPr>
        <w:t xml:space="preserve">, </w:t>
      </w:r>
      <w:r w:rsidR="00B05A2D">
        <w:rPr>
          <w:lang w:val="en-US"/>
        </w:rPr>
        <w:t>17</w:t>
      </w:r>
      <w:r w:rsidR="008B4177">
        <w:rPr>
          <w:lang w:val="en-US"/>
        </w:rPr>
        <w:t xml:space="preserve">, </w:t>
      </w:r>
      <w:r w:rsidR="00B05A2D">
        <w:rPr>
          <w:lang w:val="en-US"/>
        </w:rPr>
        <w:t>1</w:t>
      </w:r>
      <w:r w:rsidR="003E28F4">
        <w:rPr>
          <w:lang w:val="en-US"/>
        </w:rPr>
        <w:t>8</w:t>
      </w:r>
      <w:r w:rsidR="008B4177">
        <w:rPr>
          <w:lang w:val="en-US"/>
        </w:rPr>
        <w:t xml:space="preserve">, </w:t>
      </w:r>
      <w:r w:rsidR="00B05A2D">
        <w:rPr>
          <w:lang w:val="en-US"/>
        </w:rPr>
        <w:t>19</w:t>
      </w:r>
      <w:r w:rsidR="008B4177">
        <w:rPr>
          <w:lang w:val="en-US"/>
        </w:rPr>
        <w:t xml:space="preserve">, </w:t>
      </w:r>
      <w:r w:rsidR="00B05A2D">
        <w:rPr>
          <w:lang w:val="en-US"/>
        </w:rPr>
        <w:t>20</w:t>
      </w:r>
      <w:r w:rsidR="00AF1154">
        <w:rPr>
          <w:lang w:val="en-US"/>
        </w:rPr>
        <w:t xml:space="preserve">, </w:t>
      </w:r>
      <w:r w:rsidR="00790596">
        <w:rPr>
          <w:lang w:val="en-US"/>
        </w:rPr>
        <w:t>48</w:t>
      </w:r>
      <w:r w:rsidR="00F26D03">
        <w:rPr>
          <w:lang w:val="en-US"/>
        </w:rPr>
        <w:t xml:space="preserve">] </w:t>
      </w:r>
      <w:r w:rsidRPr="00B65CB2">
        <w:rPr>
          <w:lang w:val="en-US"/>
        </w:rPr>
        <w:t xml:space="preserve">prove that PPL can be disabled even on </w:t>
      </w:r>
      <w:r w:rsidR="00F86641">
        <w:rPr>
          <w:lang w:val="en-US"/>
        </w:rPr>
        <w:t xml:space="preserve">the </w:t>
      </w:r>
      <w:r w:rsidRPr="00B65CB2">
        <w:rPr>
          <w:lang w:val="en-US"/>
        </w:rPr>
        <w:t xml:space="preserve">newest Windows 10 by resetting the corresponding Protection field to zero. Now OpenProcess routine successfully returns </w:t>
      </w:r>
      <w:r w:rsidR="00206FEA">
        <w:rPr>
          <w:lang w:val="en-US"/>
        </w:rPr>
        <w:t xml:space="preserve">an </w:t>
      </w:r>
      <w:r w:rsidRPr="00B65CB2">
        <w:rPr>
          <w:lang w:val="en-US"/>
        </w:rPr>
        <w:t>open handle to the protected process, recognizing it as non-protected by reading the zero value.</w:t>
      </w:r>
      <w:r w:rsidR="00C83E2D">
        <w:rPr>
          <w:lang w:val="en-US"/>
        </w:rPr>
        <w:t xml:space="preserve"> </w:t>
      </w:r>
    </w:p>
    <w:p w14:paraId="40C5F9A2" w14:textId="3B993963" w:rsidR="00FA6CE0" w:rsidRDefault="00AE0927" w:rsidP="00A36FB3">
      <w:pPr>
        <w:pStyle w:val="Heading2"/>
      </w:pPr>
      <w:r w:rsidRPr="00AE0927">
        <w:t xml:space="preserve">Protected Process Light </w:t>
      </w:r>
      <w:r w:rsidR="00A36FB3" w:rsidRPr="00A36FB3">
        <w:t>is not Protected</w:t>
      </w:r>
    </w:p>
    <w:p w14:paraId="62384DF8" w14:textId="123258C8" w:rsidR="005C2302" w:rsidRDefault="005C2302" w:rsidP="005C2302">
      <w:pPr>
        <w:pStyle w:val="BodyText"/>
        <w:rPr>
          <w:lang w:val="en-US"/>
        </w:rPr>
      </w:pPr>
      <w:r>
        <w:rPr>
          <w:lang w:val="en-US"/>
        </w:rPr>
        <w:t xml:space="preserve">PPL security feature is based only </w:t>
      </w:r>
      <w:r w:rsidR="00F86641">
        <w:rPr>
          <w:lang w:val="en-US"/>
        </w:rPr>
        <w:t xml:space="preserve">on </w:t>
      </w:r>
      <w:r>
        <w:rPr>
          <w:lang w:val="en-US"/>
        </w:rPr>
        <w:t xml:space="preserve">checking </w:t>
      </w:r>
      <w:r w:rsidRPr="00291DAB">
        <w:rPr>
          <w:lang w:val="en-US"/>
        </w:rPr>
        <w:t>the Protection field</w:t>
      </w:r>
      <w:r>
        <w:rPr>
          <w:lang w:val="en-US"/>
        </w:rPr>
        <w:t xml:space="preserve"> from EPROCESS</w:t>
      </w:r>
      <w:r w:rsidRPr="00FE6809">
        <w:rPr>
          <w:lang w:val="en-US"/>
        </w:rPr>
        <w:t xml:space="preserve"> </w:t>
      </w:r>
      <w:r>
        <w:rPr>
          <w:lang w:val="en-US"/>
        </w:rPr>
        <w:t xml:space="preserve">during OpenProcess call. </w:t>
      </w:r>
    </w:p>
    <w:p w14:paraId="25140913" w14:textId="71A3BF1F" w:rsidR="005C2302" w:rsidRDefault="005C2302" w:rsidP="005C2302">
      <w:pPr>
        <w:pStyle w:val="BodyText"/>
        <w:rPr>
          <w:lang w:val="en-US"/>
        </w:rPr>
      </w:pPr>
      <w:r>
        <w:rPr>
          <w:lang w:val="en-US"/>
        </w:rPr>
        <w:t>At the same time</w:t>
      </w:r>
      <w:r w:rsidR="007A216C">
        <w:rPr>
          <w:lang w:val="en-US"/>
        </w:rPr>
        <w:t>,</w:t>
      </w:r>
      <w:r>
        <w:rPr>
          <w:lang w:val="en-US"/>
        </w:rPr>
        <w:t xml:space="preserve"> this field can be modified in order to disable PPL for OS</w:t>
      </w:r>
      <w:r w:rsidRPr="005360A1">
        <w:rPr>
          <w:lang w:val="en-US"/>
        </w:rPr>
        <w:t xml:space="preserve"> </w:t>
      </w:r>
      <w:r>
        <w:rPr>
          <w:lang w:val="en-US"/>
        </w:rPr>
        <w:t xml:space="preserve">built-in critical processes and vice versa to </w:t>
      </w:r>
      <w:r w:rsidRPr="008F0AC8">
        <w:rPr>
          <w:lang w:val="en-US"/>
        </w:rPr>
        <w:t xml:space="preserve">elevate a </w:t>
      </w:r>
      <w:r>
        <w:rPr>
          <w:lang w:val="en-US"/>
        </w:rPr>
        <w:t xml:space="preserve">non-protected </w:t>
      </w:r>
      <w:r w:rsidRPr="008F0AC8">
        <w:rPr>
          <w:lang w:val="en-US"/>
        </w:rPr>
        <w:t xml:space="preserve">process to a protected </w:t>
      </w:r>
      <w:r>
        <w:rPr>
          <w:lang w:val="en-US"/>
        </w:rPr>
        <w:t xml:space="preserve">one. </w:t>
      </w:r>
    </w:p>
    <w:p w14:paraId="0CACD98C" w14:textId="038B2E02" w:rsidR="005C2302" w:rsidRDefault="005C2302" w:rsidP="005C2302">
      <w:pPr>
        <w:pStyle w:val="BodyText"/>
        <w:rPr>
          <w:lang w:val="en-US"/>
        </w:rPr>
      </w:pPr>
      <w:r>
        <w:rPr>
          <w:lang w:val="en-US"/>
        </w:rPr>
        <w:t>Attackers can easily kill AV solutions and steal users’ credentials from LSASS memory by disabling PPL protection. Also, they can protect their malicious apps using PPL.</w:t>
      </w:r>
    </w:p>
    <w:p w14:paraId="5E2299D0" w14:textId="54A2600C" w:rsidR="005C2302" w:rsidRDefault="00F84789" w:rsidP="00474070">
      <w:pPr>
        <w:pStyle w:val="BodyText"/>
        <w:rPr>
          <w:lang w:val="en-US"/>
        </w:rPr>
      </w:pPr>
      <w:r>
        <w:rPr>
          <w:lang w:val="en-US"/>
        </w:rPr>
        <w:t xml:space="preserve">The leak of </w:t>
      </w:r>
      <w:r w:rsidR="00F913E0">
        <w:rPr>
          <w:lang w:val="en-US"/>
        </w:rPr>
        <w:t xml:space="preserve">the </w:t>
      </w:r>
      <w:r>
        <w:rPr>
          <w:lang w:val="en-US"/>
        </w:rPr>
        <w:t xml:space="preserve">protection of PPL has been </w:t>
      </w:r>
      <w:r w:rsidRPr="00F84789">
        <w:rPr>
          <w:lang w:val="en-US"/>
        </w:rPr>
        <w:t>prove</w:t>
      </w:r>
      <w:r>
        <w:rPr>
          <w:lang w:val="en-US"/>
        </w:rPr>
        <w:t xml:space="preserve">d by </w:t>
      </w:r>
      <w:r w:rsidRPr="004A088B">
        <w:rPr>
          <w:lang w:val="en-US"/>
        </w:rPr>
        <w:t xml:space="preserve">research </w:t>
      </w:r>
      <w:r w:rsidR="005C2302" w:rsidRPr="004A088B">
        <w:rPr>
          <w:lang w:val="en-US"/>
        </w:rPr>
        <w:t>papers and experimental results</w:t>
      </w:r>
      <w:r>
        <w:rPr>
          <w:lang w:val="en-US"/>
        </w:rPr>
        <w:t>. The authors</w:t>
      </w:r>
      <w:r w:rsidRPr="004A088B">
        <w:rPr>
          <w:lang w:val="en-US"/>
        </w:rPr>
        <w:t xml:space="preserve"> </w:t>
      </w:r>
      <w:r w:rsidR="001B617F">
        <w:rPr>
          <w:lang w:val="en-US"/>
        </w:rPr>
        <w:t>state</w:t>
      </w:r>
      <w:r w:rsidR="005C2302" w:rsidRPr="004A088B">
        <w:rPr>
          <w:lang w:val="en-US"/>
        </w:rPr>
        <w:t xml:space="preserve"> that </w:t>
      </w:r>
      <w:r w:rsidR="00474070">
        <w:rPr>
          <w:lang w:val="en-US"/>
        </w:rPr>
        <w:t xml:space="preserve">by clearing </w:t>
      </w:r>
      <w:r w:rsidR="0021368B">
        <w:rPr>
          <w:lang w:val="en-US"/>
        </w:rPr>
        <w:t xml:space="preserve">the </w:t>
      </w:r>
      <w:r w:rsidR="00474070">
        <w:rPr>
          <w:lang w:val="en-US"/>
        </w:rPr>
        <w:t xml:space="preserve">Protection flag in the EPROCESS structure the corresponding </w:t>
      </w:r>
      <w:r w:rsidR="0021368B">
        <w:rPr>
          <w:lang w:val="en-US"/>
        </w:rPr>
        <w:t>application</w:t>
      </w:r>
      <w:r w:rsidR="00474070">
        <w:rPr>
          <w:lang w:val="en-US"/>
        </w:rPr>
        <w:t xml:space="preserve"> loses its “protection </w:t>
      </w:r>
      <w:r w:rsidR="00474070" w:rsidRPr="00474070">
        <w:rPr>
          <w:lang w:val="en-US"/>
        </w:rPr>
        <w:t>process</w:t>
      </w:r>
      <w:r w:rsidR="00474070">
        <w:rPr>
          <w:lang w:val="en-US"/>
        </w:rPr>
        <w:t xml:space="preserve">” status </w:t>
      </w:r>
      <w:r w:rsidR="005C2302">
        <w:rPr>
          <w:lang w:val="en-US"/>
        </w:rPr>
        <w:t>transparent</w:t>
      </w:r>
      <w:r w:rsidR="000D60D3">
        <w:rPr>
          <w:lang w:val="en-US"/>
        </w:rPr>
        <w:t>ly</w:t>
      </w:r>
      <w:r w:rsidR="005C2302">
        <w:rPr>
          <w:lang w:val="en-US"/>
        </w:rPr>
        <w:t xml:space="preserve"> </w:t>
      </w:r>
      <w:r w:rsidR="005C2302" w:rsidRPr="004A088B">
        <w:rPr>
          <w:lang w:val="en-US"/>
        </w:rPr>
        <w:t>without triggering any security alerts such as BSOD from PatchGuard</w:t>
      </w:r>
      <w:r w:rsidR="00FD12EB">
        <w:rPr>
          <w:lang w:val="en-US"/>
        </w:rPr>
        <w:t xml:space="preserve"> </w:t>
      </w:r>
      <w:r w:rsidR="00FD12EB" w:rsidRPr="00FD12EB">
        <w:rPr>
          <w:lang w:val="en-US"/>
        </w:rPr>
        <w:t>[</w:t>
      </w:r>
      <w:r w:rsidR="00B05A2D" w:rsidRPr="00B05A2D">
        <w:rPr>
          <w:lang w:val="en-US"/>
        </w:rPr>
        <w:t>7, 8, 9, 10, 11, 16, 17, 1</w:t>
      </w:r>
      <w:r w:rsidR="003E28F4">
        <w:rPr>
          <w:lang w:val="en-US"/>
        </w:rPr>
        <w:t>8</w:t>
      </w:r>
      <w:r w:rsidR="00B05A2D" w:rsidRPr="00B05A2D">
        <w:rPr>
          <w:lang w:val="en-US"/>
        </w:rPr>
        <w:t>, 19, 20</w:t>
      </w:r>
      <w:r w:rsidR="008B4177" w:rsidRPr="008B4177">
        <w:rPr>
          <w:lang w:val="en-US"/>
        </w:rPr>
        <w:t xml:space="preserve">, </w:t>
      </w:r>
      <w:r w:rsidR="00790596">
        <w:rPr>
          <w:lang w:val="en-US"/>
        </w:rPr>
        <w:t>48</w:t>
      </w:r>
      <w:r w:rsidR="00FD12EB" w:rsidRPr="00FD12EB">
        <w:rPr>
          <w:lang w:val="en-US"/>
        </w:rPr>
        <w:t>]</w:t>
      </w:r>
      <w:r w:rsidR="005C2302" w:rsidRPr="004A088B">
        <w:rPr>
          <w:lang w:val="en-US"/>
        </w:rPr>
        <w:t>.</w:t>
      </w:r>
    </w:p>
    <w:p w14:paraId="7073A51D" w14:textId="77777777" w:rsidR="005C2302" w:rsidRDefault="005C2302" w:rsidP="005C2302">
      <w:pPr>
        <w:pStyle w:val="BodyText"/>
        <w:rPr>
          <w:lang w:val="en-US"/>
        </w:rPr>
      </w:pPr>
      <w:r>
        <w:rPr>
          <w:lang w:val="en-US"/>
        </w:rPr>
        <w:t xml:space="preserve">This patching of </w:t>
      </w:r>
      <w:r w:rsidRPr="0051383D">
        <w:rPr>
          <w:lang w:val="en-US"/>
        </w:rPr>
        <w:t>PS_PROTECTION value</w:t>
      </w:r>
      <w:r>
        <w:rPr>
          <w:lang w:val="en-US"/>
        </w:rPr>
        <w:t xml:space="preserve"> from the EPROCESS is critical for the OS protection and it must be controlled and blocked. </w:t>
      </w:r>
    </w:p>
    <w:p w14:paraId="591AE828" w14:textId="5A570AFD" w:rsidR="00AD2B33" w:rsidRDefault="007A216C" w:rsidP="005C2302">
      <w:pPr>
        <w:pStyle w:val="BodyText"/>
        <w:rPr>
          <w:lang w:val="en-US"/>
        </w:rPr>
      </w:pPr>
      <w:bookmarkStart w:id="1" w:name="_Hlk60766891"/>
      <w:r>
        <w:rPr>
          <w:lang w:val="en-US"/>
        </w:rPr>
        <w:t xml:space="preserve">The next </w:t>
      </w:r>
      <w:r w:rsidR="005C2302">
        <w:rPr>
          <w:lang w:val="en-US"/>
        </w:rPr>
        <w:t xml:space="preserve">section </w:t>
      </w:r>
      <w:r w:rsidR="0021368B">
        <w:rPr>
          <w:lang w:val="en-US"/>
        </w:rPr>
        <w:t>describes</w:t>
      </w:r>
      <w:r w:rsidR="005C2302">
        <w:rPr>
          <w:lang w:val="en-US"/>
        </w:rPr>
        <w:t xml:space="preserve"> </w:t>
      </w:r>
      <w:r w:rsidR="00D93743">
        <w:rPr>
          <w:lang w:val="en-US"/>
        </w:rPr>
        <w:t xml:space="preserve">Mimikatz as </w:t>
      </w:r>
      <w:r w:rsidR="005C2302">
        <w:rPr>
          <w:lang w:val="en-US"/>
        </w:rPr>
        <w:t>a</w:t>
      </w:r>
      <w:r w:rsidR="00D93743">
        <w:rPr>
          <w:lang w:val="en-US"/>
        </w:rPr>
        <w:t xml:space="preserve">n </w:t>
      </w:r>
      <w:r w:rsidR="005C2302">
        <w:rPr>
          <w:lang w:val="en-US"/>
        </w:rPr>
        <w:t xml:space="preserve">example, which can disable PPL and </w:t>
      </w:r>
      <w:r w:rsidR="00F40785">
        <w:rPr>
          <w:lang w:val="en-US"/>
        </w:rPr>
        <w:t xml:space="preserve">the existing </w:t>
      </w:r>
      <w:r w:rsidR="005C2302">
        <w:rPr>
          <w:lang w:val="en-US"/>
        </w:rPr>
        <w:t xml:space="preserve">ways to fight </w:t>
      </w:r>
      <w:r w:rsidR="00390B8E" w:rsidRPr="00390B8E">
        <w:rPr>
          <w:lang w:val="en-US"/>
        </w:rPr>
        <w:t xml:space="preserve">against </w:t>
      </w:r>
      <w:r w:rsidR="005C2302">
        <w:rPr>
          <w:lang w:val="en-US"/>
        </w:rPr>
        <w:t xml:space="preserve">Mimikatz. </w:t>
      </w:r>
    </w:p>
    <w:bookmarkEnd w:id="1"/>
    <w:p w14:paraId="44078F47" w14:textId="77777777" w:rsidR="003534C4" w:rsidRDefault="003534C4" w:rsidP="00622888">
      <w:pPr>
        <w:pStyle w:val="BodyText"/>
        <w:rPr>
          <w:lang w:val="en-US"/>
        </w:rPr>
        <w:sectPr w:rsidR="003534C4" w:rsidSect="00C919A4">
          <w:type w:val="continuous"/>
          <w:pgSz w:w="612pt" w:h="792pt" w:code="1"/>
          <w:pgMar w:top="54pt" w:right="45.35pt" w:bottom="72pt" w:left="45.35pt" w:header="36pt" w:footer="36pt" w:gutter="0pt"/>
          <w:cols w:num="2" w:space="18pt"/>
          <w:docGrid w:linePitch="360"/>
        </w:sectPr>
      </w:pPr>
    </w:p>
    <w:tbl>
      <w:tblPr>
        <w:tblStyle w:val="TableGrid"/>
        <w:tblW w:w="100.0%" w:type="pct"/>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213"/>
        <w:gridCol w:w="5213"/>
      </w:tblGrid>
      <w:tr w:rsidR="003534C4" w14:paraId="21FBB770" w14:textId="77777777" w:rsidTr="003534C4">
        <w:tc>
          <w:tcPr>
            <w:tcW w:w="50.0%" w:type="pct"/>
            <w:vAlign w:val="center"/>
          </w:tcPr>
          <w:p w14:paraId="19EDDD2A" w14:textId="77777777" w:rsidR="003534C4" w:rsidRDefault="003534C4" w:rsidP="00EC73CD">
            <w:pPr>
              <w:contextualSpacing/>
            </w:pPr>
            <w:r>
              <mc:AlternateContent>
                <mc:Choice Requires="v">
                  <w:object w:dxaOrig="235pt" w:dyaOrig="61pt" w14:anchorId="2D9B88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pt;height:61.05pt" o:ole="">
                      <v:imagedata r:id="rId9" o:title=""/>
                    </v:shape>
                    <o:OLEObject Type="Embed" ProgID="PBrush" ShapeID="_x0000_i1025" DrawAspect="Content" ObjectID="_1683795680" r:id="rId10"/>
                  </w:object>
                </mc:Choice>
                <mc:Fallback>
                  <w:object>
                    <w:drawing>
                      <wp:inline distT="0" distB="0" distL="0" distR="0" wp14:anchorId="2A6F80B2" wp14:editId="03379ECC">
                        <wp:extent cx="2984500" cy="775335"/>
                        <wp:effectExtent l="0" t="0" r="6350" b="571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a:extLst>
                                    <a:ext uri="{837473B0-CC2E-450a-ABE3-18F120FF3D37}">
                                      <a15:objectPr xmlns:a15="http://schemas.microsoft.com/office/drawing/2012/main" objectId="_1683795680" isActiveX="0" linkType=""/>
                                    </a:ext>
                                  </a:extLst>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500" cy="775335"/>
                                </a:xfrm>
                                <a:prstGeom prst="rect">
                                  <a:avLst/>
                                </a:prstGeom>
                                <a:noFill/>
                                <a:ln>
                                  <a:noFill/>
                                </a:ln>
                              </pic:spPr>
                            </pic:pic>
                          </a:graphicData>
                        </a:graphic>
                      </wp:inline>
                    </w:drawing>
                    <w:objectEmbed w:drawAspect="content" r:id="rId10" w:progId="PBrush" w:shapeId="1" w:fieldCodes=""/>
                  </w:object>
                </mc:Fallback>
              </mc:AlternateContent>
            </w:r>
          </w:p>
        </w:tc>
        <w:tc>
          <w:tcPr>
            <w:tcW w:w="50.0%" w:type="pct"/>
            <w:vAlign w:val="center"/>
          </w:tcPr>
          <w:p w14:paraId="554A646E" w14:textId="77777777" w:rsidR="003534C4" w:rsidRDefault="003534C4" w:rsidP="00EC73CD">
            <w:pPr>
              <w:contextualSpacing/>
            </w:pPr>
            <w:r>
              <mc:AlternateContent>
                <mc:Choice Requires="v">
                  <w:object w:dxaOrig="235pt" w:dyaOrig="61pt" w14:anchorId="42E302C3">
                    <v:shape id="_x0000_i1026" type="#_x0000_t75" style="width:235pt;height:61.05pt" o:ole="">
                      <v:imagedata r:id="rId12" o:title=""/>
                    </v:shape>
                    <o:OLEObject Type="Embed" ProgID="PBrush" ShapeID="_x0000_i1026" DrawAspect="Content" ObjectID="_1683795681" r:id="rId13"/>
                  </w:object>
                </mc:Choice>
                <mc:Fallback>
                  <w:object>
                    <w:drawing>
                      <wp:inline distT="0" distB="0" distL="0" distR="0" wp14:anchorId="49B729DF" wp14:editId="5C92B4BF">
                        <wp:extent cx="2984500" cy="775335"/>
                        <wp:effectExtent l="0" t="0" r="6350" b="571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a:extLst>
                                    <a:ext uri="{837473B0-CC2E-450a-ABE3-18F120FF3D37}">
                                      <a15:objectPr xmlns:a15="http://schemas.microsoft.com/office/drawing/2012/main" objectId="_1683795681" isActiveX="0" linkType=""/>
                                    </a:ext>
                                  </a:extLst>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4500" cy="775335"/>
                                </a:xfrm>
                                <a:prstGeom prst="rect">
                                  <a:avLst/>
                                </a:prstGeom>
                                <a:noFill/>
                                <a:ln>
                                  <a:noFill/>
                                </a:ln>
                              </pic:spPr>
                            </pic:pic>
                          </a:graphicData>
                        </a:graphic>
                      </wp:inline>
                    </w:drawing>
                    <w:objectEmbed w:drawAspect="content" r:id="rId13" w:progId="PBrush" w:shapeId="2" w:fieldCodes=""/>
                  </w:object>
                </mc:Fallback>
              </mc:AlternateContent>
            </w:r>
          </w:p>
        </w:tc>
      </w:tr>
      <w:tr w:rsidR="003534C4" w:rsidRPr="00311B50" w14:paraId="04F7B983" w14:textId="77777777" w:rsidTr="003534C4">
        <w:tc>
          <w:tcPr>
            <w:tcW w:w="50.0%" w:type="pct"/>
            <w:vAlign w:val="center"/>
          </w:tcPr>
          <w:p w14:paraId="50B9179B" w14:textId="77777777" w:rsidR="003534C4" w:rsidRPr="00311B50" w:rsidRDefault="003534C4" w:rsidP="00EC73CD">
            <w:pPr>
              <w:contextualSpacing/>
              <w:rPr>
                <w:i/>
                <w:iCs/>
              </w:rPr>
            </w:pPr>
            <w:r w:rsidRPr="00311B50">
              <w:rPr>
                <w:i/>
                <w:iCs/>
              </w:rPr>
              <w:t>a)</w:t>
            </w:r>
          </w:p>
        </w:tc>
        <w:tc>
          <w:tcPr>
            <w:tcW w:w="50.0%" w:type="pct"/>
            <w:vAlign w:val="center"/>
          </w:tcPr>
          <w:p w14:paraId="67CB7FEE" w14:textId="77777777" w:rsidR="003534C4" w:rsidRPr="00311B50" w:rsidRDefault="003534C4" w:rsidP="00EC73CD">
            <w:pPr>
              <w:contextualSpacing/>
              <w:rPr>
                <w:i/>
                <w:iCs/>
              </w:rPr>
            </w:pPr>
            <w:r w:rsidRPr="00311B50">
              <w:rPr>
                <w:i/>
                <w:iCs/>
              </w:rPr>
              <w:t>b)</w:t>
            </w:r>
          </w:p>
        </w:tc>
      </w:tr>
      <w:tr w:rsidR="003534C4" w:rsidRPr="00F54DF1" w14:paraId="131444C4" w14:textId="77777777" w:rsidTr="003534C4">
        <w:tc>
          <w:tcPr>
            <w:tcW w:w="100.0%" w:type="pct"/>
            <w:gridSpan w:val="2"/>
            <w:vAlign w:val="center"/>
          </w:tcPr>
          <w:p w14:paraId="2E948738" w14:textId="5AF85C8A" w:rsidR="003534C4" w:rsidRPr="00B54C54" w:rsidRDefault="003534C4" w:rsidP="007A6C30">
            <w:pPr>
              <w:spacing w:before="4pt" w:after="10pt"/>
              <w:rPr>
                <w:sz w:val="16"/>
                <w:szCs w:val="16"/>
              </w:rPr>
            </w:pPr>
            <w:bookmarkStart w:id="2" w:name="_Ref32266709"/>
            <w:r w:rsidRPr="003534C4">
              <w:rPr>
                <w:sz w:val="16"/>
                <w:szCs w:val="16"/>
              </w:rPr>
              <w:t>Fig. </w:t>
            </w:r>
            <w:r w:rsidRPr="003534C4">
              <w:rPr>
                <w:sz w:val="16"/>
                <w:szCs w:val="16"/>
              </w:rPr>
              <w:fldChar w:fldCharType="begin"/>
            </w:r>
            <w:r w:rsidRPr="003534C4">
              <w:rPr>
                <w:sz w:val="16"/>
                <w:szCs w:val="16"/>
              </w:rPr>
              <w:instrText xml:space="preserve"> SEQ Figure \n \* ARABIC \* MERGEFORMAT</w:instrText>
            </w:r>
            <w:r w:rsidRPr="003534C4">
              <w:rPr>
                <w:sz w:val="16"/>
                <w:szCs w:val="16"/>
              </w:rPr>
              <w:fldChar w:fldCharType="separate"/>
            </w:r>
            <w:r w:rsidR="00924A81">
              <w:rPr>
                <w:noProof/>
                <w:sz w:val="16"/>
                <w:szCs w:val="16"/>
              </w:rPr>
              <w:t>1</w:t>
            </w:r>
            <w:r w:rsidRPr="003534C4">
              <w:rPr>
                <w:sz w:val="16"/>
                <w:szCs w:val="16"/>
              </w:rPr>
              <w:fldChar w:fldCharType="end"/>
            </w:r>
            <w:bookmarkEnd w:id="2"/>
            <w:r w:rsidRPr="003534C4">
              <w:rPr>
                <w:sz w:val="16"/>
                <w:szCs w:val="16"/>
              </w:rPr>
              <w:t>.</w:t>
            </w:r>
            <w:r w:rsidR="00C15119">
              <w:rPr>
                <w:sz w:val="16"/>
                <w:szCs w:val="16"/>
              </w:rPr>
              <w:t xml:space="preserve"> </w:t>
            </w:r>
            <w:r w:rsidRPr="003534C4">
              <w:rPr>
                <w:sz w:val="16"/>
                <w:szCs w:val="16"/>
              </w:rPr>
              <w:tab/>
              <w:t xml:space="preserve">The content of the EPROCESS.Protection _PS_PROTECTION structure for the LSSAS process: </w:t>
            </w:r>
            <w:r w:rsidRPr="003534C4">
              <w:rPr>
                <w:sz w:val="16"/>
                <w:szCs w:val="16"/>
              </w:rPr>
              <w:br/>
            </w:r>
            <w:r w:rsidRPr="003534C4">
              <w:rPr>
                <w:i/>
                <w:iCs/>
                <w:sz w:val="16"/>
                <w:szCs w:val="16"/>
              </w:rPr>
              <w:t>a)</w:t>
            </w:r>
            <w:r w:rsidRPr="003534C4">
              <w:rPr>
                <w:sz w:val="16"/>
                <w:szCs w:val="16"/>
              </w:rPr>
              <w:t xml:space="preserve"> with disabled PPL and </w:t>
            </w:r>
            <w:r w:rsidRPr="003534C4">
              <w:rPr>
                <w:i/>
                <w:iCs/>
                <w:sz w:val="16"/>
                <w:szCs w:val="16"/>
              </w:rPr>
              <w:t>b)</w:t>
            </w:r>
            <w:r w:rsidRPr="003534C4">
              <w:rPr>
                <w:sz w:val="16"/>
                <w:szCs w:val="16"/>
              </w:rPr>
              <w:t xml:space="preserve"> with enabled PPL</w:t>
            </w:r>
            <w:r w:rsidR="00B54C54">
              <w:rPr>
                <w:sz w:val="16"/>
                <w:szCs w:val="16"/>
              </w:rPr>
              <w:t xml:space="preserve">: </w:t>
            </w:r>
            <w:r w:rsidR="007D0501">
              <w:rPr>
                <w:sz w:val="16"/>
                <w:szCs w:val="16"/>
              </w:rPr>
              <w:t xml:space="preserve">Level </w:t>
            </w:r>
            <w:r w:rsidR="00B54C54">
              <w:rPr>
                <w:sz w:val="16"/>
                <w:szCs w:val="16"/>
              </w:rPr>
              <w:t xml:space="preserve">equals </w:t>
            </w:r>
            <w:r w:rsidR="00E27B70">
              <w:rPr>
                <w:sz w:val="16"/>
                <w:szCs w:val="16"/>
              </w:rPr>
              <w:t>1 (</w:t>
            </w:r>
            <w:r w:rsidR="00B54C54" w:rsidRPr="00B54C54">
              <w:rPr>
                <w:sz w:val="16"/>
                <w:szCs w:val="16"/>
              </w:rPr>
              <w:t>PsProtectedTypeProtectedLight</w:t>
            </w:r>
            <w:r w:rsidR="00B54C54">
              <w:rPr>
                <w:sz w:val="16"/>
                <w:szCs w:val="16"/>
              </w:rPr>
              <w:t xml:space="preserve">) and </w:t>
            </w:r>
            <w:r w:rsidR="007D0501">
              <w:rPr>
                <w:sz w:val="16"/>
                <w:szCs w:val="16"/>
              </w:rPr>
              <w:t xml:space="preserve">Signer equals </w:t>
            </w:r>
            <w:r w:rsidR="00E27B70">
              <w:rPr>
                <w:sz w:val="16"/>
                <w:szCs w:val="16"/>
              </w:rPr>
              <w:t>4 (</w:t>
            </w:r>
            <w:r w:rsidR="00E27B70" w:rsidRPr="00E27B70">
              <w:rPr>
                <w:sz w:val="16"/>
                <w:szCs w:val="16"/>
              </w:rPr>
              <w:t>PsProtectedSignerLsa</w:t>
            </w:r>
            <w:r w:rsidR="00E27B70">
              <w:rPr>
                <w:sz w:val="16"/>
                <w:szCs w:val="16"/>
              </w:rPr>
              <w:t>)</w:t>
            </w:r>
          </w:p>
        </w:tc>
      </w:tr>
    </w:tbl>
    <w:p w14:paraId="0565E4D7" w14:textId="3108B5D7" w:rsidR="00E85673" w:rsidRDefault="00E85673" w:rsidP="00677CCA">
      <w:pPr>
        <w:pStyle w:val="BodyText"/>
        <w:spacing w:after="0pt" w:line="12pt" w:lineRule="auto"/>
        <w:ind w:firstLine="0pt"/>
        <w:contextualSpacing/>
        <w:rPr>
          <w:lang w:val="en-US"/>
        </w:r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864"/>
      </w:tblGrid>
      <w:tr w:rsidR="007A6C30" w:rsidRPr="007A6C30" w14:paraId="5C523034" w14:textId="77777777" w:rsidTr="00EC73CD">
        <w:trPr>
          <w:trHeight w:val="2465"/>
        </w:trPr>
        <w:tc>
          <w:tcPr>
            <w:tcW w:w="493.20pt" w:type="dxa"/>
          </w:tcPr>
          <w:p w14:paraId="47F9FC55" w14:textId="7E3B8267" w:rsidR="007A6C30" w:rsidRPr="007A6C30" w:rsidRDefault="007E167B" w:rsidP="00EC73CD">
            <w:pPr>
              <w:pStyle w:val="BodyText"/>
              <w:spacing w:after="0pt" w:line="12pt" w:lineRule="auto"/>
              <w:contextualSpacing/>
              <w:jc w:val="center"/>
            </w:pPr>
            <w:r w:rsidRPr="007E167B">
              <w:rPr>
                <w:noProof/>
              </w:rPr>
              <w:drawing>
                <wp:inline distT="0" distB="0" distL="0" distR="0" wp14:anchorId="09764AE6" wp14:editId="197E7F66">
                  <wp:extent cx="4441111" cy="1817263"/>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1111" cy="1817263"/>
                          </a:xfrm>
                          <a:prstGeom prst="rect">
                            <a:avLst/>
                          </a:prstGeom>
                          <a:noFill/>
                          <a:ln>
                            <a:noFill/>
                          </a:ln>
                        </pic:spPr>
                      </pic:pic>
                    </a:graphicData>
                  </a:graphic>
                </wp:inline>
              </w:drawing>
            </w:r>
          </w:p>
        </w:tc>
      </w:tr>
      <w:tr w:rsidR="007A6C30" w:rsidRPr="007A6C30" w14:paraId="7EBE1BA9" w14:textId="77777777" w:rsidTr="00EC73CD">
        <w:tc>
          <w:tcPr>
            <w:tcW w:w="493.20pt" w:type="dxa"/>
          </w:tcPr>
          <w:p w14:paraId="5810273C" w14:textId="5A4B274C" w:rsidR="007A6C30" w:rsidRPr="007A6C30" w:rsidRDefault="007A6C30" w:rsidP="00EC73CD">
            <w:pPr>
              <w:spacing w:before="4pt" w:after="10pt"/>
              <w:rPr>
                <w:sz w:val="16"/>
                <w:szCs w:val="16"/>
              </w:rPr>
            </w:pPr>
            <w:bookmarkStart w:id="3" w:name="_Ref60769883"/>
            <w:r w:rsidRPr="007A6C30">
              <w:rPr>
                <w:sz w:val="16"/>
                <w:szCs w:val="16"/>
              </w:rPr>
              <w:t>Fig</w:t>
            </w:r>
            <w:r w:rsidR="001D7610">
              <w:rPr>
                <w:sz w:val="16"/>
                <w:szCs w:val="16"/>
              </w:rPr>
              <w:t>.</w:t>
            </w:r>
            <w:r w:rsidRPr="007A6C30">
              <w:rPr>
                <w:sz w:val="16"/>
                <w:szCs w:val="16"/>
              </w:rPr>
              <w:t> </w:t>
            </w:r>
            <w:r w:rsidRPr="007A6C30">
              <w:rPr>
                <w:sz w:val="16"/>
                <w:szCs w:val="16"/>
              </w:rPr>
              <w:fldChar w:fldCharType="begin"/>
            </w:r>
            <w:r w:rsidRPr="007A6C30">
              <w:rPr>
                <w:sz w:val="16"/>
                <w:szCs w:val="16"/>
              </w:rPr>
              <w:instrText xml:space="preserve"> SEQ Figure \n \* ARABIC \* MERGEFORMAT</w:instrText>
            </w:r>
            <w:r w:rsidRPr="007A6C30">
              <w:rPr>
                <w:sz w:val="16"/>
                <w:szCs w:val="16"/>
              </w:rPr>
              <w:fldChar w:fldCharType="separate"/>
            </w:r>
            <w:r w:rsidR="00924A81">
              <w:rPr>
                <w:noProof/>
                <w:sz w:val="16"/>
                <w:szCs w:val="16"/>
              </w:rPr>
              <w:t>2</w:t>
            </w:r>
            <w:r w:rsidRPr="007A6C30">
              <w:rPr>
                <w:sz w:val="16"/>
                <w:szCs w:val="16"/>
              </w:rPr>
              <w:fldChar w:fldCharType="end"/>
            </w:r>
            <w:bookmarkEnd w:id="3"/>
            <w:r w:rsidRPr="007A6C30">
              <w:rPr>
                <w:sz w:val="16"/>
                <w:szCs w:val="16"/>
              </w:rPr>
              <w:t>.</w:t>
            </w:r>
            <w:r w:rsidR="00C15119">
              <w:rPr>
                <w:sz w:val="16"/>
                <w:szCs w:val="16"/>
              </w:rPr>
              <w:t xml:space="preserve"> </w:t>
            </w:r>
            <w:r w:rsidRPr="00EC73CD">
              <w:rPr>
                <w:sz w:val="16"/>
                <w:szCs w:val="16"/>
              </w:rPr>
              <w:tab/>
            </w:r>
            <w:r w:rsidRPr="007A6C30">
              <w:rPr>
                <w:sz w:val="16"/>
                <w:szCs w:val="16"/>
              </w:rPr>
              <w:t>The Internals of CreateProcess</w:t>
            </w:r>
          </w:p>
        </w:tc>
      </w:tr>
    </w:tbl>
    <w:p w14:paraId="5813A726" w14:textId="05004C60" w:rsidR="00E85673" w:rsidRDefault="00E85673" w:rsidP="00677CCA">
      <w:pPr>
        <w:pStyle w:val="BodyText"/>
        <w:spacing w:after="0pt" w:line="12pt" w:lineRule="auto"/>
        <w:ind w:firstLine="0pt"/>
        <w:contextualSpacing/>
        <w:rPr>
          <w:lang w:val="en-US"/>
        </w:r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6228"/>
        <w:gridCol w:w="3636"/>
      </w:tblGrid>
      <w:tr w:rsidR="0093101D" w:rsidRPr="00F54DF1" w14:paraId="12FA5943" w14:textId="77777777" w:rsidTr="00483ED1">
        <w:tc>
          <w:tcPr>
            <w:tcW w:w="311.40pt" w:type="dxa"/>
            <w:tcBorders>
              <w:top w:val="single" w:sz="4" w:space="0" w:color="auto"/>
              <w:start w:val="single" w:sz="4" w:space="0" w:color="auto"/>
              <w:bottom w:val="single" w:sz="4" w:space="0" w:color="auto"/>
              <w:end w:val="single" w:sz="4" w:space="0" w:color="auto"/>
            </w:tcBorders>
          </w:tcPr>
          <w:p w14:paraId="11BA82DD" w14:textId="38D8701E" w:rsidR="0093101D" w:rsidRDefault="0093101D" w:rsidP="00B2016E">
            <w:pPr>
              <w:keepNext/>
              <w:contextualSpacing/>
              <w:jc w:val="start"/>
              <w:rPr>
                <w:rFonts w:ascii="Courier New" w:hAnsi="Courier New" w:cs="Courier New"/>
                <w:sz w:val="18"/>
                <w:szCs w:val="18"/>
              </w:rPr>
            </w:pPr>
            <w:r w:rsidRPr="00C86118">
              <w:rPr>
                <w:rFonts w:ascii="Courier New" w:hAnsi="Courier New" w:cs="Courier New"/>
                <w:sz w:val="18"/>
                <w:szCs w:val="18"/>
              </w:rPr>
              <w:t xml:space="preserve">NTSTATUS </w:t>
            </w:r>
            <w:r w:rsidRPr="000C0A56">
              <w:rPr>
                <w:rFonts w:ascii="Courier New" w:hAnsi="Courier New" w:cs="Courier New"/>
                <w:b/>
                <w:bCs/>
                <w:sz w:val="18"/>
                <w:szCs w:val="18"/>
              </w:rPr>
              <w:t>PsOpenProcess</w:t>
            </w:r>
            <w:r w:rsidRPr="00C86118">
              <w:rPr>
                <w:rFonts w:ascii="Courier New" w:hAnsi="Courier New" w:cs="Courier New"/>
                <w:sz w:val="18"/>
                <w:szCs w:val="18"/>
              </w:rPr>
              <w:t>()</w:t>
            </w:r>
          </w:p>
          <w:p w14:paraId="3B3B10A2" w14:textId="77777777" w:rsidR="0093101D" w:rsidRDefault="0093101D" w:rsidP="00B2016E">
            <w:pPr>
              <w:keepNext/>
              <w:contextualSpacing/>
              <w:jc w:val="start"/>
              <w:rPr>
                <w:rFonts w:ascii="Courier New" w:hAnsi="Courier New" w:cs="Courier New"/>
                <w:sz w:val="18"/>
                <w:szCs w:val="18"/>
              </w:rPr>
            </w:pPr>
            <w:r>
              <w:rPr>
                <w:rFonts w:ascii="Courier New" w:hAnsi="Courier New" w:cs="Courier New"/>
                <w:sz w:val="18"/>
                <w:szCs w:val="18"/>
              </w:rPr>
              <w:t>{</w:t>
            </w:r>
          </w:p>
          <w:p w14:paraId="63F9E11B" w14:textId="77777777" w:rsidR="0093101D" w:rsidRPr="00C86118" w:rsidRDefault="0093101D" w:rsidP="00B2016E">
            <w:pPr>
              <w:keepNext/>
              <w:ind w:start="14.40pt"/>
              <w:contextualSpacing/>
              <w:jc w:val="start"/>
              <w:rPr>
                <w:rFonts w:ascii="Courier New" w:hAnsi="Courier New" w:cs="Courier New"/>
                <w:sz w:val="18"/>
                <w:szCs w:val="18"/>
              </w:rPr>
            </w:pPr>
            <w:r w:rsidRPr="00C86118">
              <w:rPr>
                <w:rFonts w:ascii="Courier New" w:hAnsi="Courier New" w:cs="Courier New"/>
                <w:sz w:val="18"/>
                <w:szCs w:val="18"/>
              </w:rPr>
              <w:t>NTSTATUS Status;</w:t>
            </w:r>
          </w:p>
          <w:p w14:paraId="043DA2E0" w14:textId="77777777" w:rsidR="0093101D" w:rsidRDefault="0093101D" w:rsidP="00B2016E">
            <w:pPr>
              <w:keepNext/>
              <w:ind w:start="14.40pt"/>
              <w:contextualSpacing/>
              <w:jc w:val="start"/>
              <w:rPr>
                <w:rFonts w:ascii="Courier New" w:hAnsi="Courier New" w:cs="Courier New"/>
                <w:sz w:val="18"/>
                <w:szCs w:val="18"/>
              </w:rPr>
            </w:pPr>
            <w:r w:rsidRPr="00C86118">
              <w:rPr>
                <w:rFonts w:ascii="Courier New" w:hAnsi="Courier New" w:cs="Courier New"/>
                <w:sz w:val="18"/>
                <w:szCs w:val="18"/>
              </w:rPr>
              <w:t>SeCaptureSubjectContextEx</w:t>
            </w:r>
            <w:r>
              <w:rPr>
                <w:rFonts w:ascii="Courier New" w:hAnsi="Courier New" w:cs="Courier New"/>
                <w:sz w:val="18"/>
                <w:szCs w:val="18"/>
              </w:rPr>
              <w:t>()</w:t>
            </w:r>
          </w:p>
          <w:p w14:paraId="4B9E2B97" w14:textId="77777777" w:rsidR="0093101D" w:rsidRDefault="0093101D" w:rsidP="00B2016E">
            <w:pPr>
              <w:keepNext/>
              <w:ind w:start="14.40pt"/>
              <w:contextualSpacing/>
              <w:jc w:val="start"/>
              <w:rPr>
                <w:rFonts w:ascii="Courier New" w:hAnsi="Courier New" w:cs="Courier New"/>
                <w:sz w:val="18"/>
                <w:szCs w:val="18"/>
              </w:rPr>
            </w:pPr>
            <w:r w:rsidRPr="00C86118">
              <w:rPr>
                <w:rFonts w:ascii="Courier New" w:hAnsi="Courier New" w:cs="Courier New"/>
                <w:sz w:val="18"/>
                <w:szCs w:val="18"/>
              </w:rPr>
              <w:t>SepCreateAccessStateFromSubjectContext</w:t>
            </w:r>
            <w:r>
              <w:rPr>
                <w:rFonts w:ascii="Courier New" w:hAnsi="Courier New" w:cs="Courier New"/>
                <w:sz w:val="18"/>
                <w:szCs w:val="18"/>
              </w:rPr>
              <w:t>()</w:t>
            </w:r>
          </w:p>
          <w:p w14:paraId="0DFB0CE3" w14:textId="77777777" w:rsidR="0093101D" w:rsidRPr="008A3239" w:rsidRDefault="0093101D" w:rsidP="00B2016E">
            <w:pPr>
              <w:keepNext/>
              <w:ind w:start="14.40pt"/>
              <w:contextualSpacing/>
              <w:jc w:val="start"/>
              <w:rPr>
                <w:rFonts w:ascii="Courier New" w:hAnsi="Courier New" w:cs="Courier New"/>
                <w:b/>
                <w:bCs/>
                <w:sz w:val="18"/>
                <w:szCs w:val="18"/>
              </w:rPr>
            </w:pPr>
            <w:r w:rsidRPr="008A3239">
              <w:rPr>
                <w:rFonts w:ascii="Courier New" w:hAnsi="Courier New" w:cs="Courier New"/>
                <w:b/>
                <w:bCs/>
                <w:sz w:val="18"/>
                <w:szCs w:val="18"/>
              </w:rPr>
              <w:t>if (SePrivilegeCheck(SeDebugPrivilege,PreviousMode))</w:t>
            </w:r>
          </w:p>
          <w:p w14:paraId="732A0973" w14:textId="77777777" w:rsidR="0093101D" w:rsidRPr="00FB3FE7" w:rsidRDefault="0093101D" w:rsidP="00B2016E">
            <w:pPr>
              <w:keepNext/>
              <w:ind w:start="28.80pt"/>
              <w:contextualSpacing/>
              <w:jc w:val="start"/>
              <w:rPr>
                <w:rFonts w:ascii="Courier New" w:hAnsi="Courier New" w:cs="Courier New"/>
                <w:sz w:val="18"/>
                <w:szCs w:val="18"/>
              </w:rPr>
            </w:pPr>
            <w:r w:rsidRPr="00FB3FE7">
              <w:rPr>
                <w:rFonts w:ascii="Courier New" w:hAnsi="Courier New" w:cs="Courier New"/>
                <w:sz w:val="18"/>
                <w:szCs w:val="18"/>
              </w:rPr>
              <w:t>{...}</w:t>
            </w:r>
          </w:p>
          <w:p w14:paraId="2EB96854" w14:textId="77777777" w:rsidR="0093101D" w:rsidRDefault="0093101D" w:rsidP="00B2016E">
            <w:pPr>
              <w:keepNext/>
              <w:ind w:start="14.40pt"/>
              <w:contextualSpacing/>
              <w:jc w:val="start"/>
              <w:rPr>
                <w:rFonts w:ascii="Courier New" w:hAnsi="Courier New" w:cs="Courier New"/>
                <w:sz w:val="18"/>
                <w:szCs w:val="18"/>
              </w:rPr>
            </w:pPr>
            <w:r w:rsidRPr="0039122E">
              <w:rPr>
                <w:rFonts w:ascii="Courier New" w:hAnsi="Courier New" w:cs="Courier New"/>
                <w:sz w:val="18"/>
                <w:szCs w:val="18"/>
              </w:rPr>
              <w:t>PsLookupProcessByProcessId</w:t>
            </w:r>
            <w:r>
              <w:rPr>
                <w:rFonts w:ascii="Courier New" w:hAnsi="Courier New" w:cs="Courier New"/>
                <w:sz w:val="18"/>
                <w:szCs w:val="18"/>
              </w:rPr>
              <w:t>()</w:t>
            </w:r>
          </w:p>
          <w:p w14:paraId="19E4398E" w14:textId="77777777" w:rsidR="0093101D" w:rsidRDefault="0093101D" w:rsidP="00B2016E">
            <w:pPr>
              <w:keepNext/>
              <w:ind w:start="14.40pt"/>
              <w:contextualSpacing/>
              <w:jc w:val="start"/>
              <w:rPr>
                <w:rFonts w:ascii="Courier New" w:hAnsi="Courier New" w:cs="Courier New"/>
                <w:sz w:val="18"/>
                <w:szCs w:val="18"/>
              </w:rPr>
            </w:pPr>
            <w:r>
              <w:rPr>
                <w:rFonts w:ascii="Courier New" w:hAnsi="Courier New" w:cs="Courier New"/>
                <w:sz w:val="18"/>
                <w:szCs w:val="18"/>
              </w:rPr>
              <w:t>s</w:t>
            </w:r>
            <w:r w:rsidRPr="00C86118">
              <w:rPr>
                <w:rFonts w:ascii="Courier New" w:hAnsi="Courier New" w:cs="Courier New"/>
                <w:sz w:val="18"/>
                <w:szCs w:val="18"/>
              </w:rPr>
              <w:t>tatus</w:t>
            </w:r>
            <w:r>
              <w:rPr>
                <w:rFonts w:ascii="Courier New" w:hAnsi="Courier New" w:cs="Courier New"/>
                <w:sz w:val="18"/>
                <w:szCs w:val="18"/>
              </w:rPr>
              <w:t xml:space="preserve"> = </w:t>
            </w:r>
            <w:r w:rsidRPr="0039122E">
              <w:rPr>
                <w:rFonts w:ascii="Courier New" w:hAnsi="Courier New" w:cs="Courier New"/>
                <w:sz w:val="18"/>
                <w:szCs w:val="18"/>
              </w:rPr>
              <w:t>ObOpenObjectByPointer</w:t>
            </w:r>
            <w:r>
              <w:rPr>
                <w:rFonts w:ascii="Courier New" w:hAnsi="Courier New" w:cs="Courier New"/>
                <w:sz w:val="18"/>
                <w:szCs w:val="18"/>
              </w:rPr>
              <w:t>()</w:t>
            </w:r>
          </w:p>
          <w:p w14:paraId="6380CAA9" w14:textId="77777777" w:rsidR="0093101D" w:rsidRDefault="0093101D" w:rsidP="00B2016E">
            <w:pPr>
              <w:keepNext/>
              <w:ind w:start="14.40pt"/>
              <w:contextualSpacing/>
              <w:jc w:val="start"/>
              <w:rPr>
                <w:rFonts w:ascii="Courier New" w:hAnsi="Courier New" w:cs="Courier New"/>
                <w:sz w:val="18"/>
                <w:szCs w:val="18"/>
              </w:rPr>
            </w:pPr>
            <w:r>
              <w:rPr>
                <w:rFonts w:ascii="Courier New" w:hAnsi="Courier New" w:cs="Courier New"/>
                <w:sz w:val="18"/>
                <w:szCs w:val="18"/>
              </w:rPr>
              <w:t>return status;</w:t>
            </w:r>
          </w:p>
          <w:p w14:paraId="5EEB9992" w14:textId="77777777" w:rsidR="0093101D" w:rsidRPr="0039122E" w:rsidRDefault="0093101D" w:rsidP="00B2016E">
            <w:pPr>
              <w:keepNext/>
              <w:spacing w:line="9.60pt" w:lineRule="auto"/>
              <w:contextualSpacing/>
              <w:jc w:val="start"/>
              <w:rPr>
                <w:sz w:val="18"/>
                <w:szCs w:val="18"/>
              </w:rPr>
            </w:pPr>
            <w:r>
              <w:rPr>
                <w:sz w:val="18"/>
                <w:szCs w:val="18"/>
              </w:rPr>
              <w:t>}</w:t>
            </w:r>
          </w:p>
        </w:tc>
        <w:tc>
          <w:tcPr>
            <w:tcW w:w="181.80pt" w:type="dxa"/>
            <w:tcBorders>
              <w:top w:val="single" w:sz="4" w:space="0" w:color="auto"/>
              <w:start w:val="single" w:sz="4" w:space="0" w:color="auto"/>
              <w:bottom w:val="single" w:sz="4" w:space="0" w:color="auto"/>
              <w:end w:val="single" w:sz="4" w:space="0" w:color="auto"/>
            </w:tcBorders>
          </w:tcPr>
          <w:p w14:paraId="0F6F70A0" w14:textId="77777777" w:rsidR="0093101D" w:rsidRPr="0039122E" w:rsidRDefault="0093101D" w:rsidP="00B2016E">
            <w:pPr>
              <w:keepNext/>
              <w:contextualSpacing/>
              <w:jc w:val="start"/>
              <w:rPr>
                <w:rFonts w:ascii="Courier New" w:hAnsi="Courier New" w:cs="Courier New"/>
                <w:sz w:val="18"/>
                <w:szCs w:val="18"/>
              </w:rPr>
            </w:pPr>
            <w:r w:rsidRPr="0039122E">
              <w:rPr>
                <w:rFonts w:ascii="Courier New" w:hAnsi="Courier New" w:cs="Courier New"/>
                <w:sz w:val="18"/>
                <w:szCs w:val="18"/>
              </w:rPr>
              <w:t xml:space="preserve">Stack fragment: </w:t>
            </w:r>
          </w:p>
          <w:p w14:paraId="414063E5" w14:textId="01F42F25" w:rsidR="0093101D" w:rsidRDefault="0093101D" w:rsidP="00B2016E">
            <w:pPr>
              <w:keepNext/>
              <w:contextualSpacing/>
              <w:rPr>
                <w:rFonts w:ascii="Courier New" w:hAnsi="Courier New" w:cs="Courier New"/>
                <w:sz w:val="18"/>
                <w:szCs w:val="18"/>
              </w:rPr>
            </w:pPr>
          </w:p>
          <w:p w14:paraId="03C8104D" w14:textId="2D26147E" w:rsidR="007F42AF" w:rsidRDefault="007F42AF" w:rsidP="00B2016E">
            <w:pPr>
              <w:keepNext/>
              <w:contextualSpacing/>
              <w:rPr>
                <w:rFonts w:ascii="Courier New" w:hAnsi="Courier New" w:cs="Courier New"/>
                <w:sz w:val="18"/>
                <w:szCs w:val="18"/>
              </w:rPr>
            </w:pPr>
          </w:p>
          <w:p w14:paraId="28ECFA4B" w14:textId="264AE4E4" w:rsidR="007F42AF" w:rsidRDefault="007F42AF" w:rsidP="00B2016E">
            <w:pPr>
              <w:keepNext/>
              <w:contextualSpacing/>
              <w:rPr>
                <w:rFonts w:ascii="Courier New" w:hAnsi="Courier New" w:cs="Courier New"/>
                <w:sz w:val="18"/>
                <w:szCs w:val="18"/>
              </w:rPr>
            </w:pPr>
          </w:p>
          <w:p w14:paraId="223BC9E9" w14:textId="77777777" w:rsidR="007F42AF" w:rsidRPr="0039122E" w:rsidRDefault="007F42AF" w:rsidP="00B2016E">
            <w:pPr>
              <w:keepNext/>
              <w:contextualSpacing/>
              <w:rPr>
                <w:rFonts w:ascii="Courier New" w:hAnsi="Courier New" w:cs="Courier New"/>
                <w:sz w:val="18"/>
                <w:szCs w:val="18"/>
              </w:rPr>
            </w:pPr>
          </w:p>
          <w:p w14:paraId="5E4523C1" w14:textId="77777777" w:rsidR="0093101D" w:rsidRPr="0039122E" w:rsidRDefault="0093101D" w:rsidP="00B2016E">
            <w:pPr>
              <w:keepNext/>
              <w:ind w:start="14.40pt"/>
              <w:contextualSpacing/>
              <w:jc w:val="start"/>
              <w:rPr>
                <w:rFonts w:ascii="Courier New" w:hAnsi="Courier New" w:cs="Courier New"/>
                <w:b/>
                <w:bCs/>
                <w:sz w:val="18"/>
                <w:szCs w:val="18"/>
              </w:rPr>
            </w:pPr>
            <w:r w:rsidRPr="0039122E">
              <w:rPr>
                <w:rFonts w:ascii="Courier New" w:hAnsi="Courier New" w:cs="Courier New"/>
                <w:b/>
                <w:bCs/>
                <w:sz w:val="18"/>
                <w:szCs w:val="18"/>
              </w:rPr>
              <w:t>nt!PsOpenProcess</w:t>
            </w:r>
          </w:p>
          <w:p w14:paraId="1D797B9B" w14:textId="77777777" w:rsidR="0093101D" w:rsidRPr="0039122E" w:rsidRDefault="0093101D" w:rsidP="00B2016E">
            <w:pPr>
              <w:keepNext/>
              <w:ind w:start="14.40pt"/>
              <w:contextualSpacing/>
              <w:jc w:val="start"/>
              <w:rPr>
                <w:rFonts w:ascii="Courier New" w:hAnsi="Courier New" w:cs="Courier New"/>
                <w:sz w:val="18"/>
                <w:szCs w:val="18"/>
              </w:rPr>
            </w:pPr>
            <w:r w:rsidRPr="0039122E">
              <w:rPr>
                <w:rFonts w:ascii="Courier New" w:hAnsi="Courier New" w:cs="Courier New"/>
                <w:sz w:val="18"/>
                <w:szCs w:val="18"/>
              </w:rPr>
              <w:t>nt!NtOpenProcess</w:t>
            </w:r>
          </w:p>
          <w:p w14:paraId="5887B0A4" w14:textId="77777777" w:rsidR="0093101D" w:rsidRPr="0039122E" w:rsidRDefault="0093101D" w:rsidP="00B2016E">
            <w:pPr>
              <w:keepNext/>
              <w:ind w:start="14.40pt"/>
              <w:contextualSpacing/>
              <w:jc w:val="start"/>
              <w:rPr>
                <w:rFonts w:ascii="Courier New" w:hAnsi="Courier New" w:cs="Courier New"/>
                <w:sz w:val="18"/>
                <w:szCs w:val="18"/>
              </w:rPr>
            </w:pPr>
            <w:r w:rsidRPr="0039122E">
              <w:rPr>
                <w:rFonts w:ascii="Courier New" w:hAnsi="Courier New" w:cs="Courier New"/>
                <w:sz w:val="18"/>
                <w:szCs w:val="18"/>
              </w:rPr>
              <w:t>nt!KiSystemServiceCopyEnd</w:t>
            </w:r>
          </w:p>
          <w:p w14:paraId="68905A6B" w14:textId="77777777" w:rsidR="0093101D" w:rsidRPr="0039122E" w:rsidRDefault="0093101D" w:rsidP="00B2016E">
            <w:pPr>
              <w:keepNext/>
              <w:ind w:start="14.40pt"/>
              <w:contextualSpacing/>
              <w:jc w:val="start"/>
              <w:rPr>
                <w:rFonts w:ascii="Courier New" w:hAnsi="Courier New" w:cs="Courier New"/>
                <w:sz w:val="18"/>
                <w:szCs w:val="18"/>
              </w:rPr>
            </w:pPr>
            <w:r w:rsidRPr="0039122E">
              <w:rPr>
                <w:rFonts w:ascii="Courier New" w:hAnsi="Courier New" w:cs="Courier New"/>
                <w:sz w:val="18"/>
                <w:szCs w:val="18"/>
              </w:rPr>
              <w:t>ntdll!NtOpenProcess</w:t>
            </w:r>
          </w:p>
          <w:p w14:paraId="04E9A8B8" w14:textId="77777777" w:rsidR="0093101D" w:rsidRPr="0039122E" w:rsidRDefault="0093101D" w:rsidP="00B2016E">
            <w:pPr>
              <w:keepNext/>
              <w:ind w:start="14.40pt"/>
              <w:contextualSpacing/>
              <w:jc w:val="start"/>
              <w:rPr>
                <w:sz w:val="18"/>
                <w:szCs w:val="18"/>
              </w:rPr>
            </w:pPr>
            <w:r w:rsidRPr="0039122E">
              <w:rPr>
                <w:rFonts w:ascii="Courier New" w:hAnsi="Courier New" w:cs="Courier New"/>
                <w:sz w:val="18"/>
                <w:szCs w:val="18"/>
              </w:rPr>
              <w:t>KERNELBASE!OpenProcess</w:t>
            </w:r>
          </w:p>
        </w:tc>
      </w:tr>
      <w:tr w:rsidR="0093101D" w14:paraId="095C90CF" w14:textId="77777777" w:rsidTr="00483ED1">
        <w:tc>
          <w:tcPr>
            <w:tcW w:w="311.40pt" w:type="dxa"/>
            <w:tcBorders>
              <w:top w:val="single" w:sz="4" w:space="0" w:color="auto"/>
            </w:tcBorders>
          </w:tcPr>
          <w:p w14:paraId="293F1E95" w14:textId="77777777" w:rsidR="0093101D" w:rsidRPr="00102076" w:rsidRDefault="0093101D" w:rsidP="00B2016E">
            <w:pPr>
              <w:keepNext/>
              <w:contextualSpacing/>
              <w:rPr>
                <w:i/>
                <w:iCs/>
              </w:rPr>
            </w:pPr>
            <w:r w:rsidRPr="00102076">
              <w:rPr>
                <w:i/>
                <w:iCs/>
              </w:rPr>
              <w:t>a)</w:t>
            </w:r>
            <w:r>
              <w:rPr>
                <w:i/>
                <w:iCs/>
              </w:rPr>
              <w:t xml:space="preserve"> </w:t>
            </w:r>
          </w:p>
        </w:tc>
        <w:tc>
          <w:tcPr>
            <w:tcW w:w="181.80pt" w:type="dxa"/>
            <w:tcBorders>
              <w:top w:val="single" w:sz="4" w:space="0" w:color="auto"/>
            </w:tcBorders>
          </w:tcPr>
          <w:p w14:paraId="7584F94A" w14:textId="77777777" w:rsidR="0093101D" w:rsidRPr="00102076" w:rsidRDefault="0093101D" w:rsidP="00B2016E">
            <w:pPr>
              <w:keepNext/>
              <w:contextualSpacing/>
              <w:rPr>
                <w:i/>
                <w:iCs/>
              </w:rPr>
            </w:pPr>
            <w:r w:rsidRPr="00102076">
              <w:rPr>
                <w:i/>
                <w:iCs/>
              </w:rPr>
              <w:t>b)</w:t>
            </w:r>
            <w:r>
              <w:rPr>
                <w:i/>
                <w:iCs/>
              </w:rPr>
              <w:t xml:space="preserve"> </w:t>
            </w:r>
          </w:p>
        </w:tc>
      </w:tr>
      <w:tr w:rsidR="0093101D" w:rsidRPr="00F54DF1" w14:paraId="18AE9701" w14:textId="77777777" w:rsidTr="00483ED1">
        <w:tc>
          <w:tcPr>
            <w:tcW w:w="493.20pt" w:type="dxa"/>
            <w:gridSpan w:val="2"/>
          </w:tcPr>
          <w:p w14:paraId="3F2C11AB" w14:textId="4B31E75D" w:rsidR="0093101D" w:rsidRPr="0093101D" w:rsidRDefault="0093101D" w:rsidP="00B2016E">
            <w:pPr>
              <w:keepNext/>
              <w:spacing w:before="4pt" w:after="10pt"/>
              <w:rPr>
                <w:sz w:val="16"/>
                <w:szCs w:val="16"/>
              </w:rPr>
            </w:pPr>
            <w:bookmarkStart w:id="4" w:name="_Ref59564004"/>
            <w:r w:rsidRPr="0093101D">
              <w:rPr>
                <w:sz w:val="16"/>
                <w:szCs w:val="16"/>
              </w:rPr>
              <w:t>Fig</w:t>
            </w:r>
            <w:r w:rsidR="001D7610">
              <w:rPr>
                <w:sz w:val="16"/>
                <w:szCs w:val="16"/>
              </w:rPr>
              <w:t>.</w:t>
            </w:r>
            <w:r w:rsidRPr="0093101D">
              <w:rPr>
                <w:sz w:val="16"/>
                <w:szCs w:val="16"/>
              </w:rPr>
              <w:t> </w:t>
            </w:r>
            <w:r w:rsidRPr="0093101D">
              <w:rPr>
                <w:sz w:val="16"/>
                <w:szCs w:val="16"/>
              </w:rPr>
              <w:fldChar w:fldCharType="begin"/>
            </w:r>
            <w:r w:rsidRPr="0093101D">
              <w:rPr>
                <w:sz w:val="16"/>
                <w:szCs w:val="16"/>
              </w:rPr>
              <w:instrText xml:space="preserve"> SEQ Figure \n \* ARABIC \* MERGEFORMAT</w:instrText>
            </w:r>
            <w:r w:rsidRPr="0093101D">
              <w:rPr>
                <w:sz w:val="16"/>
                <w:szCs w:val="16"/>
              </w:rPr>
              <w:fldChar w:fldCharType="separate"/>
            </w:r>
            <w:r w:rsidR="00924A81">
              <w:rPr>
                <w:noProof/>
                <w:sz w:val="16"/>
                <w:szCs w:val="16"/>
              </w:rPr>
              <w:t>3</w:t>
            </w:r>
            <w:r w:rsidRPr="0093101D">
              <w:rPr>
                <w:sz w:val="16"/>
                <w:szCs w:val="16"/>
              </w:rPr>
              <w:fldChar w:fldCharType="end"/>
            </w:r>
            <w:bookmarkEnd w:id="4"/>
            <w:r w:rsidRPr="0093101D">
              <w:rPr>
                <w:sz w:val="16"/>
                <w:szCs w:val="16"/>
              </w:rPr>
              <w:t xml:space="preserve">. </w:t>
            </w:r>
            <w:r w:rsidR="00C15119">
              <w:rPr>
                <w:sz w:val="16"/>
                <w:szCs w:val="16"/>
              </w:rPr>
              <w:tab/>
            </w:r>
            <w:r w:rsidRPr="0093101D">
              <w:rPr>
                <w:sz w:val="16"/>
                <w:szCs w:val="16"/>
              </w:rPr>
              <w:t xml:space="preserve">The Internals of OpenProcess implementing Privilege checking: a) the pseudocode of nt!PsOpenProcess and b) the corresponding call stack fragment </w:t>
            </w:r>
          </w:p>
        </w:tc>
      </w:tr>
    </w:tbl>
    <w:p w14:paraId="414B8F59" w14:textId="16075A68" w:rsidR="00677CCA" w:rsidRDefault="00677CCA" w:rsidP="00677CCA">
      <w:pPr>
        <w:pStyle w:val="BodyText"/>
        <w:spacing w:after="0pt" w:line="12pt" w:lineRule="auto"/>
        <w:ind w:firstLine="0pt"/>
        <w:contextualSpacing/>
        <w:rPr>
          <w:lang w:val="en-US"/>
        </w:rPr>
      </w:pPr>
    </w:p>
    <w:p w14:paraId="332414E2" w14:textId="0A41F86C" w:rsidR="00B70D46" w:rsidRDefault="00B70D46" w:rsidP="00677CCA">
      <w:pPr>
        <w:pStyle w:val="BodyText"/>
        <w:spacing w:after="0pt" w:line="12pt" w:lineRule="auto"/>
        <w:ind w:firstLine="0pt"/>
        <w:contextualSpacing/>
        <w:rPr>
          <w:lang w:val="en-US"/>
        </w:rPr>
      </w:pPr>
    </w:p>
    <w:p w14:paraId="1FE4044E" w14:textId="77777777" w:rsidR="00B70D46" w:rsidRDefault="00B70D46" w:rsidP="00677CCA">
      <w:pPr>
        <w:pStyle w:val="BodyText"/>
        <w:spacing w:after="0pt" w:line="12pt" w:lineRule="auto"/>
        <w:ind w:firstLine="0pt"/>
        <w:contextualSpacing/>
        <w:rPr>
          <w:lang w:val="en-US"/>
        </w:r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4968"/>
        <w:gridCol w:w="4896"/>
      </w:tblGrid>
      <w:tr w:rsidR="00677CCA" w:rsidRPr="009554E1" w14:paraId="05151270" w14:textId="77777777" w:rsidTr="00483ED1">
        <w:tc>
          <w:tcPr>
            <w:tcW w:w="248.40pt" w:type="dxa"/>
            <w:tcBorders>
              <w:top w:val="single" w:sz="4" w:space="0" w:color="auto"/>
              <w:start w:val="single" w:sz="4" w:space="0" w:color="auto"/>
              <w:bottom w:val="single" w:sz="4" w:space="0" w:color="auto"/>
              <w:end w:val="single" w:sz="4" w:space="0" w:color="auto"/>
            </w:tcBorders>
          </w:tcPr>
          <w:p w14:paraId="08F5DC13" w14:textId="77777777" w:rsidR="00677CCA" w:rsidRDefault="00677CCA" w:rsidP="00483ED1">
            <w:pPr>
              <w:contextualSpacing/>
              <w:jc w:val="start"/>
              <w:rPr>
                <w:rFonts w:ascii="Courier New" w:hAnsi="Courier New" w:cs="Courier New"/>
                <w:sz w:val="18"/>
                <w:szCs w:val="18"/>
              </w:rPr>
            </w:pPr>
          </w:p>
          <w:p w14:paraId="5B087288" w14:textId="77777777" w:rsidR="00677CCA" w:rsidRDefault="00677CCA" w:rsidP="00483ED1">
            <w:pPr>
              <w:contextualSpacing/>
              <w:jc w:val="start"/>
              <w:rPr>
                <w:rFonts w:ascii="Courier New" w:hAnsi="Courier New" w:cs="Courier New"/>
                <w:sz w:val="18"/>
                <w:szCs w:val="18"/>
              </w:rPr>
            </w:pPr>
            <w:r>
              <w:rPr>
                <w:rFonts w:ascii="Courier New" w:hAnsi="Courier New" w:cs="Courier New"/>
                <w:sz w:val="18"/>
                <w:szCs w:val="18"/>
              </w:rPr>
              <w:t xml:space="preserve">NTSTATUS </w:t>
            </w:r>
            <w:r w:rsidRPr="000C0A56">
              <w:rPr>
                <w:rFonts w:ascii="Courier New" w:hAnsi="Courier New" w:cs="Courier New"/>
                <w:b/>
                <w:bCs/>
                <w:sz w:val="18"/>
                <w:szCs w:val="18"/>
              </w:rPr>
              <w:t>PspProcessOpen</w:t>
            </w:r>
            <w:r>
              <w:rPr>
                <w:rFonts w:ascii="Courier New" w:hAnsi="Courier New" w:cs="Courier New"/>
                <w:sz w:val="18"/>
                <w:szCs w:val="18"/>
              </w:rPr>
              <w:t xml:space="preserve">(EPROCESS </w:t>
            </w:r>
            <w:r w:rsidRPr="0041699A">
              <w:rPr>
                <w:rFonts w:ascii="Courier New" w:hAnsi="Courier New" w:cs="Courier New"/>
                <w:sz w:val="18"/>
                <w:szCs w:val="18"/>
              </w:rPr>
              <w:t>Process</w:t>
            </w:r>
            <w:r>
              <w:rPr>
                <w:rFonts w:ascii="Courier New" w:hAnsi="Courier New" w:cs="Courier New"/>
                <w:sz w:val="18"/>
                <w:szCs w:val="18"/>
              </w:rPr>
              <w:t>)</w:t>
            </w:r>
          </w:p>
          <w:p w14:paraId="6E1EBCFF" w14:textId="77777777" w:rsidR="00677CCA" w:rsidRDefault="00677CCA" w:rsidP="00483ED1">
            <w:pPr>
              <w:contextualSpacing/>
              <w:jc w:val="start"/>
              <w:rPr>
                <w:rFonts w:ascii="Courier New" w:hAnsi="Courier New" w:cs="Courier New"/>
                <w:sz w:val="18"/>
                <w:szCs w:val="18"/>
              </w:rPr>
            </w:pPr>
            <w:r>
              <w:rPr>
                <w:rFonts w:ascii="Courier New" w:hAnsi="Courier New" w:cs="Courier New"/>
                <w:sz w:val="18"/>
                <w:szCs w:val="18"/>
              </w:rPr>
              <w:t>{</w:t>
            </w:r>
          </w:p>
          <w:p w14:paraId="2C456A90" w14:textId="77777777" w:rsidR="00677CCA" w:rsidRPr="00C77328" w:rsidRDefault="00677CCA" w:rsidP="00483ED1">
            <w:pPr>
              <w:ind w:start="14.40pt"/>
              <w:contextualSpacing/>
              <w:jc w:val="start"/>
              <w:rPr>
                <w:rFonts w:ascii="Courier New" w:hAnsi="Courier New" w:cs="Courier New"/>
                <w:b/>
                <w:bCs/>
                <w:sz w:val="18"/>
                <w:szCs w:val="18"/>
              </w:rPr>
            </w:pPr>
            <w:r w:rsidRPr="00C77328">
              <w:rPr>
                <w:rFonts w:ascii="Courier New" w:hAnsi="Courier New" w:cs="Courier New"/>
                <w:b/>
                <w:bCs/>
                <w:sz w:val="18"/>
                <w:szCs w:val="18"/>
              </w:rPr>
              <w:t>BYTE level = Process-&gt;Protection.Level;</w:t>
            </w:r>
          </w:p>
          <w:p w14:paraId="7E15EDC0" w14:textId="77777777" w:rsidR="00677CCA" w:rsidRDefault="00677CCA" w:rsidP="00483ED1">
            <w:pPr>
              <w:ind w:start="14.40pt"/>
              <w:contextualSpacing/>
              <w:jc w:val="start"/>
              <w:rPr>
                <w:rFonts w:ascii="Courier New" w:hAnsi="Courier New" w:cs="Courier New"/>
                <w:sz w:val="18"/>
                <w:szCs w:val="18"/>
              </w:rPr>
            </w:pPr>
            <w:r w:rsidRPr="00917154">
              <w:rPr>
                <w:rFonts w:ascii="Courier New" w:hAnsi="Courier New" w:cs="Courier New"/>
                <w:sz w:val="18"/>
                <w:szCs w:val="18"/>
              </w:rPr>
              <w:t>PspIsParentProcess</w:t>
            </w:r>
            <w:r>
              <w:rPr>
                <w:rFonts w:ascii="Courier New" w:hAnsi="Courier New" w:cs="Courier New"/>
                <w:sz w:val="18"/>
                <w:szCs w:val="18"/>
              </w:rPr>
              <w:t>();</w:t>
            </w:r>
          </w:p>
          <w:p w14:paraId="2A4EDDFB" w14:textId="77777777" w:rsidR="00677CCA" w:rsidRDefault="00677CCA" w:rsidP="00483ED1">
            <w:pPr>
              <w:ind w:start="14.40pt"/>
              <w:contextualSpacing/>
              <w:jc w:val="start"/>
              <w:rPr>
                <w:rFonts w:ascii="Courier New" w:hAnsi="Courier New" w:cs="Courier New"/>
                <w:sz w:val="18"/>
                <w:szCs w:val="18"/>
              </w:rPr>
            </w:pPr>
            <w:r w:rsidRPr="000A53EA">
              <w:rPr>
                <w:rFonts w:ascii="Courier New" w:hAnsi="Courier New" w:cs="Courier New"/>
                <w:sz w:val="18"/>
                <w:szCs w:val="18"/>
              </w:rPr>
              <w:t>PsTestProtectedProcessIncompatibility();</w:t>
            </w:r>
          </w:p>
          <w:p w14:paraId="2EA6AA25" w14:textId="77777777" w:rsidR="00677CCA" w:rsidRDefault="00677CCA" w:rsidP="00483ED1">
            <w:pPr>
              <w:ind w:start="14.40pt"/>
              <w:contextualSpacing/>
              <w:jc w:val="start"/>
              <w:rPr>
                <w:rFonts w:ascii="Courier New" w:hAnsi="Courier New" w:cs="Courier New"/>
                <w:b/>
                <w:bCs/>
                <w:sz w:val="18"/>
                <w:szCs w:val="18"/>
              </w:rPr>
            </w:pPr>
            <w:r w:rsidRPr="00C77328">
              <w:rPr>
                <w:rFonts w:ascii="Courier New" w:hAnsi="Courier New" w:cs="Courier New"/>
                <w:b/>
                <w:bCs/>
                <w:sz w:val="18"/>
                <w:szCs w:val="18"/>
              </w:rPr>
              <w:t>if (!level)</w:t>
            </w:r>
          </w:p>
          <w:p w14:paraId="4ADA1D9D" w14:textId="77777777" w:rsidR="00677CCA" w:rsidRPr="00D01C5F" w:rsidRDefault="00677CCA" w:rsidP="00483ED1">
            <w:pPr>
              <w:ind w:start="14.40pt"/>
              <w:contextualSpacing/>
              <w:jc w:val="start"/>
              <w:rPr>
                <w:rFonts w:ascii="Courier New" w:hAnsi="Courier New" w:cs="Courier New"/>
                <w:sz w:val="18"/>
                <w:szCs w:val="18"/>
              </w:rPr>
            </w:pPr>
            <w:r w:rsidRPr="00D01C5F">
              <w:rPr>
                <w:rFonts w:ascii="Courier New" w:hAnsi="Courier New" w:cs="Courier New"/>
                <w:sz w:val="18"/>
                <w:szCs w:val="18"/>
              </w:rPr>
              <w:t>{</w:t>
            </w:r>
          </w:p>
          <w:p w14:paraId="2CAEF783" w14:textId="77777777" w:rsidR="00677CCA" w:rsidRPr="000A53EA" w:rsidRDefault="00677CCA" w:rsidP="00483ED1">
            <w:pPr>
              <w:ind w:start="28.80pt"/>
              <w:contextualSpacing/>
              <w:jc w:val="start"/>
              <w:rPr>
                <w:rFonts w:ascii="Courier New" w:hAnsi="Courier New" w:cs="Courier New"/>
                <w:sz w:val="18"/>
                <w:szCs w:val="18"/>
              </w:rPr>
            </w:pPr>
            <w:r w:rsidRPr="000A53EA">
              <w:rPr>
                <w:rFonts w:ascii="Courier New" w:hAnsi="Courier New" w:cs="Courier New"/>
                <w:sz w:val="18"/>
                <w:szCs w:val="18"/>
              </w:rPr>
              <w:t>...</w:t>
            </w:r>
          </w:p>
          <w:p w14:paraId="4F5A3082" w14:textId="77777777" w:rsidR="00677CCA" w:rsidRPr="00C77328" w:rsidRDefault="00677CCA" w:rsidP="00483ED1">
            <w:pPr>
              <w:ind w:start="28.80pt"/>
              <w:contextualSpacing/>
              <w:jc w:val="start"/>
              <w:rPr>
                <w:rFonts w:ascii="Courier New" w:hAnsi="Courier New" w:cs="Courier New"/>
                <w:b/>
                <w:bCs/>
                <w:sz w:val="18"/>
                <w:szCs w:val="18"/>
              </w:rPr>
            </w:pPr>
            <w:r w:rsidRPr="00C77328">
              <w:rPr>
                <w:rFonts w:ascii="Courier New" w:hAnsi="Courier New" w:cs="Courier New"/>
                <w:b/>
                <w:bCs/>
                <w:sz w:val="18"/>
                <w:szCs w:val="18"/>
              </w:rPr>
              <w:t>return STATUS_ACCESS_DENIED;</w:t>
            </w:r>
          </w:p>
          <w:p w14:paraId="5203D5D9" w14:textId="77777777" w:rsidR="00677CCA" w:rsidRDefault="00677CCA" w:rsidP="00483ED1">
            <w:pPr>
              <w:ind w:start="14.40pt"/>
              <w:contextualSpacing/>
              <w:jc w:val="start"/>
              <w:rPr>
                <w:rFonts w:ascii="Courier New" w:hAnsi="Courier New" w:cs="Courier New"/>
                <w:sz w:val="18"/>
                <w:szCs w:val="18"/>
              </w:rPr>
            </w:pPr>
            <w:r>
              <w:rPr>
                <w:rFonts w:ascii="Courier New" w:hAnsi="Courier New" w:cs="Courier New"/>
                <w:sz w:val="18"/>
                <w:szCs w:val="18"/>
              </w:rPr>
              <w:t>}</w:t>
            </w:r>
          </w:p>
          <w:p w14:paraId="782FD1E0" w14:textId="77777777" w:rsidR="00677CCA" w:rsidRDefault="00677CCA" w:rsidP="00483ED1">
            <w:pPr>
              <w:ind w:start="14.40pt"/>
              <w:contextualSpacing/>
              <w:jc w:val="start"/>
              <w:rPr>
                <w:rFonts w:ascii="Courier New" w:hAnsi="Courier New" w:cs="Courier New"/>
                <w:sz w:val="18"/>
                <w:szCs w:val="18"/>
              </w:rPr>
            </w:pPr>
            <w:r w:rsidRPr="00917154">
              <w:rPr>
                <w:rFonts w:ascii="Courier New" w:hAnsi="Courier New" w:cs="Courier New"/>
                <w:sz w:val="18"/>
                <w:szCs w:val="18"/>
              </w:rPr>
              <w:t xml:space="preserve">return </w:t>
            </w:r>
            <w:r>
              <w:rPr>
                <w:rFonts w:ascii="Courier New" w:hAnsi="Courier New" w:cs="Courier New"/>
                <w:sz w:val="18"/>
                <w:szCs w:val="18"/>
              </w:rPr>
              <w:t>STATUS_SUCCESS;</w:t>
            </w:r>
          </w:p>
          <w:p w14:paraId="5D937BBB" w14:textId="77777777" w:rsidR="00677CCA" w:rsidRPr="00C22E4D" w:rsidRDefault="00677CCA" w:rsidP="00483ED1">
            <w:pPr>
              <w:contextualSpacing/>
              <w:jc w:val="start"/>
              <w:rPr>
                <w:rFonts w:ascii="Courier New" w:hAnsi="Courier New" w:cs="Courier New"/>
                <w:sz w:val="18"/>
                <w:szCs w:val="18"/>
              </w:rPr>
            </w:pPr>
            <w:r>
              <w:rPr>
                <w:rFonts w:ascii="Courier New" w:hAnsi="Courier New" w:cs="Courier New"/>
                <w:sz w:val="18"/>
                <w:szCs w:val="18"/>
              </w:rPr>
              <w:t>}</w:t>
            </w:r>
          </w:p>
        </w:tc>
        <w:tc>
          <w:tcPr>
            <w:tcW w:w="244.80pt" w:type="dxa"/>
            <w:tcBorders>
              <w:top w:val="single" w:sz="4" w:space="0" w:color="auto"/>
              <w:start w:val="single" w:sz="4" w:space="0" w:color="auto"/>
              <w:bottom w:val="single" w:sz="4" w:space="0" w:color="auto"/>
              <w:end w:val="single" w:sz="4" w:space="0" w:color="auto"/>
            </w:tcBorders>
          </w:tcPr>
          <w:p w14:paraId="7DFE8A6C" w14:textId="77777777" w:rsidR="00677CCA" w:rsidRPr="007C5F5A" w:rsidRDefault="00677CCA" w:rsidP="007F42AF">
            <w:pPr>
              <w:contextualSpacing/>
              <w:jc w:val="start"/>
              <w:rPr>
                <w:rFonts w:ascii="Courier New" w:hAnsi="Courier New" w:cs="Courier New"/>
                <w:sz w:val="18"/>
                <w:szCs w:val="18"/>
              </w:rPr>
            </w:pPr>
            <w:r w:rsidRPr="007C5F5A">
              <w:rPr>
                <w:rFonts w:ascii="Courier New" w:hAnsi="Courier New" w:cs="Courier New"/>
                <w:sz w:val="18"/>
                <w:szCs w:val="18"/>
              </w:rPr>
              <w:t xml:space="preserve">Stack fragment: </w:t>
            </w:r>
          </w:p>
          <w:p w14:paraId="29115B1B" w14:textId="77777777" w:rsidR="00677CCA" w:rsidRPr="007C5F5A" w:rsidRDefault="00677CCA" w:rsidP="007F42AF">
            <w:pPr>
              <w:ind w:start="14.40pt"/>
              <w:contextualSpacing/>
              <w:jc w:val="start"/>
              <w:rPr>
                <w:rFonts w:ascii="Courier New" w:hAnsi="Courier New" w:cs="Courier New"/>
                <w:sz w:val="18"/>
                <w:szCs w:val="18"/>
              </w:rPr>
            </w:pPr>
            <w:r w:rsidRPr="007C5F5A">
              <w:rPr>
                <w:rFonts w:ascii="Courier New" w:hAnsi="Courier New" w:cs="Courier New"/>
                <w:sz w:val="18"/>
                <w:szCs w:val="18"/>
              </w:rPr>
              <w:t>nt!RtlTestProtectedAccess</w:t>
            </w:r>
          </w:p>
          <w:p w14:paraId="19E0D6AE" w14:textId="77777777" w:rsidR="00677CCA" w:rsidRPr="007C5F5A" w:rsidRDefault="00677CCA" w:rsidP="007F42AF">
            <w:pPr>
              <w:ind w:start="14.40pt"/>
              <w:contextualSpacing/>
              <w:jc w:val="start"/>
              <w:rPr>
                <w:rFonts w:ascii="Courier New" w:hAnsi="Courier New" w:cs="Courier New"/>
                <w:sz w:val="18"/>
                <w:szCs w:val="18"/>
              </w:rPr>
            </w:pPr>
            <w:r w:rsidRPr="007C5F5A">
              <w:rPr>
                <w:rFonts w:ascii="Courier New" w:hAnsi="Courier New" w:cs="Courier New"/>
                <w:sz w:val="18"/>
                <w:szCs w:val="18"/>
              </w:rPr>
              <w:t>nt!PspCheckForInvalidAccessByProtection</w:t>
            </w:r>
          </w:p>
          <w:p w14:paraId="619889B5" w14:textId="77777777" w:rsidR="00677CCA" w:rsidRPr="007C5F5A" w:rsidRDefault="00677CCA" w:rsidP="007F42AF">
            <w:pPr>
              <w:ind w:start="14.40pt"/>
              <w:contextualSpacing/>
              <w:jc w:val="start"/>
              <w:rPr>
                <w:rFonts w:ascii="Courier New" w:hAnsi="Courier New" w:cs="Courier New"/>
                <w:sz w:val="18"/>
                <w:szCs w:val="18"/>
              </w:rPr>
            </w:pPr>
            <w:r w:rsidRPr="007C5F5A">
              <w:rPr>
                <w:rFonts w:ascii="Courier New" w:hAnsi="Courier New" w:cs="Courier New"/>
                <w:sz w:val="18"/>
                <w:szCs w:val="18"/>
              </w:rPr>
              <w:t>nt!PsTestProtectedProcessIncompatibility</w:t>
            </w:r>
          </w:p>
          <w:p w14:paraId="33E7BCF2" w14:textId="77777777" w:rsidR="00677CCA" w:rsidRPr="007C5F5A" w:rsidRDefault="00677CCA" w:rsidP="007F42AF">
            <w:pPr>
              <w:ind w:start="14.40pt"/>
              <w:contextualSpacing/>
              <w:jc w:val="start"/>
              <w:rPr>
                <w:rFonts w:ascii="Courier New" w:hAnsi="Courier New" w:cs="Courier New"/>
                <w:b/>
                <w:bCs/>
                <w:sz w:val="18"/>
                <w:szCs w:val="18"/>
              </w:rPr>
            </w:pPr>
            <w:r w:rsidRPr="007C5F5A">
              <w:rPr>
                <w:rFonts w:ascii="Courier New" w:hAnsi="Courier New" w:cs="Courier New"/>
                <w:b/>
                <w:bCs/>
                <w:sz w:val="18"/>
                <w:szCs w:val="18"/>
              </w:rPr>
              <w:t>nt!PspProcessOpen</w:t>
            </w:r>
          </w:p>
          <w:p w14:paraId="5C4861BC" w14:textId="77777777" w:rsidR="00677CCA" w:rsidRPr="007C5F5A" w:rsidRDefault="00677CCA" w:rsidP="007F42AF">
            <w:pPr>
              <w:ind w:start="14.40pt"/>
              <w:contextualSpacing/>
              <w:jc w:val="start"/>
              <w:rPr>
                <w:rFonts w:ascii="Courier New" w:hAnsi="Courier New" w:cs="Courier New"/>
                <w:sz w:val="18"/>
                <w:szCs w:val="18"/>
              </w:rPr>
            </w:pPr>
            <w:r w:rsidRPr="007C5F5A">
              <w:rPr>
                <w:rFonts w:ascii="Courier New" w:hAnsi="Courier New" w:cs="Courier New"/>
                <w:sz w:val="18"/>
                <w:szCs w:val="18"/>
              </w:rPr>
              <w:t>nt!ObpIncrementHandleCountEx</w:t>
            </w:r>
          </w:p>
          <w:p w14:paraId="5FDA509F" w14:textId="77777777" w:rsidR="00677CCA" w:rsidRPr="007C5F5A" w:rsidRDefault="00677CCA" w:rsidP="007F42AF">
            <w:pPr>
              <w:ind w:start="14.40pt"/>
              <w:contextualSpacing/>
              <w:jc w:val="start"/>
              <w:rPr>
                <w:rFonts w:ascii="Courier New" w:hAnsi="Courier New" w:cs="Courier New"/>
                <w:sz w:val="18"/>
                <w:szCs w:val="18"/>
              </w:rPr>
            </w:pPr>
            <w:r w:rsidRPr="007C5F5A">
              <w:rPr>
                <w:rFonts w:ascii="Courier New" w:hAnsi="Courier New" w:cs="Courier New"/>
                <w:sz w:val="18"/>
                <w:szCs w:val="18"/>
              </w:rPr>
              <w:t>nt!ObpCreateHandle</w:t>
            </w:r>
          </w:p>
          <w:p w14:paraId="5553D01B" w14:textId="77777777" w:rsidR="00677CCA" w:rsidRPr="007C5F5A" w:rsidRDefault="00677CCA" w:rsidP="007F42AF">
            <w:pPr>
              <w:ind w:start="14.40pt"/>
              <w:contextualSpacing/>
              <w:jc w:val="start"/>
              <w:rPr>
                <w:rFonts w:ascii="Courier New" w:hAnsi="Courier New" w:cs="Courier New"/>
                <w:sz w:val="18"/>
                <w:szCs w:val="18"/>
              </w:rPr>
            </w:pPr>
            <w:r w:rsidRPr="007C5F5A">
              <w:rPr>
                <w:rFonts w:ascii="Courier New" w:hAnsi="Courier New" w:cs="Courier New"/>
                <w:sz w:val="18"/>
                <w:szCs w:val="18"/>
              </w:rPr>
              <w:t>nt!ObOpenObjectByPointer</w:t>
            </w:r>
          </w:p>
          <w:p w14:paraId="0B638EAD" w14:textId="77777777" w:rsidR="00677CCA" w:rsidRPr="007C5F5A" w:rsidRDefault="00677CCA" w:rsidP="007F42AF">
            <w:pPr>
              <w:ind w:start="14.40pt"/>
              <w:contextualSpacing/>
              <w:jc w:val="start"/>
              <w:rPr>
                <w:rFonts w:ascii="Courier New" w:hAnsi="Courier New" w:cs="Courier New"/>
                <w:sz w:val="18"/>
                <w:szCs w:val="18"/>
              </w:rPr>
            </w:pPr>
            <w:r w:rsidRPr="007C5F5A">
              <w:rPr>
                <w:rFonts w:ascii="Courier New" w:hAnsi="Courier New" w:cs="Courier New"/>
                <w:sz w:val="18"/>
                <w:szCs w:val="18"/>
              </w:rPr>
              <w:t>nt!PsOpenProcess</w:t>
            </w:r>
          </w:p>
          <w:p w14:paraId="056547C9" w14:textId="77777777" w:rsidR="00677CCA" w:rsidRPr="007C5F5A" w:rsidRDefault="00677CCA" w:rsidP="007F42AF">
            <w:pPr>
              <w:ind w:start="14.40pt"/>
              <w:contextualSpacing/>
              <w:jc w:val="start"/>
              <w:rPr>
                <w:rFonts w:ascii="Courier New" w:hAnsi="Courier New" w:cs="Courier New"/>
                <w:sz w:val="18"/>
                <w:szCs w:val="18"/>
              </w:rPr>
            </w:pPr>
            <w:r w:rsidRPr="007C5F5A">
              <w:rPr>
                <w:rFonts w:ascii="Courier New" w:hAnsi="Courier New" w:cs="Courier New"/>
                <w:sz w:val="18"/>
                <w:szCs w:val="18"/>
              </w:rPr>
              <w:t>nt!NtOpenProcess</w:t>
            </w:r>
          </w:p>
          <w:p w14:paraId="197FA1B2" w14:textId="77777777" w:rsidR="00677CCA" w:rsidRPr="007C5F5A" w:rsidRDefault="00677CCA" w:rsidP="007F42AF">
            <w:pPr>
              <w:ind w:start="14.40pt"/>
              <w:contextualSpacing/>
              <w:jc w:val="start"/>
              <w:rPr>
                <w:rFonts w:ascii="Courier New" w:hAnsi="Courier New" w:cs="Courier New"/>
                <w:sz w:val="18"/>
                <w:szCs w:val="18"/>
              </w:rPr>
            </w:pPr>
            <w:r w:rsidRPr="007C5F5A">
              <w:rPr>
                <w:rFonts w:ascii="Courier New" w:hAnsi="Courier New" w:cs="Courier New"/>
                <w:sz w:val="18"/>
                <w:szCs w:val="18"/>
              </w:rPr>
              <w:t>nt!KiSystemServiceCopyEnd</w:t>
            </w:r>
          </w:p>
          <w:p w14:paraId="506ADB91" w14:textId="77777777" w:rsidR="00677CCA" w:rsidRPr="007C5F5A" w:rsidRDefault="00677CCA" w:rsidP="007F42AF">
            <w:pPr>
              <w:ind w:start="14.40pt"/>
              <w:contextualSpacing/>
              <w:jc w:val="start"/>
              <w:rPr>
                <w:rFonts w:ascii="Courier New" w:hAnsi="Courier New" w:cs="Courier New"/>
                <w:sz w:val="18"/>
                <w:szCs w:val="18"/>
              </w:rPr>
            </w:pPr>
            <w:r w:rsidRPr="007C5F5A">
              <w:rPr>
                <w:rFonts w:ascii="Courier New" w:hAnsi="Courier New" w:cs="Courier New"/>
                <w:sz w:val="18"/>
                <w:szCs w:val="18"/>
              </w:rPr>
              <w:t>ntdll!NtOpenProcess</w:t>
            </w:r>
          </w:p>
          <w:p w14:paraId="2E762278" w14:textId="77777777" w:rsidR="00677CCA" w:rsidRPr="007C5F5A" w:rsidRDefault="00677CCA" w:rsidP="007F42AF">
            <w:pPr>
              <w:ind w:start="14.40pt"/>
              <w:contextualSpacing/>
              <w:jc w:val="start"/>
              <w:rPr>
                <w:sz w:val="18"/>
                <w:szCs w:val="18"/>
              </w:rPr>
            </w:pPr>
            <w:r w:rsidRPr="007C5F5A">
              <w:rPr>
                <w:rFonts w:ascii="Courier New" w:hAnsi="Courier New" w:cs="Courier New"/>
                <w:sz w:val="18"/>
                <w:szCs w:val="18"/>
              </w:rPr>
              <w:t>KERNELBASE!OpenProcess</w:t>
            </w:r>
          </w:p>
        </w:tc>
      </w:tr>
      <w:tr w:rsidR="00677CCA" w14:paraId="4CC5A24C" w14:textId="77777777" w:rsidTr="00483ED1">
        <w:tc>
          <w:tcPr>
            <w:tcW w:w="248.40pt" w:type="dxa"/>
            <w:tcBorders>
              <w:top w:val="single" w:sz="4" w:space="0" w:color="auto"/>
            </w:tcBorders>
          </w:tcPr>
          <w:p w14:paraId="1471190C" w14:textId="77777777" w:rsidR="00677CCA" w:rsidRPr="00102076" w:rsidRDefault="00677CCA" w:rsidP="00483ED1">
            <w:pPr>
              <w:contextualSpacing/>
              <w:rPr>
                <w:i/>
                <w:iCs/>
              </w:rPr>
            </w:pPr>
            <w:r w:rsidRPr="00102076">
              <w:rPr>
                <w:i/>
                <w:iCs/>
              </w:rPr>
              <w:t xml:space="preserve">a) </w:t>
            </w:r>
          </w:p>
        </w:tc>
        <w:tc>
          <w:tcPr>
            <w:tcW w:w="244.80pt" w:type="dxa"/>
            <w:tcBorders>
              <w:top w:val="single" w:sz="4" w:space="0" w:color="auto"/>
            </w:tcBorders>
          </w:tcPr>
          <w:p w14:paraId="51DAAA57" w14:textId="77777777" w:rsidR="00677CCA" w:rsidRPr="00102076" w:rsidRDefault="00677CCA" w:rsidP="00483ED1">
            <w:pPr>
              <w:contextualSpacing/>
              <w:rPr>
                <w:i/>
                <w:iCs/>
              </w:rPr>
            </w:pPr>
            <w:r w:rsidRPr="00102076">
              <w:rPr>
                <w:i/>
                <w:iCs/>
              </w:rPr>
              <w:t>b)</w:t>
            </w:r>
            <w:r>
              <w:rPr>
                <w:i/>
                <w:iCs/>
              </w:rPr>
              <w:t xml:space="preserve"> </w:t>
            </w:r>
          </w:p>
        </w:tc>
      </w:tr>
      <w:tr w:rsidR="00677CCA" w14:paraId="1AA93DFA" w14:textId="77777777" w:rsidTr="00483ED1">
        <w:tc>
          <w:tcPr>
            <w:tcW w:w="493.20pt" w:type="dxa"/>
            <w:gridSpan w:val="2"/>
          </w:tcPr>
          <w:p w14:paraId="54F01D84" w14:textId="5922CF96" w:rsidR="00677CCA" w:rsidRPr="00677CCA" w:rsidRDefault="00677CCA" w:rsidP="00677CCA">
            <w:pPr>
              <w:spacing w:before="4pt" w:after="10pt"/>
              <w:rPr>
                <w:sz w:val="16"/>
                <w:szCs w:val="16"/>
              </w:rPr>
            </w:pPr>
            <w:bookmarkStart w:id="5" w:name="_Ref59568171"/>
            <w:r w:rsidRPr="00677CCA">
              <w:rPr>
                <w:sz w:val="16"/>
                <w:szCs w:val="16"/>
              </w:rPr>
              <w:t>Fig</w:t>
            </w:r>
            <w:r w:rsidR="001D7610">
              <w:rPr>
                <w:sz w:val="16"/>
                <w:szCs w:val="16"/>
              </w:rPr>
              <w:t>.</w:t>
            </w:r>
            <w:r w:rsidRPr="00677CCA">
              <w:rPr>
                <w:sz w:val="16"/>
                <w:szCs w:val="16"/>
              </w:rPr>
              <w:t> </w:t>
            </w:r>
            <w:r w:rsidRPr="00677CCA">
              <w:rPr>
                <w:sz w:val="16"/>
                <w:szCs w:val="16"/>
              </w:rPr>
              <w:fldChar w:fldCharType="begin"/>
            </w:r>
            <w:r w:rsidRPr="00677CCA">
              <w:rPr>
                <w:sz w:val="16"/>
                <w:szCs w:val="16"/>
              </w:rPr>
              <w:instrText xml:space="preserve"> SEQ Figure \n \* ARABIC \* MERGEFORMAT</w:instrText>
            </w:r>
            <w:r w:rsidRPr="00677CCA">
              <w:rPr>
                <w:sz w:val="16"/>
                <w:szCs w:val="16"/>
              </w:rPr>
              <w:fldChar w:fldCharType="separate"/>
            </w:r>
            <w:r w:rsidR="00924A81">
              <w:rPr>
                <w:noProof/>
                <w:sz w:val="16"/>
                <w:szCs w:val="16"/>
              </w:rPr>
              <w:t>4</w:t>
            </w:r>
            <w:r w:rsidRPr="00677CCA">
              <w:rPr>
                <w:sz w:val="16"/>
                <w:szCs w:val="16"/>
              </w:rPr>
              <w:fldChar w:fldCharType="end"/>
            </w:r>
            <w:bookmarkEnd w:id="5"/>
            <w:r w:rsidRPr="00677CCA">
              <w:rPr>
                <w:sz w:val="16"/>
                <w:szCs w:val="16"/>
              </w:rPr>
              <w:t>.</w:t>
            </w:r>
            <w:r w:rsidR="00C15119">
              <w:rPr>
                <w:sz w:val="16"/>
                <w:szCs w:val="16"/>
              </w:rPr>
              <w:t xml:space="preserve"> </w:t>
            </w:r>
            <w:r w:rsidR="00C15119">
              <w:rPr>
                <w:sz w:val="16"/>
                <w:szCs w:val="16"/>
              </w:rPr>
              <w:tab/>
            </w:r>
            <w:r w:rsidRPr="00677CCA">
              <w:rPr>
                <w:sz w:val="16"/>
                <w:szCs w:val="16"/>
              </w:rPr>
              <w:t xml:space="preserve">The Internals of OpenProcess implementing PPL check: a) the pseudocode of nt! PspProcessOpen and b) the corresponding call stack fragment </w:t>
            </w:r>
          </w:p>
        </w:tc>
      </w:tr>
    </w:tbl>
    <w:p w14:paraId="1657CCBE" w14:textId="77777777" w:rsidR="00677CCA" w:rsidRDefault="00677CCA" w:rsidP="00677CCA">
      <w:pPr>
        <w:pStyle w:val="BodyText"/>
        <w:ind w:firstLine="0pt"/>
        <w:rPr>
          <w:lang w:val="en-US"/>
        </w:rPr>
      </w:pPr>
    </w:p>
    <w:p w14:paraId="206FD4FF" w14:textId="77777777" w:rsidR="003534C4" w:rsidRDefault="003534C4" w:rsidP="00622888">
      <w:pPr>
        <w:pStyle w:val="BodyText"/>
        <w:rPr>
          <w:lang w:val="en-US"/>
        </w:rPr>
        <w:sectPr w:rsidR="003534C4" w:rsidSect="003534C4">
          <w:type w:val="continuous"/>
          <w:pgSz w:w="612pt" w:h="792pt" w:code="1"/>
          <w:pgMar w:top="54pt" w:right="45.35pt" w:bottom="72pt" w:left="45.35pt" w:header="36pt" w:footer="36pt" w:gutter="0pt"/>
          <w:cols w:space="18pt"/>
          <w:docGrid w:linePitch="360"/>
        </w:sectPr>
      </w:pPr>
    </w:p>
    <w:p w14:paraId="6D05F49B" w14:textId="7DB9B823" w:rsidR="00E85673" w:rsidRDefault="00E85673" w:rsidP="00E85673">
      <w:pPr>
        <w:pStyle w:val="Heading1"/>
      </w:pPr>
      <w:r w:rsidRPr="00E85673">
        <w:t xml:space="preserve">Mimikatz </w:t>
      </w:r>
      <w:r w:rsidR="008D70CF">
        <w:t xml:space="preserve">Can Disable PPL </w:t>
      </w:r>
    </w:p>
    <w:p w14:paraId="180F6FE2" w14:textId="5EF20F61" w:rsidR="001F4D28" w:rsidRDefault="003F0FAA" w:rsidP="00622888">
      <w:pPr>
        <w:pStyle w:val="BodyText"/>
        <w:rPr>
          <w:lang w:val="en-US"/>
        </w:rPr>
      </w:pPr>
      <w:r>
        <w:rPr>
          <w:lang w:val="en-US"/>
        </w:rPr>
        <w:t>This section</w:t>
      </w:r>
      <w:r w:rsidR="00412563">
        <w:rPr>
          <w:lang w:val="en-US"/>
        </w:rPr>
        <w:t xml:space="preserve"> </w:t>
      </w:r>
      <w:r w:rsidR="001F4D28">
        <w:rPr>
          <w:lang w:val="en-US"/>
        </w:rPr>
        <w:t>describes</w:t>
      </w:r>
      <w:r w:rsidR="00412563">
        <w:rPr>
          <w:lang w:val="en-US"/>
        </w:rPr>
        <w:t xml:space="preserve"> </w:t>
      </w:r>
      <w:r w:rsidR="001F4D28">
        <w:rPr>
          <w:lang w:val="en-US"/>
        </w:rPr>
        <w:t xml:space="preserve">how to apply Mimikatz to extract </w:t>
      </w:r>
      <w:r w:rsidR="008055F8">
        <w:rPr>
          <w:lang w:val="en-US"/>
        </w:rPr>
        <w:t>users’</w:t>
      </w:r>
      <w:r w:rsidR="001F4D28">
        <w:rPr>
          <w:lang w:val="en-US"/>
        </w:rPr>
        <w:t xml:space="preserve"> </w:t>
      </w:r>
      <w:r w:rsidR="001F4D28" w:rsidRPr="001F4D28">
        <w:rPr>
          <w:lang w:val="en-US"/>
        </w:rPr>
        <w:t>passwords</w:t>
      </w:r>
      <w:r w:rsidR="001F4D28">
        <w:rPr>
          <w:lang w:val="en-US"/>
        </w:rPr>
        <w:t xml:space="preserve"> with disabled (enabled) PPL for LSASS and </w:t>
      </w:r>
      <w:r w:rsidR="00312057">
        <w:rPr>
          <w:lang w:val="en-US"/>
        </w:rPr>
        <w:t xml:space="preserve">the </w:t>
      </w:r>
      <w:r w:rsidR="001F4D28">
        <w:rPr>
          <w:lang w:val="en-US"/>
        </w:rPr>
        <w:t xml:space="preserve">analysis of </w:t>
      </w:r>
      <w:r w:rsidR="006F1016">
        <w:rPr>
          <w:lang w:val="en-US"/>
        </w:rPr>
        <w:t xml:space="preserve">the </w:t>
      </w:r>
      <w:r w:rsidR="001F4D28">
        <w:rPr>
          <w:lang w:val="en-US"/>
        </w:rPr>
        <w:t xml:space="preserve">existing approaches fighting Mimikatz. </w:t>
      </w:r>
    </w:p>
    <w:p w14:paraId="1B0065C2" w14:textId="47711D74" w:rsidR="00E85673" w:rsidRDefault="00BC2A72" w:rsidP="00A3323E">
      <w:pPr>
        <w:pStyle w:val="Heading2"/>
      </w:pPr>
      <w:r w:rsidRPr="00BC2A72">
        <w:t xml:space="preserve">Mimikatz </w:t>
      </w:r>
      <w:r w:rsidR="00661C16">
        <w:t xml:space="preserve">can </w:t>
      </w:r>
      <w:r w:rsidR="005636EA">
        <w:t xml:space="preserve">access </w:t>
      </w:r>
      <w:r w:rsidR="00A84EBE">
        <w:t xml:space="preserve">LSASS </w:t>
      </w:r>
      <w:r w:rsidR="005636EA">
        <w:t xml:space="preserve">process memory with </w:t>
      </w:r>
      <w:r w:rsidR="009C1327">
        <w:t>disabled and enabled</w:t>
      </w:r>
      <w:r w:rsidR="005636EA">
        <w:t xml:space="preserve"> PPL</w:t>
      </w:r>
      <w:r w:rsidR="009C1327">
        <w:t xml:space="preserve"> </w:t>
      </w:r>
    </w:p>
    <w:p w14:paraId="5DA5CEEA" w14:textId="61D1FA7F" w:rsidR="00BC2A72" w:rsidRPr="00BC2A72" w:rsidRDefault="00BC2A72" w:rsidP="00A62FD7">
      <w:pPr>
        <w:pStyle w:val="BodyText"/>
        <w:rPr>
          <w:lang w:val="en-US"/>
        </w:rPr>
      </w:pPr>
      <w:r w:rsidRPr="00BC2A72">
        <w:rPr>
          <w:lang w:val="en-US"/>
        </w:rPr>
        <w:t xml:space="preserve">Mimikatz </w:t>
      </w:r>
      <w:r w:rsidR="00A62FD7">
        <w:rPr>
          <w:lang w:val="en-US"/>
        </w:rPr>
        <w:t xml:space="preserve">can </w:t>
      </w:r>
      <w:r w:rsidRPr="00BC2A72">
        <w:rPr>
          <w:lang w:val="en-US"/>
        </w:rPr>
        <w:t xml:space="preserve">extract </w:t>
      </w:r>
      <w:r w:rsidR="00A62FD7">
        <w:rPr>
          <w:lang w:val="en-US"/>
        </w:rPr>
        <w:t xml:space="preserve">various </w:t>
      </w:r>
      <w:r w:rsidR="00AB6EE8">
        <w:rPr>
          <w:lang w:val="en-US"/>
        </w:rPr>
        <w:t xml:space="preserve">types of </w:t>
      </w:r>
      <w:r w:rsidR="00A62FD7">
        <w:rPr>
          <w:lang w:val="en-US"/>
        </w:rPr>
        <w:t xml:space="preserve">sensitive data </w:t>
      </w:r>
      <w:r w:rsidR="00A62FD7" w:rsidRPr="00BC2A72">
        <w:rPr>
          <w:lang w:val="en-US"/>
        </w:rPr>
        <w:t xml:space="preserve">from memory </w:t>
      </w:r>
      <w:r w:rsidR="006760D9">
        <w:rPr>
          <w:lang w:val="en-US"/>
        </w:rPr>
        <w:t>[</w:t>
      </w:r>
      <w:r w:rsidR="00226BF7">
        <w:rPr>
          <w:lang w:val="en-US"/>
        </w:rPr>
        <w:t>7</w:t>
      </w:r>
      <w:r w:rsidR="006760D9">
        <w:rPr>
          <w:lang w:val="en-US"/>
        </w:rPr>
        <w:t>]</w:t>
      </w:r>
      <w:r w:rsidRPr="00BC2A72">
        <w:rPr>
          <w:lang w:val="en-US"/>
        </w:rPr>
        <w:t xml:space="preserve">. </w:t>
      </w:r>
      <w:r w:rsidR="007A216C">
        <w:rPr>
          <w:lang w:val="en-US"/>
        </w:rPr>
        <w:t>A</w:t>
      </w:r>
      <w:r w:rsidR="00A541AB">
        <w:rPr>
          <w:lang w:val="en-US"/>
        </w:rPr>
        <w:t>n</w:t>
      </w:r>
      <w:r w:rsidR="007A216C">
        <w:rPr>
          <w:lang w:val="en-US"/>
        </w:rPr>
        <w:t xml:space="preserve"> </w:t>
      </w:r>
      <w:r w:rsidRPr="00BC2A72">
        <w:rPr>
          <w:lang w:val="en-US"/>
        </w:rPr>
        <w:t xml:space="preserve">overview of Mimikatz </w:t>
      </w:r>
      <w:r w:rsidR="005A6FC3">
        <w:rPr>
          <w:lang w:val="en-US"/>
        </w:rPr>
        <w:t xml:space="preserve">features </w:t>
      </w:r>
      <w:r w:rsidRPr="00BC2A72">
        <w:rPr>
          <w:lang w:val="en-US"/>
        </w:rPr>
        <w:t>and its internals are provided by Mulder</w:t>
      </w:r>
      <w:r w:rsidR="004C2D8D">
        <w:rPr>
          <w:lang w:val="en-US"/>
        </w:rPr>
        <w:t xml:space="preserve"> [</w:t>
      </w:r>
      <w:r w:rsidR="00790596">
        <w:rPr>
          <w:lang w:val="en-US"/>
        </w:rPr>
        <w:t>49</w:t>
      </w:r>
      <w:r w:rsidR="004C2D8D">
        <w:rPr>
          <w:lang w:val="en-US"/>
        </w:rPr>
        <w:t>]</w:t>
      </w:r>
      <w:r w:rsidRPr="00BC2A72">
        <w:rPr>
          <w:lang w:val="en-US"/>
        </w:rPr>
        <w:t xml:space="preserve">, Hand </w:t>
      </w:r>
      <w:r w:rsidR="002A7B59">
        <w:rPr>
          <w:lang w:val="en-US"/>
        </w:rPr>
        <w:t>[</w:t>
      </w:r>
      <w:r w:rsidR="00790596">
        <w:rPr>
          <w:lang w:val="en-US"/>
        </w:rPr>
        <w:t>50</w:t>
      </w:r>
      <w:r w:rsidR="002A7B59">
        <w:rPr>
          <w:lang w:val="en-US"/>
        </w:rPr>
        <w:t>]</w:t>
      </w:r>
      <w:r w:rsidRPr="00BC2A72">
        <w:rPr>
          <w:lang w:val="en-US"/>
        </w:rPr>
        <w:t>, Chester</w:t>
      </w:r>
      <w:r w:rsidR="00F84789">
        <w:rPr>
          <w:lang w:val="en-US"/>
        </w:rPr>
        <w:t xml:space="preserve"> </w:t>
      </w:r>
      <w:r w:rsidR="00876E2E">
        <w:rPr>
          <w:lang w:val="en-US"/>
        </w:rPr>
        <w:t>[</w:t>
      </w:r>
      <w:r w:rsidR="00790596">
        <w:rPr>
          <w:lang w:val="en-US"/>
        </w:rPr>
        <w:t>51</w:t>
      </w:r>
      <w:r w:rsidR="008B4177">
        <w:rPr>
          <w:lang w:val="en-US"/>
        </w:rPr>
        <w:t xml:space="preserve">, </w:t>
      </w:r>
      <w:r w:rsidR="00790596">
        <w:rPr>
          <w:lang w:val="en-US"/>
        </w:rPr>
        <w:t>52</w:t>
      </w:r>
      <w:r w:rsidR="00876E2E">
        <w:rPr>
          <w:lang w:val="en-US"/>
        </w:rPr>
        <w:t>]</w:t>
      </w:r>
      <w:r w:rsidRPr="00BC2A72">
        <w:rPr>
          <w:lang w:val="en-US"/>
        </w:rPr>
        <w:t xml:space="preserve">. </w:t>
      </w:r>
    </w:p>
    <w:p w14:paraId="5A0965DE" w14:textId="1C53022F" w:rsidR="00A36FB3" w:rsidRDefault="00BC2A72" w:rsidP="00BC2A72">
      <w:pPr>
        <w:pStyle w:val="BodyText"/>
        <w:rPr>
          <w:lang w:val="en-US"/>
        </w:rPr>
      </w:pPr>
      <w:r w:rsidRPr="00BC2A72">
        <w:rPr>
          <w:lang w:val="en-US"/>
        </w:rPr>
        <w:t xml:space="preserve">To dump users hashes with disabled PPL attackers can run the following </w:t>
      </w:r>
      <w:r w:rsidR="00A541AB">
        <w:rPr>
          <w:lang w:val="en-US"/>
        </w:rPr>
        <w:t xml:space="preserve">two </w:t>
      </w:r>
      <w:r w:rsidRPr="00BC2A72">
        <w:rPr>
          <w:lang w:val="en-US"/>
        </w:rPr>
        <w:t>Mimikatz commands:</w:t>
      </w:r>
    </w:p>
    <w:p w14:paraId="6023C8D3" w14:textId="22371D5A" w:rsidR="000247AC" w:rsidRPr="000247AC" w:rsidRDefault="000247AC" w:rsidP="00FC2E00">
      <w:pPr>
        <w:pStyle w:val="bulletlist"/>
        <w:numPr>
          <w:ilvl w:val="0"/>
          <w:numId w:val="10"/>
        </w:numPr>
      </w:pPr>
      <w:r w:rsidRPr="000247AC">
        <w:t>privilege::debug</w:t>
      </w:r>
    </w:p>
    <w:p w14:paraId="4F3A4099" w14:textId="4E8C9C19" w:rsidR="00A36FB3" w:rsidRDefault="000247AC" w:rsidP="00FC2E00">
      <w:pPr>
        <w:pStyle w:val="bulletlist"/>
        <w:numPr>
          <w:ilvl w:val="0"/>
          <w:numId w:val="10"/>
        </w:numPr>
      </w:pPr>
      <w:r w:rsidRPr="000247AC">
        <w:t>lsadump::lsa /inject</w:t>
      </w:r>
    </w:p>
    <w:p w14:paraId="14546449" w14:textId="6F6F8EAC" w:rsidR="003F0FAA" w:rsidRDefault="003F0FAA" w:rsidP="00637B1E">
      <w:pPr>
        <w:pStyle w:val="BodyText"/>
        <w:rPr>
          <w:lang w:val="en-US"/>
        </w:rPr>
      </w:pPr>
      <w:r w:rsidRPr="003F0FAA">
        <w:rPr>
          <w:lang w:val="en-US"/>
        </w:rPr>
        <w:t>The first command adds SeDebugPrivilege for the Mimikatz process</w:t>
      </w:r>
      <w:r w:rsidR="00F01006">
        <w:rPr>
          <w:lang w:val="en-US"/>
        </w:rPr>
        <w:t>, while</w:t>
      </w:r>
      <w:r w:rsidRPr="003F0FAA">
        <w:rPr>
          <w:lang w:val="en-US"/>
        </w:rPr>
        <w:t xml:space="preserve"> </w:t>
      </w:r>
      <w:r w:rsidR="00F01006" w:rsidRPr="003F0FAA">
        <w:rPr>
          <w:lang w:val="en-US"/>
        </w:rPr>
        <w:t xml:space="preserve">the </w:t>
      </w:r>
      <w:r w:rsidRPr="003F0FAA">
        <w:rPr>
          <w:lang w:val="en-US"/>
        </w:rPr>
        <w:t xml:space="preserve">second command </w:t>
      </w:r>
      <w:r w:rsidR="00454831">
        <w:rPr>
          <w:lang w:val="en-US"/>
        </w:rPr>
        <w:t>extracts</w:t>
      </w:r>
      <w:r w:rsidRPr="003F0FAA">
        <w:rPr>
          <w:lang w:val="en-US"/>
        </w:rPr>
        <w:t xml:space="preserve"> the </w:t>
      </w:r>
      <w:r w:rsidR="00BD0F57">
        <w:rPr>
          <w:lang w:val="en-US"/>
        </w:rPr>
        <w:t>password</w:t>
      </w:r>
      <w:r w:rsidRPr="003F0FAA">
        <w:rPr>
          <w:lang w:val="en-US"/>
        </w:rPr>
        <w:t xml:space="preserve"> hashes. </w:t>
      </w:r>
      <w:r w:rsidR="00F02518">
        <w:rPr>
          <w:lang w:val="en-US"/>
        </w:rPr>
        <w:t xml:space="preserve">The </w:t>
      </w:r>
      <w:r w:rsidR="00637B1E">
        <w:rPr>
          <w:lang w:val="en-US"/>
        </w:rPr>
        <w:t xml:space="preserve">details </w:t>
      </w:r>
      <w:r w:rsidR="00F02518">
        <w:rPr>
          <w:lang w:val="en-US"/>
        </w:rPr>
        <w:t xml:space="preserve">of </w:t>
      </w:r>
      <w:r w:rsidR="00E44900">
        <w:rPr>
          <w:lang w:val="en-US"/>
        </w:rPr>
        <w:t xml:space="preserve">the second </w:t>
      </w:r>
      <w:r w:rsidR="00F01006">
        <w:rPr>
          <w:lang w:val="en-US"/>
        </w:rPr>
        <w:t xml:space="preserve">step </w:t>
      </w:r>
      <w:r w:rsidR="00182E7B">
        <w:rPr>
          <w:lang w:val="en-US"/>
        </w:rPr>
        <w:t xml:space="preserve">are out of the scope of this </w:t>
      </w:r>
      <w:r w:rsidR="004C1D8C">
        <w:rPr>
          <w:lang w:val="en-US"/>
        </w:rPr>
        <w:t>research</w:t>
      </w:r>
      <w:r w:rsidR="00182E7B">
        <w:rPr>
          <w:lang w:val="en-US"/>
        </w:rPr>
        <w:t xml:space="preserve"> and </w:t>
      </w:r>
      <w:r w:rsidR="00F02518">
        <w:rPr>
          <w:lang w:val="en-US"/>
        </w:rPr>
        <w:t xml:space="preserve">discussed by Patil and </w:t>
      </w:r>
      <w:bookmarkStart w:id="6" w:name="_Hlk60776549"/>
      <w:r w:rsidR="00F02518" w:rsidRPr="0036762F">
        <w:rPr>
          <w:lang w:val="en-US"/>
        </w:rPr>
        <w:t>Meshram</w:t>
      </w:r>
      <w:r w:rsidR="00F02518">
        <w:rPr>
          <w:lang w:val="en-US"/>
        </w:rPr>
        <w:t xml:space="preserve"> </w:t>
      </w:r>
      <w:bookmarkEnd w:id="6"/>
      <w:r w:rsidR="00F02518">
        <w:rPr>
          <w:lang w:val="en-US"/>
        </w:rPr>
        <w:t>[</w:t>
      </w:r>
      <w:r w:rsidR="003D2B46">
        <w:rPr>
          <w:lang w:val="en-US"/>
        </w:rPr>
        <w:t>53</w:t>
      </w:r>
      <w:r w:rsidR="00F02518">
        <w:rPr>
          <w:lang w:val="en-US"/>
        </w:rPr>
        <w:t>]</w:t>
      </w:r>
      <w:r w:rsidR="00764E80">
        <w:rPr>
          <w:lang w:val="en-US"/>
        </w:rPr>
        <w:t>.</w:t>
      </w:r>
      <w:r w:rsidR="00785BD3">
        <w:rPr>
          <w:lang w:val="en-US"/>
        </w:rPr>
        <w:t xml:space="preserve"> </w:t>
      </w:r>
    </w:p>
    <w:p w14:paraId="57BD2E7D" w14:textId="32523D80" w:rsidR="004C69F0" w:rsidRPr="003F0FAA" w:rsidRDefault="004C69F0" w:rsidP="003F0FAA">
      <w:pPr>
        <w:pStyle w:val="BodyText"/>
        <w:rPr>
          <w:lang w:val="en-US"/>
        </w:rPr>
      </w:pPr>
      <w:r>
        <w:rPr>
          <w:lang w:val="en-US"/>
        </w:rPr>
        <w:t xml:space="preserve">After </w:t>
      </w:r>
      <w:r w:rsidRPr="004C69F0">
        <w:rPr>
          <w:lang w:val="en-US"/>
        </w:rPr>
        <w:t>enabling PPL</w:t>
      </w:r>
      <w:r w:rsidR="003A6BB5">
        <w:rPr>
          <w:lang w:val="en-US"/>
        </w:rPr>
        <w:t xml:space="preserve"> for </w:t>
      </w:r>
      <w:r w:rsidRPr="004C69F0">
        <w:rPr>
          <w:lang w:val="en-US"/>
        </w:rPr>
        <w:t>LSASS</w:t>
      </w:r>
      <w:r>
        <w:rPr>
          <w:lang w:val="en-US"/>
        </w:rPr>
        <w:t xml:space="preserve"> </w:t>
      </w:r>
      <w:r w:rsidR="003A6BB5">
        <w:rPr>
          <w:lang w:val="en-US"/>
        </w:rPr>
        <w:t xml:space="preserve">process these two commands </w:t>
      </w:r>
      <w:r>
        <w:rPr>
          <w:lang w:val="en-US"/>
        </w:rPr>
        <w:t xml:space="preserve">fail to extract </w:t>
      </w:r>
      <w:r w:rsidR="00A32F15">
        <w:rPr>
          <w:lang w:val="en-US"/>
        </w:rPr>
        <w:t>users’</w:t>
      </w:r>
      <w:r>
        <w:rPr>
          <w:lang w:val="en-US"/>
        </w:rPr>
        <w:t xml:space="preserve"> credentials. </w:t>
      </w:r>
    </w:p>
    <w:p w14:paraId="23F8322E" w14:textId="640BC017" w:rsidR="00905FEC" w:rsidRDefault="00905FEC" w:rsidP="003F0FAA">
      <w:pPr>
        <w:pStyle w:val="BodyText"/>
        <w:rPr>
          <w:lang w:val="en-US"/>
        </w:rPr>
      </w:pPr>
      <w:r w:rsidRPr="00905FEC">
        <w:rPr>
          <w:lang w:val="en-US"/>
        </w:rPr>
        <w:t>Mimikatz</w:t>
      </w:r>
      <w:r>
        <w:rPr>
          <w:lang w:val="en-US"/>
        </w:rPr>
        <w:t xml:space="preserve"> </w:t>
      </w:r>
      <w:r w:rsidRPr="00905FEC">
        <w:rPr>
          <w:lang w:val="en-US"/>
        </w:rPr>
        <w:t>has been updated with a new feature</w:t>
      </w:r>
      <w:r>
        <w:rPr>
          <w:lang w:val="en-US"/>
        </w:rPr>
        <w:t xml:space="preserve">, which can disable </w:t>
      </w:r>
      <w:r w:rsidRPr="00905FEC">
        <w:rPr>
          <w:lang w:val="en-US"/>
        </w:rPr>
        <w:t>PPL by patching the EPROCESS structure</w:t>
      </w:r>
      <w:r>
        <w:rPr>
          <w:lang w:val="en-US"/>
        </w:rPr>
        <w:t xml:space="preserve">. Now </w:t>
      </w:r>
      <w:r w:rsidRPr="00905FEC">
        <w:rPr>
          <w:lang w:val="en-US"/>
        </w:rPr>
        <w:t xml:space="preserve">attackers </w:t>
      </w:r>
      <w:r>
        <w:rPr>
          <w:lang w:val="en-US"/>
        </w:rPr>
        <w:t xml:space="preserve">have to run </w:t>
      </w:r>
      <w:r w:rsidRPr="00905FEC">
        <w:rPr>
          <w:lang w:val="en-US"/>
        </w:rPr>
        <w:t xml:space="preserve">the following </w:t>
      </w:r>
      <w:r>
        <w:rPr>
          <w:lang w:val="en-US"/>
        </w:rPr>
        <w:t xml:space="preserve">four </w:t>
      </w:r>
      <w:r w:rsidRPr="00905FEC">
        <w:rPr>
          <w:lang w:val="en-US"/>
        </w:rPr>
        <w:t>commands</w:t>
      </w:r>
      <w:r>
        <w:rPr>
          <w:lang w:val="en-US"/>
        </w:rPr>
        <w:t xml:space="preserve">, </w:t>
      </w:r>
      <w:r w:rsidRPr="003F0FAA">
        <w:rPr>
          <w:lang w:val="en-US"/>
        </w:rPr>
        <w:t xml:space="preserve">see </w:t>
      </w:r>
      <w:r>
        <w:rPr>
          <w:lang w:val="en-US"/>
        </w:rPr>
        <w:fldChar w:fldCharType="begin"/>
      </w:r>
      <w:r>
        <w:rPr>
          <w:lang w:val="en-US"/>
        </w:rPr>
        <w:instrText xml:space="preserve"> REF _Ref31567537 \h  \* MERGEFORMAT </w:instrText>
      </w:r>
      <w:r>
        <w:rPr>
          <w:lang w:val="en-US"/>
        </w:rPr>
      </w:r>
      <w:r>
        <w:rPr>
          <w:lang w:val="en-US"/>
        </w:rPr>
        <w:fldChar w:fldCharType="separate"/>
      </w:r>
      <w:r w:rsidR="00924A81" w:rsidRPr="00924A81">
        <w:rPr>
          <w:lang w:val="en-US"/>
        </w:rPr>
        <w:t>Fig. 5</w:t>
      </w:r>
      <w:r>
        <w:rPr>
          <w:lang w:val="en-US"/>
        </w:rPr>
        <w:fldChar w:fldCharType="end"/>
      </w:r>
      <w:r w:rsidRPr="003F0FAA">
        <w:rPr>
          <w:lang w:val="en-US"/>
        </w:rPr>
        <w:t>:</w:t>
      </w:r>
    </w:p>
    <w:p w14:paraId="48BF8851" w14:textId="76334487" w:rsidR="003F0FAA" w:rsidRPr="003F0FAA" w:rsidRDefault="003F0FAA" w:rsidP="00FC2E00">
      <w:pPr>
        <w:pStyle w:val="bulletlist"/>
        <w:numPr>
          <w:ilvl w:val="0"/>
          <w:numId w:val="11"/>
        </w:numPr>
      </w:pPr>
      <w:r w:rsidRPr="003F0FAA">
        <w:t>!+</w:t>
      </w:r>
    </w:p>
    <w:p w14:paraId="76DD72D3" w14:textId="31E88707" w:rsidR="003F0FAA" w:rsidRPr="003F0FAA" w:rsidRDefault="003F0FAA" w:rsidP="00FC2E00">
      <w:pPr>
        <w:pStyle w:val="bulletlist"/>
        <w:numPr>
          <w:ilvl w:val="0"/>
          <w:numId w:val="11"/>
        </w:numPr>
      </w:pPr>
      <w:r w:rsidRPr="003F0FAA">
        <w:t xml:space="preserve">!processprotect /process:lsass.exe /remove </w:t>
      </w:r>
    </w:p>
    <w:p w14:paraId="288AFBF8" w14:textId="74E481D6" w:rsidR="003F0FAA" w:rsidRPr="003F0FAA" w:rsidRDefault="003F0FAA" w:rsidP="00FC2E00">
      <w:pPr>
        <w:pStyle w:val="bulletlist"/>
        <w:numPr>
          <w:ilvl w:val="0"/>
          <w:numId w:val="11"/>
        </w:numPr>
      </w:pPr>
      <w:r w:rsidRPr="003F0FAA">
        <w:t>privilege::debug</w:t>
      </w:r>
    </w:p>
    <w:p w14:paraId="76F1218C" w14:textId="1ECE36CE" w:rsidR="003F0FAA" w:rsidRPr="003F0FAA" w:rsidRDefault="003F0FAA" w:rsidP="00FC2E00">
      <w:pPr>
        <w:pStyle w:val="bulletlist"/>
        <w:numPr>
          <w:ilvl w:val="0"/>
          <w:numId w:val="11"/>
        </w:numPr>
      </w:pPr>
      <w:r w:rsidRPr="003F0FAA">
        <w:t>lsadump::lsa /inject</w:t>
      </w:r>
    </w:p>
    <w:p w14:paraId="0751070C" w14:textId="7FBC13D0" w:rsidR="003F0FAA" w:rsidRDefault="003F0FAA" w:rsidP="003F0FAA">
      <w:pPr>
        <w:pStyle w:val="BodyText"/>
        <w:rPr>
          <w:lang w:val="en-US"/>
        </w:rPr>
      </w:pPr>
      <w:r w:rsidRPr="003F0FAA">
        <w:rPr>
          <w:lang w:val="en-US"/>
        </w:rPr>
        <w:t xml:space="preserve">The first command loads a Mimikatz driver, while the second one </w:t>
      </w:r>
      <w:r w:rsidR="00905FEC">
        <w:rPr>
          <w:lang w:val="en-US"/>
        </w:rPr>
        <w:t xml:space="preserve">disables PPL for LSASS by zeroing </w:t>
      </w:r>
      <w:r w:rsidR="00E91E85">
        <w:rPr>
          <w:lang w:val="en-US"/>
        </w:rPr>
        <w:t xml:space="preserve">the </w:t>
      </w:r>
      <w:r w:rsidRPr="003F0FAA">
        <w:rPr>
          <w:lang w:val="en-US"/>
        </w:rPr>
        <w:t xml:space="preserve">Protection </w:t>
      </w:r>
      <w:r w:rsidR="00905FEC">
        <w:rPr>
          <w:lang w:val="en-US"/>
        </w:rPr>
        <w:t>field</w:t>
      </w:r>
      <w:r w:rsidRPr="003F0FAA">
        <w:rPr>
          <w:lang w:val="en-US"/>
        </w:rPr>
        <w:t xml:space="preserve">, see </w:t>
      </w:r>
      <w:r w:rsidR="00417511">
        <w:rPr>
          <w:lang w:val="en-US"/>
        </w:rPr>
        <w:fldChar w:fldCharType="begin"/>
      </w:r>
      <w:r w:rsidR="00417511">
        <w:rPr>
          <w:lang w:val="en-US"/>
        </w:rPr>
        <w:instrText xml:space="preserve"> REF _Ref31381187 \h  \* MERGEFORMAT </w:instrText>
      </w:r>
      <w:r w:rsidR="00417511">
        <w:rPr>
          <w:lang w:val="en-US"/>
        </w:rPr>
      </w:r>
      <w:r w:rsidR="00417511">
        <w:rPr>
          <w:lang w:val="en-US"/>
        </w:rPr>
        <w:fldChar w:fldCharType="separate"/>
      </w:r>
      <w:r w:rsidR="00924A81" w:rsidRPr="00924A81">
        <w:rPr>
          <w:lang w:val="en-US"/>
        </w:rPr>
        <w:t>Fig. 6</w:t>
      </w:r>
      <w:r w:rsidR="00417511">
        <w:rPr>
          <w:lang w:val="en-US"/>
        </w:rPr>
        <w:fldChar w:fldCharType="end"/>
      </w:r>
      <w:r w:rsidRPr="003F0FAA">
        <w:rPr>
          <w:lang w:val="en-US"/>
        </w:rPr>
        <w:t xml:space="preserve">. The last two commands </w:t>
      </w:r>
      <w:r w:rsidR="00487E8A">
        <w:rPr>
          <w:lang w:val="en-US"/>
        </w:rPr>
        <w:t xml:space="preserve">are the same </w:t>
      </w:r>
      <w:r w:rsidR="00A84EBE">
        <w:rPr>
          <w:lang w:val="en-US"/>
        </w:rPr>
        <w:t>as</w:t>
      </w:r>
      <w:r w:rsidR="00487E8A">
        <w:rPr>
          <w:lang w:val="en-US"/>
        </w:rPr>
        <w:t xml:space="preserve"> </w:t>
      </w:r>
      <w:r w:rsidRPr="003F0FAA">
        <w:rPr>
          <w:lang w:val="en-US"/>
        </w:rPr>
        <w:t xml:space="preserve">the previous case. Finally, password hashes </w:t>
      </w:r>
      <w:r w:rsidR="00A84EBE">
        <w:rPr>
          <w:lang w:val="en-US"/>
        </w:rPr>
        <w:t xml:space="preserve">are </w:t>
      </w:r>
      <w:r w:rsidR="00A84EBE" w:rsidRPr="00A84EBE">
        <w:rPr>
          <w:lang w:val="en-US"/>
        </w:rPr>
        <w:t>dump</w:t>
      </w:r>
      <w:r w:rsidR="00A84EBE">
        <w:rPr>
          <w:lang w:val="en-US"/>
        </w:rPr>
        <w:t>ed.</w:t>
      </w:r>
      <w:r w:rsidRPr="003F0FAA">
        <w:rPr>
          <w:lang w:val="en-US"/>
        </w:rPr>
        <w:t xml:space="preserve"> </w:t>
      </w:r>
    </w:p>
    <w:p w14:paraId="281A7E36" w14:textId="6F2DA664" w:rsidR="00112DC0" w:rsidRPr="006B62AC" w:rsidRDefault="007D1C1D" w:rsidP="00232684">
      <w:pPr>
        <w:pStyle w:val="BodyText"/>
        <w:rPr>
          <w:lang w:val="en-US"/>
        </w:rPr>
      </w:pPr>
      <w:r>
        <w:rPr>
          <w:lang w:val="en-US"/>
        </w:rPr>
        <w:t xml:space="preserve">A similar </w:t>
      </w:r>
      <w:r w:rsidR="003C399F">
        <w:rPr>
          <w:lang w:val="en-US"/>
        </w:rPr>
        <w:t>attacker</w:t>
      </w:r>
      <w:r w:rsidR="008D7D34">
        <w:rPr>
          <w:lang w:val="en-US"/>
        </w:rPr>
        <w:t>s</w:t>
      </w:r>
      <w:r w:rsidR="00C418EE">
        <w:rPr>
          <w:lang w:val="en-US"/>
        </w:rPr>
        <w:t>’</w:t>
      </w:r>
      <w:r w:rsidR="003C399F">
        <w:rPr>
          <w:lang w:val="en-US"/>
        </w:rPr>
        <w:t xml:space="preserve"> </w:t>
      </w:r>
      <w:r w:rsidR="00C4097D">
        <w:rPr>
          <w:lang w:val="en-US"/>
        </w:rPr>
        <w:t xml:space="preserve">technique is based on accessing </w:t>
      </w:r>
      <w:r w:rsidR="00CA54EA">
        <w:rPr>
          <w:lang w:val="en-US"/>
        </w:rPr>
        <w:t xml:space="preserve">memory of the </w:t>
      </w:r>
      <w:r w:rsidR="00964539">
        <w:rPr>
          <w:lang w:val="en-US"/>
        </w:rPr>
        <w:t>protected</w:t>
      </w:r>
      <w:r w:rsidR="00C4097D">
        <w:rPr>
          <w:lang w:val="en-US"/>
        </w:rPr>
        <w:t xml:space="preserve"> process without disabling its PPL. Intruders can </w:t>
      </w:r>
      <w:r w:rsidR="00C4097D" w:rsidRPr="00C4097D">
        <w:rPr>
          <w:lang w:val="en-US"/>
        </w:rPr>
        <w:t>maximiz</w:t>
      </w:r>
      <w:r w:rsidR="00C4097D">
        <w:rPr>
          <w:lang w:val="en-US"/>
        </w:rPr>
        <w:t xml:space="preserve">e the PPL level for the </w:t>
      </w:r>
      <w:r w:rsidR="00E27B70">
        <w:rPr>
          <w:lang w:val="en-US"/>
        </w:rPr>
        <w:t>attackers</w:t>
      </w:r>
      <w:r w:rsidR="00571D56">
        <w:rPr>
          <w:lang w:val="en-US"/>
        </w:rPr>
        <w:t>’</w:t>
      </w:r>
      <w:r w:rsidR="00E27B70">
        <w:rPr>
          <w:lang w:val="en-US"/>
        </w:rPr>
        <w:t xml:space="preserve"> </w:t>
      </w:r>
      <w:r w:rsidR="00C4097D">
        <w:rPr>
          <w:lang w:val="en-US"/>
        </w:rPr>
        <w:t>application</w:t>
      </w:r>
      <w:r w:rsidR="00E27B70">
        <w:rPr>
          <w:lang w:val="en-US"/>
        </w:rPr>
        <w:t xml:space="preserve">, </w:t>
      </w:r>
      <w:r w:rsidR="00D3522F">
        <w:rPr>
          <w:lang w:val="en-US"/>
        </w:rPr>
        <w:t>e.g.,</w:t>
      </w:r>
      <w:r w:rsidR="00E27B70">
        <w:rPr>
          <w:lang w:val="en-US"/>
        </w:rPr>
        <w:t xml:space="preserve"> </w:t>
      </w:r>
      <w:r w:rsidR="00E27B70" w:rsidRPr="00E27B70">
        <w:rPr>
          <w:lang w:val="en-US"/>
        </w:rPr>
        <w:t>Mimikatz</w:t>
      </w:r>
      <w:r w:rsidR="00E27B70">
        <w:rPr>
          <w:lang w:val="en-US"/>
        </w:rPr>
        <w:t xml:space="preserve"> app</w:t>
      </w:r>
      <w:r w:rsidR="00C4097D">
        <w:rPr>
          <w:lang w:val="en-US"/>
        </w:rPr>
        <w:t xml:space="preserve">. </w:t>
      </w:r>
      <w:r w:rsidR="00232684" w:rsidRPr="007A3FF3">
        <w:rPr>
          <w:lang w:val="en-US"/>
        </w:rPr>
        <w:t>Experimental results prove that</w:t>
      </w:r>
      <w:r w:rsidR="00232684">
        <w:rPr>
          <w:lang w:val="en-US"/>
        </w:rPr>
        <w:t xml:space="preserve"> </w:t>
      </w:r>
      <w:r w:rsidR="00B54C54">
        <w:rPr>
          <w:lang w:val="en-US"/>
        </w:rPr>
        <w:t>this technique</w:t>
      </w:r>
      <w:r w:rsidR="005C65F2">
        <w:rPr>
          <w:lang w:val="en-US"/>
        </w:rPr>
        <w:t xml:space="preserve"> works well without </w:t>
      </w:r>
      <w:r w:rsidR="00A31BC7">
        <w:rPr>
          <w:lang w:val="en-US"/>
        </w:rPr>
        <w:t>trigger</w:t>
      </w:r>
      <w:r w:rsidR="005C65F2">
        <w:rPr>
          <w:lang w:val="en-US"/>
        </w:rPr>
        <w:t>ing</w:t>
      </w:r>
      <w:r w:rsidR="00A31BC7">
        <w:rPr>
          <w:lang w:val="en-US"/>
        </w:rPr>
        <w:t xml:space="preserve"> any </w:t>
      </w:r>
      <w:r w:rsidR="005C65F2">
        <w:rPr>
          <w:lang w:val="en-US"/>
        </w:rPr>
        <w:t xml:space="preserve">OS </w:t>
      </w:r>
      <w:r w:rsidR="00A31BC7">
        <w:rPr>
          <w:lang w:val="en-US"/>
        </w:rPr>
        <w:t>security mechanism</w:t>
      </w:r>
      <w:r w:rsidR="005C65F2">
        <w:rPr>
          <w:lang w:val="en-US"/>
        </w:rPr>
        <w:t>s</w:t>
      </w:r>
      <w:r w:rsidR="00A31BC7">
        <w:rPr>
          <w:lang w:val="en-US"/>
        </w:rPr>
        <w:t xml:space="preserve">. </w:t>
      </w:r>
      <w:r w:rsidR="004226B1">
        <w:rPr>
          <w:lang w:val="en-US"/>
        </w:rPr>
        <w:t xml:space="preserve">To </w:t>
      </w:r>
      <w:r w:rsidR="007B29F6">
        <w:rPr>
          <w:lang w:val="en-US"/>
        </w:rPr>
        <w:t xml:space="preserve">access LSASS </w:t>
      </w:r>
      <w:r w:rsidR="00A31BC7">
        <w:rPr>
          <w:lang w:val="en-US"/>
        </w:rPr>
        <w:t xml:space="preserve">process </w:t>
      </w:r>
      <w:r w:rsidR="007B29F6">
        <w:rPr>
          <w:lang w:val="en-US"/>
        </w:rPr>
        <w:t xml:space="preserve">running with </w:t>
      </w:r>
      <w:r w:rsidR="004226B1">
        <w:rPr>
          <w:lang w:val="en-US"/>
        </w:rPr>
        <w:t xml:space="preserve">0x41 </w:t>
      </w:r>
      <w:r w:rsidR="007B29F6">
        <w:rPr>
          <w:lang w:val="en-US"/>
        </w:rPr>
        <w:t>PPL level</w:t>
      </w:r>
      <w:r w:rsidR="004226B1">
        <w:rPr>
          <w:lang w:val="en-US"/>
        </w:rPr>
        <w:t>, see</w:t>
      </w:r>
      <w:r w:rsidR="00E54891">
        <w:rPr>
          <w:lang w:val="en-US"/>
        </w:rPr>
        <w:t xml:space="preserve"> </w:t>
      </w:r>
      <w:r w:rsidR="007A3FF3">
        <w:rPr>
          <w:lang w:val="en-US"/>
        </w:rPr>
        <w:fldChar w:fldCharType="begin"/>
      </w:r>
      <w:r w:rsidR="007A3FF3">
        <w:rPr>
          <w:lang w:val="en-US"/>
        </w:rPr>
        <w:instrText xml:space="preserve"> REF _Ref32266709 \h  \* MERGEFORMAT </w:instrText>
      </w:r>
      <w:r w:rsidR="007A3FF3">
        <w:rPr>
          <w:lang w:val="en-US"/>
        </w:rPr>
      </w:r>
      <w:r w:rsidR="007A3FF3">
        <w:rPr>
          <w:lang w:val="en-US"/>
        </w:rPr>
        <w:fldChar w:fldCharType="separate"/>
      </w:r>
      <w:r w:rsidR="00924A81" w:rsidRPr="00924A81">
        <w:rPr>
          <w:lang w:val="en-US"/>
        </w:rPr>
        <w:t>Fig. 1</w:t>
      </w:r>
      <w:r w:rsidR="007A3FF3">
        <w:rPr>
          <w:lang w:val="en-US"/>
        </w:rPr>
        <w:fldChar w:fldCharType="end"/>
      </w:r>
      <w:r w:rsidR="003F1994">
        <w:rPr>
          <w:lang w:val="en-US"/>
        </w:rPr>
        <w:t>.</w:t>
      </w:r>
      <w:r w:rsidR="007A3FF3">
        <w:rPr>
          <w:lang w:val="en-US"/>
        </w:rPr>
        <w:t xml:space="preserve">, the </w:t>
      </w:r>
      <w:r w:rsidR="004226B1">
        <w:rPr>
          <w:lang w:val="en-US"/>
        </w:rPr>
        <w:t>Protection</w:t>
      </w:r>
      <w:r w:rsidR="00B00AAE">
        <w:rPr>
          <w:lang w:val="en-US"/>
        </w:rPr>
        <w:t xml:space="preserve"> level </w:t>
      </w:r>
      <w:r w:rsidR="007A3FF3">
        <w:rPr>
          <w:lang w:val="en-US"/>
        </w:rPr>
        <w:t xml:space="preserve">of </w:t>
      </w:r>
      <w:r w:rsidR="007A3FF3" w:rsidRPr="007A3FF3">
        <w:rPr>
          <w:lang w:val="en-US"/>
        </w:rPr>
        <w:t xml:space="preserve">Mimikatz application </w:t>
      </w:r>
      <w:r w:rsidR="007A3FF3">
        <w:rPr>
          <w:lang w:val="en-US"/>
        </w:rPr>
        <w:t xml:space="preserve">has to be </w:t>
      </w:r>
      <w:r w:rsidR="004226B1">
        <w:rPr>
          <w:lang w:val="en-US"/>
        </w:rPr>
        <w:t xml:space="preserve">0x41 or </w:t>
      </w:r>
      <w:r w:rsidR="007A3FF3">
        <w:rPr>
          <w:lang w:val="en-US"/>
        </w:rPr>
        <w:t xml:space="preserve">higher. </w:t>
      </w:r>
      <w:r w:rsidR="00112DC0" w:rsidRPr="00112DC0">
        <w:rPr>
          <w:lang w:val="en-US"/>
        </w:rPr>
        <w:t>Finally, Mimikatz app can access LSASS memory, without disabling PPL for LSASS.</w:t>
      </w:r>
      <w:r w:rsidR="006D6350">
        <w:rPr>
          <w:lang w:val="en-US"/>
        </w:rPr>
        <w:t xml:space="preserve"> </w:t>
      </w:r>
    </w:p>
    <w:p w14:paraId="71239C18" w14:textId="099232BB" w:rsidR="000D476E" w:rsidRDefault="003F0FAA" w:rsidP="003F0FAA">
      <w:pPr>
        <w:pStyle w:val="BodyText"/>
        <w:rPr>
          <w:lang w:val="en-US"/>
        </w:rPr>
      </w:pPr>
      <w:r w:rsidRPr="003F0FAA">
        <w:rPr>
          <w:lang w:val="en-US"/>
        </w:rPr>
        <w:t xml:space="preserve">The next </w:t>
      </w:r>
      <w:r w:rsidR="009B1661">
        <w:rPr>
          <w:lang w:val="en-US"/>
        </w:rPr>
        <w:t>part</w:t>
      </w:r>
      <w:r w:rsidRPr="003F0FAA">
        <w:rPr>
          <w:lang w:val="en-US"/>
        </w:rPr>
        <w:t xml:space="preserve"> is focused on the analysis of </w:t>
      </w:r>
      <w:r w:rsidR="00A5244D">
        <w:rPr>
          <w:lang w:val="en-US"/>
        </w:rPr>
        <w:t xml:space="preserve">how to </w:t>
      </w:r>
      <w:r w:rsidRPr="003F0FAA">
        <w:rPr>
          <w:lang w:val="en-US"/>
        </w:rPr>
        <w:t>reveal Mimikatz</w:t>
      </w:r>
      <w:r w:rsidR="00CA3783">
        <w:rPr>
          <w:lang w:val="en-US"/>
        </w:rPr>
        <w:t xml:space="preserve"> and prevent </w:t>
      </w:r>
      <w:r w:rsidR="00CD6896">
        <w:rPr>
          <w:lang w:val="en-US"/>
        </w:rPr>
        <w:t xml:space="preserve">disabling </w:t>
      </w:r>
      <w:r w:rsidR="009A12D0">
        <w:rPr>
          <w:lang w:val="en-US"/>
        </w:rPr>
        <w:t>PPL</w:t>
      </w:r>
      <w:r w:rsidR="009B1661">
        <w:rPr>
          <w:lang w:val="en-US"/>
        </w:rPr>
        <w:t>.</w:t>
      </w:r>
      <w:r w:rsidR="009A12D0">
        <w:rPr>
          <w:lang w:val="en-US"/>
        </w:rPr>
        <w:t xml:space="preserve"> </w:t>
      </w:r>
    </w:p>
    <w:p w14:paraId="75A47677" w14:textId="77777777" w:rsidR="009B1661" w:rsidRDefault="009B1661" w:rsidP="003F0FAA">
      <w:pPr>
        <w:pStyle w:val="BodyText"/>
        <w:rPr>
          <w:lang w:val="en-US"/>
        </w:rPr>
        <w:sectPr w:rsidR="009B1661" w:rsidSect="00C919A4">
          <w:type w:val="continuous"/>
          <w:pgSz w:w="612pt" w:h="792pt" w:code="1"/>
          <w:pgMar w:top="54pt" w:right="45.35pt" w:bottom="72pt" w:left="45.35pt" w:header="36pt" w:footer="36pt" w:gutter="0pt"/>
          <w:cols w:num="2" w:space="18pt"/>
          <w:docGrid w:linePitch="360"/>
        </w:sectPr>
      </w:pPr>
    </w:p>
    <w:p w14:paraId="1EDDD7BE" w14:textId="36E12064" w:rsidR="009B1661" w:rsidRDefault="009B1661" w:rsidP="007A5123">
      <w:pPr>
        <w:pStyle w:val="BodyText"/>
        <w:spacing w:after="0pt" w:line="12pt" w:lineRule="auto"/>
        <w:ind w:firstLine="0pt"/>
        <w:contextualSpacing/>
        <w:rPr>
          <w:lang w:val="en-US"/>
        </w:rPr>
      </w:pPr>
    </w:p>
    <w:tbl>
      <w:tblPr>
        <w:tblW w:w="0pt" w:type="dxa"/>
        <w:jc w:val="center"/>
        <w:tblLook w:firstRow="1" w:lastRow="0" w:firstColumn="1" w:lastColumn="0" w:noHBand="0" w:noVBand="1"/>
      </w:tblPr>
      <w:tblGrid>
        <w:gridCol w:w="9749"/>
      </w:tblGrid>
      <w:tr w:rsidR="009B1661" w:rsidRPr="009B1661" w14:paraId="5215E47C" w14:textId="77777777" w:rsidTr="00483ED1">
        <w:trPr>
          <w:trHeight w:val="332"/>
          <w:jc w:val="center"/>
        </w:trPr>
        <w:tc>
          <w:tcPr>
            <w:tcW w:w="487.45pt" w:type="dxa"/>
            <w:vAlign w:val="bottom"/>
          </w:tcPr>
          <w:p w14:paraId="26A99069" w14:textId="3FF18DDC" w:rsidR="009B1661" w:rsidRPr="009B1661" w:rsidRDefault="000F32D4" w:rsidP="00AF63DD">
            <w:pPr>
              <w:pStyle w:val="BodyText"/>
              <w:spacing w:after="0pt" w:line="12pt" w:lineRule="auto"/>
              <w:jc w:val="center"/>
            </w:pPr>
            <w:r w:rsidRPr="000F32D4">
              <w:rPr>
                <w:noProof/>
              </w:rPr>
              <w:drawing>
                <wp:inline distT="0" distB="0" distL="0" distR="0" wp14:anchorId="763CE719" wp14:editId="0CFDB258">
                  <wp:extent cx="3432199" cy="1834878"/>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4184" cy="1835939"/>
                          </a:xfrm>
                          <a:prstGeom prst="rect">
                            <a:avLst/>
                          </a:prstGeom>
                          <a:noFill/>
                          <a:ln>
                            <a:noFill/>
                          </a:ln>
                        </pic:spPr>
                      </pic:pic>
                    </a:graphicData>
                  </a:graphic>
                </wp:inline>
              </w:drawing>
            </w:r>
          </w:p>
        </w:tc>
      </w:tr>
      <w:tr w:rsidR="009B1661" w:rsidRPr="009B1661" w14:paraId="5954E5EB" w14:textId="77777777" w:rsidTr="00483ED1">
        <w:trPr>
          <w:trHeight w:val="81"/>
          <w:jc w:val="center"/>
        </w:trPr>
        <w:tc>
          <w:tcPr>
            <w:tcW w:w="487.45pt" w:type="dxa"/>
          </w:tcPr>
          <w:p w14:paraId="2CEB48CF" w14:textId="5E2B4DB6" w:rsidR="009B1661" w:rsidRPr="009B1661" w:rsidRDefault="009B1661" w:rsidP="009B1661">
            <w:pPr>
              <w:spacing w:before="4pt" w:after="10pt"/>
              <w:rPr>
                <w:sz w:val="16"/>
                <w:szCs w:val="16"/>
              </w:rPr>
            </w:pPr>
            <w:bookmarkStart w:id="7" w:name="_Ref31567537"/>
            <w:r w:rsidRPr="009B1661">
              <w:rPr>
                <w:sz w:val="16"/>
                <w:szCs w:val="16"/>
              </w:rPr>
              <w:t>Fig</w:t>
            </w:r>
            <w:r w:rsidR="004C5D81">
              <w:rPr>
                <w:sz w:val="16"/>
                <w:szCs w:val="16"/>
              </w:rPr>
              <w:t>.</w:t>
            </w:r>
            <w:r w:rsidRPr="009B1661">
              <w:rPr>
                <w:sz w:val="16"/>
                <w:szCs w:val="16"/>
              </w:rPr>
              <w:t> </w:t>
            </w:r>
            <w:r w:rsidRPr="009B1661">
              <w:rPr>
                <w:sz w:val="16"/>
                <w:szCs w:val="16"/>
              </w:rPr>
              <w:fldChar w:fldCharType="begin"/>
            </w:r>
            <w:r w:rsidRPr="009B1661">
              <w:rPr>
                <w:sz w:val="16"/>
                <w:szCs w:val="16"/>
              </w:rPr>
              <w:instrText xml:space="preserve"> SEQ Figure \n \* ARABIC \* MERGEFORMAT</w:instrText>
            </w:r>
            <w:r w:rsidRPr="009B1661">
              <w:rPr>
                <w:sz w:val="16"/>
                <w:szCs w:val="16"/>
              </w:rPr>
              <w:fldChar w:fldCharType="separate"/>
            </w:r>
            <w:r w:rsidR="00924A81">
              <w:rPr>
                <w:noProof/>
                <w:sz w:val="16"/>
                <w:szCs w:val="16"/>
              </w:rPr>
              <w:t>5</w:t>
            </w:r>
            <w:r w:rsidRPr="009B1661">
              <w:rPr>
                <w:sz w:val="16"/>
                <w:szCs w:val="16"/>
              </w:rPr>
              <w:fldChar w:fldCharType="end"/>
            </w:r>
            <w:bookmarkEnd w:id="7"/>
            <w:r w:rsidRPr="009B1661">
              <w:rPr>
                <w:sz w:val="16"/>
                <w:szCs w:val="16"/>
              </w:rPr>
              <w:t>.</w:t>
            </w:r>
            <w:r w:rsidR="004C5D81">
              <w:rPr>
                <w:sz w:val="16"/>
                <w:szCs w:val="16"/>
              </w:rPr>
              <w:t xml:space="preserve"> </w:t>
            </w:r>
            <w:r w:rsidR="004C5D81">
              <w:rPr>
                <w:sz w:val="16"/>
                <w:szCs w:val="16"/>
              </w:rPr>
              <w:tab/>
            </w:r>
            <w:r w:rsidRPr="009B1661">
              <w:rPr>
                <w:sz w:val="16"/>
                <w:szCs w:val="16"/>
              </w:rPr>
              <w:t xml:space="preserve">Mimikatz </w:t>
            </w:r>
            <w:r>
              <w:rPr>
                <w:sz w:val="16"/>
                <w:szCs w:val="16"/>
              </w:rPr>
              <w:t xml:space="preserve">disables </w:t>
            </w:r>
            <w:r w:rsidRPr="009B1661">
              <w:rPr>
                <w:sz w:val="16"/>
                <w:szCs w:val="16"/>
              </w:rPr>
              <w:t xml:space="preserve">PPL </w:t>
            </w:r>
            <w:r>
              <w:rPr>
                <w:sz w:val="16"/>
                <w:szCs w:val="16"/>
              </w:rPr>
              <w:t xml:space="preserve">protection for </w:t>
            </w:r>
            <w:r w:rsidR="00E91E85">
              <w:rPr>
                <w:sz w:val="16"/>
                <w:szCs w:val="16"/>
              </w:rPr>
              <w:t xml:space="preserve">the </w:t>
            </w:r>
            <w:r>
              <w:rPr>
                <w:sz w:val="16"/>
                <w:szCs w:val="16"/>
              </w:rPr>
              <w:t xml:space="preserve">LSASS process in order to </w:t>
            </w:r>
            <w:r w:rsidR="00CB0AA0">
              <w:rPr>
                <w:sz w:val="16"/>
                <w:szCs w:val="16"/>
              </w:rPr>
              <w:t>acquire the</w:t>
            </w:r>
            <w:r w:rsidRPr="009B1661">
              <w:rPr>
                <w:sz w:val="16"/>
                <w:szCs w:val="16"/>
              </w:rPr>
              <w:t xml:space="preserve"> password hashes</w:t>
            </w:r>
            <w:r w:rsidR="00CB0AA0">
              <w:rPr>
                <w:sz w:val="16"/>
                <w:szCs w:val="16"/>
              </w:rPr>
              <w:t xml:space="preserve"> stored in </w:t>
            </w:r>
            <w:r w:rsidR="000F32D4">
              <w:rPr>
                <w:sz w:val="16"/>
                <w:szCs w:val="16"/>
              </w:rPr>
              <w:t xml:space="preserve">LSASS </w:t>
            </w:r>
            <w:r w:rsidR="00CB0AA0">
              <w:rPr>
                <w:sz w:val="16"/>
                <w:szCs w:val="16"/>
              </w:rPr>
              <w:t xml:space="preserve">process memory </w:t>
            </w:r>
          </w:p>
        </w:tc>
      </w:tr>
    </w:tbl>
    <w:p w14:paraId="554E06BF" w14:textId="4A6F1487" w:rsidR="009B1661" w:rsidRDefault="009B1661" w:rsidP="007A5123">
      <w:pPr>
        <w:pStyle w:val="BodyText"/>
        <w:spacing w:after="0pt" w:line="12pt" w:lineRule="auto"/>
        <w:ind w:firstLine="0pt"/>
        <w:contextualSpacing/>
        <w:rPr>
          <w:lang w:val="en-US"/>
        </w:rPr>
      </w:pPr>
    </w:p>
    <w:tbl>
      <w:tblPr>
        <w:tblW w:w="0pt" w:type="dxa"/>
        <w:jc w:val="center"/>
        <w:tblLook w:firstRow="1" w:lastRow="0" w:firstColumn="1" w:lastColumn="0" w:noHBand="0" w:noVBand="1"/>
      </w:tblPr>
      <w:tblGrid>
        <w:gridCol w:w="4862"/>
        <w:gridCol w:w="5182"/>
      </w:tblGrid>
      <w:tr w:rsidR="005B58D3" w:rsidRPr="005B58D3" w14:paraId="587E6186" w14:textId="77777777" w:rsidTr="00483ED1">
        <w:trPr>
          <w:trHeight w:val="332"/>
          <w:jc w:val="center"/>
        </w:trPr>
        <w:tc>
          <w:tcPr>
            <w:tcW w:w="487.45pt" w:type="dxa"/>
            <w:gridSpan w:val="2"/>
            <w:vAlign w:val="center"/>
          </w:tcPr>
          <w:p w14:paraId="699D742A" w14:textId="77777777" w:rsidR="005B58D3" w:rsidRPr="005B58D3" w:rsidRDefault="005B58D3" w:rsidP="00AF63DD">
            <w:pPr>
              <w:pStyle w:val="BodyText"/>
              <w:spacing w:after="0pt" w:line="12pt" w:lineRule="auto"/>
              <w:jc w:val="center"/>
            </w:pPr>
            <w:r w:rsidRPr="005B58D3">
              <w:rPr>
                <w:noProof/>
                <w:lang w:val="ru-RU"/>
              </w:rPr>
              <w:drawing>
                <wp:inline distT="0" distB="0" distL="0" distR="0" wp14:anchorId="0FADFA42" wp14:editId="206661A9">
                  <wp:extent cx="6053455" cy="576580"/>
                  <wp:effectExtent l="0" t="0" r="444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6053455" cy="576580"/>
                          </a:xfrm>
                          <a:prstGeom prst="rect">
                            <a:avLst/>
                          </a:prstGeom>
                        </pic:spPr>
                      </pic:pic>
                    </a:graphicData>
                  </a:graphic>
                </wp:inline>
              </w:drawing>
            </w:r>
          </w:p>
        </w:tc>
      </w:tr>
      <w:tr w:rsidR="005B58D3" w:rsidRPr="005B58D3" w14:paraId="58895330" w14:textId="77777777" w:rsidTr="00483ED1">
        <w:trPr>
          <w:trHeight w:val="332"/>
          <w:jc w:val="center"/>
        </w:trPr>
        <w:tc>
          <w:tcPr>
            <w:tcW w:w="234.90pt" w:type="dxa"/>
          </w:tcPr>
          <w:p w14:paraId="03702B99" w14:textId="77777777" w:rsidR="005B58D3" w:rsidRPr="005B58D3" w:rsidRDefault="005B58D3" w:rsidP="00AF63DD">
            <w:pPr>
              <w:pStyle w:val="BodyText"/>
              <w:spacing w:after="0pt" w:line="12pt" w:lineRule="auto"/>
              <w:jc w:val="center"/>
            </w:pPr>
            <w:r w:rsidRPr="005B58D3">
              <w:rPr>
                <w:i/>
                <w:iCs/>
              </w:rPr>
              <w:t>a)</w:t>
            </w:r>
          </w:p>
        </w:tc>
        <w:tc>
          <w:tcPr>
            <w:tcW w:w="252.55pt" w:type="dxa"/>
            <w:vAlign w:val="bottom"/>
          </w:tcPr>
          <w:p w14:paraId="01453EDD" w14:textId="77777777" w:rsidR="005B58D3" w:rsidRPr="005B58D3" w:rsidRDefault="005B58D3" w:rsidP="00AF63DD">
            <w:pPr>
              <w:pStyle w:val="BodyText"/>
              <w:spacing w:after="0pt" w:line="12pt" w:lineRule="auto"/>
              <w:jc w:val="center"/>
            </w:pPr>
            <w:r w:rsidRPr="005B58D3">
              <w:rPr>
                <w:i/>
                <w:iCs/>
              </w:rPr>
              <w:t>b)</w:t>
            </w:r>
          </w:p>
        </w:tc>
      </w:tr>
      <w:tr w:rsidR="005B58D3" w:rsidRPr="005B58D3" w14:paraId="422B3C1D" w14:textId="77777777" w:rsidTr="00483ED1">
        <w:trPr>
          <w:trHeight w:val="81"/>
          <w:jc w:val="center"/>
        </w:trPr>
        <w:tc>
          <w:tcPr>
            <w:tcW w:w="487.45pt" w:type="dxa"/>
            <w:gridSpan w:val="2"/>
          </w:tcPr>
          <w:p w14:paraId="27494D67" w14:textId="339CAAC8" w:rsidR="005B58D3" w:rsidRPr="005B58D3" w:rsidRDefault="005B58D3" w:rsidP="005B58D3">
            <w:pPr>
              <w:spacing w:before="4pt" w:after="10pt"/>
              <w:rPr>
                <w:sz w:val="16"/>
                <w:szCs w:val="16"/>
              </w:rPr>
            </w:pPr>
            <w:bookmarkStart w:id="8" w:name="_Ref31381187"/>
            <w:r w:rsidRPr="005B58D3">
              <w:rPr>
                <w:sz w:val="16"/>
                <w:szCs w:val="16"/>
              </w:rPr>
              <w:t>Fig</w:t>
            </w:r>
            <w:r w:rsidR="004C5D81">
              <w:rPr>
                <w:sz w:val="16"/>
                <w:szCs w:val="16"/>
              </w:rPr>
              <w:t>.</w:t>
            </w:r>
            <w:r w:rsidRPr="005B58D3">
              <w:rPr>
                <w:sz w:val="16"/>
                <w:szCs w:val="16"/>
              </w:rPr>
              <w:t> </w:t>
            </w:r>
            <w:r w:rsidRPr="005B58D3">
              <w:rPr>
                <w:sz w:val="16"/>
                <w:szCs w:val="16"/>
              </w:rPr>
              <w:fldChar w:fldCharType="begin"/>
            </w:r>
            <w:r w:rsidRPr="005B58D3">
              <w:rPr>
                <w:sz w:val="16"/>
                <w:szCs w:val="16"/>
              </w:rPr>
              <w:instrText xml:space="preserve"> SEQ Figure \n \* ARABIC \* MERGEFORMAT</w:instrText>
            </w:r>
            <w:r w:rsidRPr="005B58D3">
              <w:rPr>
                <w:sz w:val="16"/>
                <w:szCs w:val="16"/>
              </w:rPr>
              <w:fldChar w:fldCharType="separate"/>
            </w:r>
            <w:r w:rsidR="00924A81">
              <w:rPr>
                <w:noProof/>
                <w:sz w:val="16"/>
                <w:szCs w:val="16"/>
              </w:rPr>
              <w:t>6</w:t>
            </w:r>
            <w:r w:rsidRPr="005B58D3">
              <w:rPr>
                <w:sz w:val="16"/>
                <w:szCs w:val="16"/>
              </w:rPr>
              <w:fldChar w:fldCharType="end"/>
            </w:r>
            <w:bookmarkEnd w:id="8"/>
            <w:r w:rsidRPr="005B58D3">
              <w:rPr>
                <w:sz w:val="16"/>
                <w:szCs w:val="16"/>
              </w:rPr>
              <w:t xml:space="preserve">. </w:t>
            </w:r>
            <w:r w:rsidR="004C5D81">
              <w:rPr>
                <w:sz w:val="16"/>
                <w:szCs w:val="16"/>
              </w:rPr>
              <w:tab/>
            </w:r>
            <w:r w:rsidRPr="005B58D3">
              <w:rPr>
                <w:sz w:val="16"/>
                <w:szCs w:val="16"/>
              </w:rPr>
              <w:t xml:space="preserve">The content of the EPROCESS.Protection _PS_PROTECTION structure for the LSSAS.exe process with enabled PPL: a) before and b) after patching by Mimikatz driver. As a result, </w:t>
            </w:r>
            <w:r w:rsidR="00417511">
              <w:rPr>
                <w:sz w:val="16"/>
                <w:szCs w:val="16"/>
              </w:rPr>
              <w:t>PPL for LSASS has</w:t>
            </w:r>
            <w:r w:rsidRPr="005B58D3">
              <w:rPr>
                <w:sz w:val="16"/>
                <w:szCs w:val="16"/>
              </w:rPr>
              <w:t xml:space="preserve"> </w:t>
            </w:r>
            <w:r w:rsidR="00417511">
              <w:rPr>
                <w:sz w:val="16"/>
                <w:szCs w:val="16"/>
              </w:rPr>
              <w:t>been disabled</w:t>
            </w:r>
            <w:r w:rsidR="00E8360B">
              <w:rPr>
                <w:sz w:val="16"/>
                <w:szCs w:val="16"/>
              </w:rPr>
              <w:t>.</w:t>
            </w:r>
          </w:p>
        </w:tc>
      </w:tr>
    </w:tbl>
    <w:p w14:paraId="340E9CBB" w14:textId="2F9F6FFA" w:rsidR="009B1661" w:rsidRDefault="009B1661" w:rsidP="007A5123">
      <w:pPr>
        <w:pStyle w:val="BodyText"/>
        <w:spacing w:after="0pt" w:line="12pt" w:lineRule="auto"/>
        <w:ind w:firstLine="0pt"/>
        <w:contextualSpacing/>
        <w:rPr>
          <w:lang w:val="en-US"/>
        </w:rPr>
      </w:pPr>
    </w:p>
    <w:p w14:paraId="5961BB59" w14:textId="77777777" w:rsidR="009B1661" w:rsidRDefault="009B1661" w:rsidP="007A5123">
      <w:pPr>
        <w:pStyle w:val="BodyText"/>
        <w:spacing w:after="0pt" w:line="12pt" w:lineRule="auto"/>
        <w:ind w:firstLine="0pt"/>
        <w:contextualSpacing/>
        <w:rPr>
          <w:lang w:val="en-US"/>
        </w:rPr>
        <w:sectPr w:rsidR="009B1661" w:rsidSect="009B1661">
          <w:type w:val="continuous"/>
          <w:pgSz w:w="612pt" w:h="792pt" w:code="1"/>
          <w:pgMar w:top="54pt" w:right="45.35pt" w:bottom="72pt" w:left="45.35pt" w:header="36pt" w:footer="36pt" w:gutter="0pt"/>
          <w:cols w:space="18pt"/>
          <w:docGrid w:linePitch="360"/>
        </w:sectPr>
      </w:pPr>
    </w:p>
    <w:p w14:paraId="3F0EF816" w14:textId="65AA072F" w:rsidR="005B58D3" w:rsidRDefault="005B58D3" w:rsidP="005B58D3">
      <w:pPr>
        <w:pStyle w:val="Heading2"/>
      </w:pPr>
      <w:r w:rsidRPr="005B58D3">
        <w:t>Analysis of Existing Approaches Fighting Mimikatz</w:t>
      </w:r>
    </w:p>
    <w:p w14:paraId="3B075A0A" w14:textId="336C5BDB" w:rsidR="005B58D3" w:rsidRPr="005B58D3" w:rsidRDefault="005B58D3" w:rsidP="005B58D3">
      <w:pPr>
        <w:pStyle w:val="BodyText"/>
        <w:rPr>
          <w:lang w:val="en-US"/>
        </w:rPr>
      </w:pPr>
      <w:r w:rsidRPr="005B58D3">
        <w:rPr>
          <w:lang w:val="en-US"/>
        </w:rPr>
        <w:t xml:space="preserve">This section provides the analysis of the </w:t>
      </w:r>
      <w:r w:rsidR="00586C9B">
        <w:rPr>
          <w:lang w:val="en-US"/>
        </w:rPr>
        <w:t>ways</w:t>
      </w:r>
      <w:r w:rsidRPr="005B58D3">
        <w:rPr>
          <w:lang w:val="en-US"/>
        </w:rPr>
        <w:t>, which can be applied to detect or prevent Mimikatz</w:t>
      </w:r>
      <w:r w:rsidR="00586C9B">
        <w:rPr>
          <w:lang w:val="en-US"/>
        </w:rPr>
        <w:t xml:space="preserve"> [</w:t>
      </w:r>
      <w:r w:rsidR="003D2B46">
        <w:rPr>
          <w:lang w:val="en-US"/>
        </w:rPr>
        <w:t>54</w:t>
      </w:r>
      <w:r w:rsidR="008B4177">
        <w:rPr>
          <w:lang w:val="en-US"/>
        </w:rPr>
        <w:t xml:space="preserve">, </w:t>
      </w:r>
      <w:r w:rsidR="003D2B46">
        <w:rPr>
          <w:lang w:val="en-US"/>
        </w:rPr>
        <w:t>55</w:t>
      </w:r>
      <w:r w:rsidR="00586C9B">
        <w:rPr>
          <w:lang w:val="en-US"/>
        </w:rPr>
        <w:t>]</w:t>
      </w:r>
      <w:r w:rsidRPr="005B58D3">
        <w:rPr>
          <w:lang w:val="en-US"/>
        </w:rPr>
        <w:t xml:space="preserve">. </w:t>
      </w:r>
    </w:p>
    <w:p w14:paraId="7A681FD5" w14:textId="77777777" w:rsidR="005B58D3" w:rsidRDefault="005B58D3" w:rsidP="005B58D3">
      <w:pPr>
        <w:pStyle w:val="Heading3"/>
        <w:ind w:firstLine="14.40pt"/>
      </w:pPr>
      <w:r w:rsidRPr="005B58D3">
        <w:t xml:space="preserve">Mimikatz as Malware? </w:t>
      </w:r>
    </w:p>
    <w:p w14:paraId="24160E19" w14:textId="6F6BA391" w:rsidR="005B58D3" w:rsidRPr="005B58D3" w:rsidRDefault="005B58D3" w:rsidP="005B58D3">
      <w:pPr>
        <w:pStyle w:val="BodyText"/>
        <w:rPr>
          <w:lang w:val="en-US"/>
        </w:rPr>
      </w:pPr>
      <w:r w:rsidRPr="005B58D3">
        <w:rPr>
          <w:lang w:val="en-US"/>
        </w:rPr>
        <w:t>A straightforward approach to prevent Mimikatz is to add its application and driver to the blacklist and detect them as malware. Mimikatz has been detected as malicious software by more than 70% of AV products</w:t>
      </w:r>
      <w:r w:rsidR="00CC79EC">
        <w:rPr>
          <w:lang w:val="en-US"/>
        </w:rPr>
        <w:t>,</w:t>
      </w:r>
      <w:r w:rsidRPr="005B58D3">
        <w:rPr>
          <w:lang w:val="en-US"/>
        </w:rPr>
        <w:t xml:space="preserve"> </w:t>
      </w:r>
      <w:r w:rsidR="00CC79EC">
        <w:rPr>
          <w:lang w:val="en-US"/>
        </w:rPr>
        <w:t>while</w:t>
      </w:r>
      <w:r w:rsidRPr="005B58D3">
        <w:rPr>
          <w:lang w:val="en-US"/>
        </w:rPr>
        <w:t xml:space="preserve"> many experts believe that </w:t>
      </w:r>
      <w:r w:rsidR="00B81798">
        <w:rPr>
          <w:lang w:val="en-US"/>
        </w:rPr>
        <w:t>it</w:t>
      </w:r>
      <w:r w:rsidRPr="005B58D3">
        <w:rPr>
          <w:lang w:val="en-US"/>
        </w:rPr>
        <w:t xml:space="preserve"> is not a virus </w:t>
      </w:r>
      <w:r w:rsidR="00C82A5B">
        <w:rPr>
          <w:lang w:val="en-US"/>
        </w:rPr>
        <w:t>[</w:t>
      </w:r>
      <w:r w:rsidR="003D2B46">
        <w:rPr>
          <w:lang w:val="en-US"/>
        </w:rPr>
        <w:t>56</w:t>
      </w:r>
      <w:r w:rsidR="00C82A5B">
        <w:rPr>
          <w:lang w:val="en-US"/>
        </w:rPr>
        <w:t>]</w:t>
      </w:r>
      <w:r w:rsidRPr="005B58D3">
        <w:rPr>
          <w:lang w:val="en-US"/>
        </w:rPr>
        <w:t xml:space="preserve">. </w:t>
      </w:r>
      <w:r w:rsidR="00AE42EF" w:rsidRPr="005B58D3">
        <w:rPr>
          <w:lang w:val="en-US"/>
        </w:rPr>
        <w:t>Th</w:t>
      </w:r>
      <w:r w:rsidR="00AE42EF">
        <w:rPr>
          <w:lang w:val="en-US"/>
        </w:rPr>
        <w:t>e</w:t>
      </w:r>
      <w:r w:rsidR="00AE42EF" w:rsidRPr="005B58D3">
        <w:rPr>
          <w:lang w:val="en-US"/>
        </w:rPr>
        <w:t xml:space="preserve"> </w:t>
      </w:r>
      <w:r w:rsidRPr="005B58D3">
        <w:rPr>
          <w:lang w:val="en-US"/>
        </w:rPr>
        <w:t>debate</w:t>
      </w:r>
      <w:r w:rsidR="00B81798">
        <w:rPr>
          <w:lang w:val="en-US"/>
        </w:rPr>
        <w:t xml:space="preserve"> is </w:t>
      </w:r>
      <w:r w:rsidR="00B81798" w:rsidRPr="00B81798">
        <w:rPr>
          <w:lang w:val="en-US"/>
        </w:rPr>
        <w:t>continue</w:t>
      </w:r>
      <w:r w:rsidR="00B81798">
        <w:rPr>
          <w:lang w:val="en-US"/>
        </w:rPr>
        <w:t>d</w:t>
      </w:r>
      <w:r w:rsidRPr="005B58D3">
        <w:rPr>
          <w:lang w:val="en-US"/>
        </w:rPr>
        <w:t xml:space="preserve">. </w:t>
      </w:r>
    </w:p>
    <w:p w14:paraId="68F6C025" w14:textId="49D41EE7" w:rsidR="005B58D3" w:rsidRDefault="005B58D3" w:rsidP="005B58D3">
      <w:pPr>
        <w:pStyle w:val="Heading3"/>
      </w:pPr>
      <w:r w:rsidRPr="005B58D3">
        <w:t xml:space="preserve">Via Windows PowerShell </w:t>
      </w:r>
    </w:p>
    <w:p w14:paraId="521C685D" w14:textId="2DE61AA0" w:rsidR="005A1472" w:rsidRDefault="005A1472" w:rsidP="005B58D3">
      <w:pPr>
        <w:pStyle w:val="BodyText"/>
        <w:rPr>
          <w:lang w:val="en-US"/>
        </w:rPr>
      </w:pPr>
      <w:r w:rsidRPr="005B58D3">
        <w:rPr>
          <w:lang w:val="en-US"/>
        </w:rPr>
        <w:t>Windows standard tools</w:t>
      </w:r>
      <w:r>
        <w:rPr>
          <w:lang w:val="en-US"/>
        </w:rPr>
        <w:t xml:space="preserve"> can be applied to </w:t>
      </w:r>
      <w:r w:rsidRPr="005B58D3">
        <w:rPr>
          <w:lang w:val="en-US"/>
        </w:rPr>
        <w:t xml:space="preserve">reveal </w:t>
      </w:r>
      <w:r>
        <w:rPr>
          <w:lang w:val="en-US"/>
        </w:rPr>
        <w:t xml:space="preserve">the </w:t>
      </w:r>
      <w:r w:rsidRPr="005B58D3">
        <w:rPr>
          <w:lang w:val="en-US"/>
        </w:rPr>
        <w:t>Mimikatz attack</w:t>
      </w:r>
      <w:r>
        <w:rPr>
          <w:lang w:val="en-US"/>
        </w:rPr>
        <w:t xml:space="preserve"> consequences [</w:t>
      </w:r>
      <w:r w:rsidR="003D2B46">
        <w:rPr>
          <w:lang w:val="en-US"/>
        </w:rPr>
        <w:t>57</w:t>
      </w:r>
      <w:r>
        <w:rPr>
          <w:lang w:val="en-US"/>
        </w:rPr>
        <w:t xml:space="preserve">]. </w:t>
      </w:r>
      <w:r w:rsidR="00070CE2">
        <w:rPr>
          <w:lang w:val="en-US"/>
        </w:rPr>
        <w:t xml:space="preserve">After disabling PPL, the corresponding PPL attributes for LSASS are not </w:t>
      </w:r>
      <w:r w:rsidR="00070CE2" w:rsidRPr="00070CE2">
        <w:rPr>
          <w:lang w:val="en-US"/>
        </w:rPr>
        <w:t>returned</w:t>
      </w:r>
      <w:r w:rsidR="00070CE2">
        <w:rPr>
          <w:lang w:val="en-US"/>
        </w:rPr>
        <w:t xml:space="preserve">. </w:t>
      </w:r>
      <w:r w:rsidR="00070CE2" w:rsidRPr="00070CE2">
        <w:rPr>
          <w:lang w:val="en-US"/>
        </w:rPr>
        <w:t xml:space="preserve">PowerShell </w:t>
      </w:r>
      <w:r w:rsidR="00070CE2">
        <w:rPr>
          <w:lang w:val="en-US"/>
        </w:rPr>
        <w:t xml:space="preserve">can be used to check this </w:t>
      </w:r>
      <w:r w:rsidR="00070CE2" w:rsidRPr="00070CE2">
        <w:rPr>
          <w:lang w:val="en-US"/>
        </w:rPr>
        <w:t>feature</w:t>
      </w:r>
      <w:r w:rsidR="00BC6546">
        <w:rPr>
          <w:lang w:val="en-US"/>
        </w:rPr>
        <w:t xml:space="preserve">, but the author </w:t>
      </w:r>
      <w:r w:rsidR="00BC6546" w:rsidRPr="005B58D3">
        <w:rPr>
          <w:lang w:val="en-US"/>
        </w:rPr>
        <w:t>admits that this is a poor man’s solution</w:t>
      </w:r>
      <w:r w:rsidR="00BC6546">
        <w:rPr>
          <w:lang w:val="en-US"/>
        </w:rPr>
        <w:t xml:space="preserve">. </w:t>
      </w:r>
    </w:p>
    <w:p w14:paraId="578A3B38" w14:textId="5443D877" w:rsidR="005B58D3" w:rsidRPr="005B58D3" w:rsidRDefault="005B58D3" w:rsidP="005B58D3">
      <w:pPr>
        <w:pStyle w:val="Heading3"/>
        <w:ind w:firstLine="14.40pt"/>
      </w:pPr>
      <w:r w:rsidRPr="005B58D3">
        <w:t xml:space="preserve">Revoke SeDebugPrivilege </w:t>
      </w:r>
    </w:p>
    <w:p w14:paraId="2324E82E" w14:textId="1C06B38A" w:rsidR="007922A6" w:rsidRDefault="007922A6" w:rsidP="005B58D3">
      <w:pPr>
        <w:pStyle w:val="BodyText"/>
        <w:rPr>
          <w:lang w:val="en-US"/>
        </w:rPr>
      </w:pPr>
      <w:r>
        <w:rPr>
          <w:lang w:val="en-US"/>
        </w:rPr>
        <w:t xml:space="preserve">Another approach is based on </w:t>
      </w:r>
      <w:r w:rsidRPr="007922A6">
        <w:rPr>
          <w:lang w:val="en-US"/>
        </w:rPr>
        <w:t>revoking administrator debug privileges (SeDebugPrivilege)</w:t>
      </w:r>
      <w:r>
        <w:rPr>
          <w:lang w:val="en-US"/>
        </w:rPr>
        <w:t xml:space="preserve"> by configuring </w:t>
      </w:r>
      <w:r w:rsidRPr="007922A6">
        <w:rPr>
          <w:lang w:val="en-US"/>
        </w:rPr>
        <w:t>a group policy</w:t>
      </w:r>
      <w:r w:rsidR="0023421A">
        <w:rPr>
          <w:lang w:val="en-US"/>
        </w:rPr>
        <w:t xml:space="preserve"> </w:t>
      </w:r>
      <w:r w:rsidR="0023421A" w:rsidRPr="0023421A">
        <w:rPr>
          <w:lang w:val="en-US"/>
        </w:rPr>
        <w:t>[</w:t>
      </w:r>
      <w:r w:rsidR="003D2B46">
        <w:rPr>
          <w:lang w:val="en-US"/>
        </w:rPr>
        <w:t>55</w:t>
      </w:r>
      <w:r w:rsidR="0023421A" w:rsidRPr="0023421A">
        <w:rPr>
          <w:lang w:val="en-US"/>
        </w:rPr>
        <w:t>]</w:t>
      </w:r>
      <w:r>
        <w:rPr>
          <w:lang w:val="en-US"/>
        </w:rPr>
        <w:t xml:space="preserve">. </w:t>
      </w:r>
      <w:r w:rsidR="00872154">
        <w:rPr>
          <w:lang w:val="en-US"/>
        </w:rPr>
        <w:t xml:space="preserve">A process with this </w:t>
      </w:r>
      <w:r w:rsidR="00872154" w:rsidRPr="00872154">
        <w:rPr>
          <w:lang w:val="en-US"/>
        </w:rPr>
        <w:t>privilege</w:t>
      </w:r>
      <w:r w:rsidR="00872154">
        <w:rPr>
          <w:lang w:val="en-US"/>
        </w:rPr>
        <w:t xml:space="preserve"> </w:t>
      </w:r>
      <w:r w:rsidR="00872154" w:rsidRPr="00872154">
        <w:rPr>
          <w:lang w:val="en-US"/>
        </w:rPr>
        <w:t>can</w:t>
      </w:r>
      <w:r w:rsidR="00872154">
        <w:rPr>
          <w:lang w:val="en-US"/>
        </w:rPr>
        <w:t xml:space="preserve"> open </w:t>
      </w:r>
      <w:r w:rsidR="00250E31" w:rsidRPr="00250E31">
        <w:rPr>
          <w:lang w:val="en-US"/>
        </w:rPr>
        <w:t xml:space="preserve">almost </w:t>
      </w:r>
      <w:r w:rsidR="00872154" w:rsidRPr="00872154">
        <w:rPr>
          <w:lang w:val="en-US"/>
        </w:rPr>
        <w:t>every process [</w:t>
      </w:r>
      <w:r w:rsidR="003D2B46">
        <w:rPr>
          <w:lang w:val="en-US"/>
        </w:rPr>
        <w:t>56</w:t>
      </w:r>
      <w:r w:rsidR="00872154" w:rsidRPr="00872154">
        <w:rPr>
          <w:lang w:val="en-US"/>
        </w:rPr>
        <w:t>]</w:t>
      </w:r>
      <w:r w:rsidR="00872154">
        <w:rPr>
          <w:lang w:val="en-US"/>
        </w:rPr>
        <w:t xml:space="preserve">, while </w:t>
      </w:r>
      <w:r w:rsidR="00645790" w:rsidRPr="00645790">
        <w:rPr>
          <w:lang w:val="en-US"/>
        </w:rPr>
        <w:t xml:space="preserve">this privilege </w:t>
      </w:r>
      <w:r w:rsidR="00872154">
        <w:rPr>
          <w:lang w:val="en-US"/>
        </w:rPr>
        <w:t xml:space="preserve">it is </w:t>
      </w:r>
      <w:r w:rsidR="00872154" w:rsidRPr="00872154">
        <w:rPr>
          <w:lang w:val="en-US"/>
        </w:rPr>
        <w:t xml:space="preserve">very rarely </w:t>
      </w:r>
      <w:r w:rsidR="00CC78E1" w:rsidRPr="00872154">
        <w:rPr>
          <w:lang w:val="en-US"/>
        </w:rPr>
        <w:t xml:space="preserve">used </w:t>
      </w:r>
      <w:r w:rsidR="00872154" w:rsidRPr="00872154">
        <w:rPr>
          <w:lang w:val="en-US"/>
        </w:rPr>
        <w:t>[</w:t>
      </w:r>
      <w:r w:rsidR="003D2B46">
        <w:rPr>
          <w:lang w:val="en-US"/>
        </w:rPr>
        <w:t>57</w:t>
      </w:r>
      <w:r w:rsidR="00872154" w:rsidRPr="00872154">
        <w:rPr>
          <w:lang w:val="en-US"/>
        </w:rPr>
        <w:t>]</w:t>
      </w:r>
      <w:r w:rsidR="00872154">
        <w:rPr>
          <w:lang w:val="en-US"/>
        </w:rPr>
        <w:t>.</w:t>
      </w:r>
      <w:r w:rsidR="00250E31" w:rsidRPr="00250E31">
        <w:rPr>
          <w:lang w:val="en-US"/>
        </w:rPr>
        <w:t xml:space="preserve"> </w:t>
      </w:r>
      <w:r w:rsidR="000C0BB4" w:rsidRPr="00250E31">
        <w:rPr>
          <w:lang w:val="en-US"/>
        </w:rPr>
        <w:t xml:space="preserve">Malware </w:t>
      </w:r>
      <w:r w:rsidR="00250E31" w:rsidRPr="00250E31">
        <w:rPr>
          <w:lang w:val="en-US"/>
        </w:rPr>
        <w:t xml:space="preserve">with local admin rights can restore the </w:t>
      </w:r>
      <w:r w:rsidR="00ED1DF3">
        <w:rPr>
          <w:lang w:val="en-US"/>
        </w:rPr>
        <w:t xml:space="preserve">config </w:t>
      </w:r>
      <w:r w:rsidR="00250E31" w:rsidRPr="00250E31">
        <w:rPr>
          <w:lang w:val="en-US"/>
        </w:rPr>
        <w:t>[</w:t>
      </w:r>
      <w:r w:rsidR="003D2B46">
        <w:rPr>
          <w:lang w:val="en-US"/>
        </w:rPr>
        <w:t>58</w:t>
      </w:r>
      <w:r w:rsidR="00250E31" w:rsidRPr="00250E31">
        <w:rPr>
          <w:lang w:val="en-US"/>
        </w:rPr>
        <w:t>].</w:t>
      </w:r>
      <w:r w:rsidR="00250E31">
        <w:rPr>
          <w:lang w:val="en-US"/>
        </w:rPr>
        <w:t xml:space="preserve"> </w:t>
      </w:r>
    </w:p>
    <w:p w14:paraId="7EF1EC0D" w14:textId="0B04BF40" w:rsidR="005B58D3" w:rsidRDefault="005B58D3" w:rsidP="005B58D3">
      <w:pPr>
        <w:pStyle w:val="Heading3"/>
        <w:ind w:firstLine="14.40pt"/>
      </w:pPr>
      <w:r w:rsidRPr="005B58D3">
        <w:t xml:space="preserve">Disable WDigest protocol </w:t>
      </w:r>
    </w:p>
    <w:p w14:paraId="29508D1D" w14:textId="30DB9450" w:rsidR="00AA60CE" w:rsidRDefault="009B6F3B" w:rsidP="005B58D3">
      <w:pPr>
        <w:pStyle w:val="BodyText"/>
        <w:rPr>
          <w:lang w:val="en-US"/>
        </w:rPr>
      </w:pPr>
      <w:r>
        <w:rPr>
          <w:lang w:val="en-US"/>
        </w:rPr>
        <w:t xml:space="preserve">One more approach prevents </w:t>
      </w:r>
      <w:r w:rsidR="00E47B48">
        <w:rPr>
          <w:lang w:val="en-US"/>
        </w:rPr>
        <w:t>storing</w:t>
      </w:r>
      <w:r>
        <w:rPr>
          <w:lang w:val="en-US"/>
        </w:rPr>
        <w:t xml:space="preserve"> </w:t>
      </w:r>
      <w:r w:rsidRPr="009B6F3B">
        <w:rPr>
          <w:lang w:val="en-US"/>
        </w:rPr>
        <w:t>users’ credentials</w:t>
      </w:r>
      <w:r>
        <w:rPr>
          <w:lang w:val="en-US"/>
        </w:rPr>
        <w:t xml:space="preserve"> in memory </w:t>
      </w:r>
      <w:r w:rsidRPr="009B6F3B">
        <w:rPr>
          <w:lang w:val="en-US"/>
        </w:rPr>
        <w:t>[</w:t>
      </w:r>
      <w:r w:rsidR="003D2B46">
        <w:rPr>
          <w:lang w:val="en-US"/>
        </w:rPr>
        <w:t>51</w:t>
      </w:r>
      <w:r w:rsidRPr="009B6F3B">
        <w:rPr>
          <w:lang w:val="en-US"/>
        </w:rPr>
        <w:t>]</w:t>
      </w:r>
      <w:r w:rsidR="002864E1">
        <w:rPr>
          <w:lang w:val="en-US"/>
        </w:rPr>
        <w:t xml:space="preserve">. </w:t>
      </w:r>
      <w:r w:rsidR="00AA60CE">
        <w:rPr>
          <w:lang w:val="en-US"/>
        </w:rPr>
        <w:t xml:space="preserve">Activation of this feature requires </w:t>
      </w:r>
      <w:r w:rsidR="00AA60CE" w:rsidRPr="00AA60CE">
        <w:rPr>
          <w:lang w:val="en-US"/>
        </w:rPr>
        <w:t xml:space="preserve">adding </w:t>
      </w:r>
      <w:r w:rsidR="00AA60CE">
        <w:rPr>
          <w:lang w:val="en-US"/>
        </w:rPr>
        <w:t>the</w:t>
      </w:r>
      <w:r w:rsidR="00AA60CE" w:rsidRPr="00AA60CE">
        <w:rPr>
          <w:lang w:val="en-US"/>
        </w:rPr>
        <w:t xml:space="preserve"> registry key</w:t>
      </w:r>
      <w:r w:rsidR="00AA60CE">
        <w:rPr>
          <w:lang w:val="en-US"/>
        </w:rPr>
        <w:t xml:space="preserve"> </w:t>
      </w:r>
      <w:r w:rsidR="00AA60CE" w:rsidRPr="00AA60CE">
        <w:rPr>
          <w:lang w:val="en-US"/>
        </w:rPr>
        <w:t>[</w:t>
      </w:r>
      <w:r w:rsidR="003D2B46">
        <w:rPr>
          <w:lang w:val="en-US"/>
        </w:rPr>
        <w:t>58</w:t>
      </w:r>
      <w:r w:rsidR="00AA60CE" w:rsidRPr="00AA60CE">
        <w:rPr>
          <w:lang w:val="en-US"/>
        </w:rPr>
        <w:t xml:space="preserve">, </w:t>
      </w:r>
      <w:r w:rsidR="003D2B46">
        <w:rPr>
          <w:lang w:val="en-US"/>
        </w:rPr>
        <w:t>59</w:t>
      </w:r>
      <w:r w:rsidR="00AA60CE" w:rsidRPr="00AA60CE">
        <w:rPr>
          <w:lang w:val="en-US"/>
        </w:rPr>
        <w:t>].</w:t>
      </w:r>
      <w:r w:rsidR="00AA60CE">
        <w:rPr>
          <w:lang w:val="en-US"/>
        </w:rPr>
        <w:t xml:space="preserve"> </w:t>
      </w:r>
      <w:r w:rsidR="005B58D3" w:rsidRPr="005B58D3">
        <w:rPr>
          <w:lang w:val="en-US"/>
        </w:rPr>
        <w:t xml:space="preserve">Finally, attackers fail to retrieve the credentials. </w:t>
      </w:r>
      <w:r w:rsidR="00AA60CE" w:rsidRPr="00AA60CE">
        <w:rPr>
          <w:lang w:val="en-US"/>
        </w:rPr>
        <w:t xml:space="preserve">Malware with local </w:t>
      </w:r>
      <w:r w:rsidR="00B93EE8" w:rsidRPr="00B93EE8">
        <w:rPr>
          <w:lang w:val="en-US"/>
        </w:rPr>
        <w:t xml:space="preserve">administrator privileges </w:t>
      </w:r>
      <w:r w:rsidR="00AA60CE" w:rsidRPr="00AA60CE">
        <w:rPr>
          <w:lang w:val="en-US"/>
        </w:rPr>
        <w:t>can restore the configuration [</w:t>
      </w:r>
      <w:r w:rsidR="003D2B46">
        <w:rPr>
          <w:lang w:val="en-US"/>
        </w:rPr>
        <w:t>60</w:t>
      </w:r>
      <w:r w:rsidR="00CC2379">
        <w:rPr>
          <w:lang w:val="en-US"/>
        </w:rPr>
        <w:t>, 61</w:t>
      </w:r>
      <w:r w:rsidR="00AA60CE" w:rsidRPr="00AA60CE">
        <w:rPr>
          <w:lang w:val="en-US"/>
        </w:rPr>
        <w:t>]</w:t>
      </w:r>
      <w:r w:rsidR="00AA60CE">
        <w:rPr>
          <w:lang w:val="en-US"/>
        </w:rPr>
        <w:t xml:space="preserve">. </w:t>
      </w:r>
    </w:p>
    <w:p w14:paraId="02231293" w14:textId="2A2FE8DA" w:rsidR="005B58D3" w:rsidRDefault="005B58D3" w:rsidP="005B58D3">
      <w:pPr>
        <w:pStyle w:val="Heading3"/>
        <w:ind w:firstLine="14.40pt"/>
      </w:pPr>
      <w:r w:rsidRPr="005B58D3">
        <w:t xml:space="preserve">Enable Restricted Admin Mode </w:t>
      </w:r>
    </w:p>
    <w:p w14:paraId="3F46265C" w14:textId="61A5FD5F" w:rsidR="005B58D3" w:rsidRPr="005B58D3" w:rsidRDefault="00055F58" w:rsidP="005B58D3">
      <w:pPr>
        <w:pStyle w:val="BodyText"/>
        <w:rPr>
          <w:lang w:val="en-US"/>
        </w:rPr>
      </w:pPr>
      <w:r w:rsidRPr="00055F58">
        <w:rPr>
          <w:lang w:val="en-US"/>
        </w:rPr>
        <w:t xml:space="preserve">Microsoft </w:t>
      </w:r>
      <w:r>
        <w:rPr>
          <w:lang w:val="en-US"/>
        </w:rPr>
        <w:t xml:space="preserve">update provides a </w:t>
      </w:r>
      <w:r w:rsidRPr="00055F58">
        <w:rPr>
          <w:lang w:val="en-US"/>
        </w:rPr>
        <w:t>Restricted Admin mode [</w:t>
      </w:r>
      <w:r w:rsidR="003D2B46">
        <w:rPr>
          <w:lang w:val="en-US"/>
        </w:rPr>
        <w:t>62</w:t>
      </w:r>
      <w:r w:rsidRPr="00055F58">
        <w:rPr>
          <w:lang w:val="en-US"/>
        </w:rPr>
        <w:t xml:space="preserve">, </w:t>
      </w:r>
      <w:r w:rsidR="003D2B46">
        <w:rPr>
          <w:lang w:val="en-US"/>
        </w:rPr>
        <w:t>63</w:t>
      </w:r>
      <w:r w:rsidRPr="00055F58">
        <w:rPr>
          <w:lang w:val="en-US"/>
        </w:rPr>
        <w:t>]</w:t>
      </w:r>
      <w:r w:rsidR="00085B71">
        <w:rPr>
          <w:lang w:val="en-US"/>
        </w:rPr>
        <w:t xml:space="preserve">. </w:t>
      </w:r>
      <w:r w:rsidR="00CA71AD">
        <w:rPr>
          <w:lang w:val="en-US"/>
        </w:rPr>
        <w:t xml:space="preserve">This </w:t>
      </w:r>
      <w:r w:rsidR="00085B71">
        <w:rPr>
          <w:lang w:val="en-US"/>
        </w:rPr>
        <w:t>mode is disabled</w:t>
      </w:r>
      <w:r w:rsidR="00CA71AD" w:rsidRPr="00CA71AD">
        <w:t xml:space="preserve"> </w:t>
      </w:r>
      <w:r w:rsidR="00CA71AD" w:rsidRPr="00CA71AD">
        <w:rPr>
          <w:lang w:val="en-US"/>
        </w:rPr>
        <w:t>by default</w:t>
      </w:r>
      <w:r w:rsidR="00CA71AD">
        <w:rPr>
          <w:lang w:val="en-US"/>
        </w:rPr>
        <w:t>.</w:t>
      </w:r>
      <w:r w:rsidR="00085B71">
        <w:rPr>
          <w:lang w:val="en-US"/>
        </w:rPr>
        <w:t xml:space="preserve"> </w:t>
      </w:r>
      <w:r w:rsidR="00CA71AD">
        <w:rPr>
          <w:lang w:val="en-US"/>
        </w:rPr>
        <w:t xml:space="preserve">To </w:t>
      </w:r>
      <w:r w:rsidR="00085B71">
        <w:rPr>
          <w:lang w:val="en-US"/>
        </w:rPr>
        <w:t>enable it</w:t>
      </w:r>
      <w:r w:rsidR="00CA71AD">
        <w:rPr>
          <w:lang w:val="en-US"/>
        </w:rPr>
        <w:t>,</w:t>
      </w:r>
      <w:r w:rsidR="00085B71">
        <w:rPr>
          <w:lang w:val="en-US"/>
        </w:rPr>
        <w:t xml:space="preserve"> the </w:t>
      </w:r>
      <w:r w:rsidR="00085B71" w:rsidRPr="00085B71">
        <w:rPr>
          <w:lang w:val="en-US"/>
        </w:rPr>
        <w:t>registry key</w:t>
      </w:r>
      <w:r w:rsidR="00085B71">
        <w:rPr>
          <w:lang w:val="en-US"/>
        </w:rPr>
        <w:t xml:space="preserve"> has to be added</w:t>
      </w:r>
      <w:r w:rsidR="00CA71AD">
        <w:rPr>
          <w:lang w:val="en-US"/>
        </w:rPr>
        <w:t xml:space="preserve"> </w:t>
      </w:r>
      <w:r w:rsidR="00CA71AD" w:rsidRPr="00CA71AD">
        <w:rPr>
          <w:lang w:val="en-US"/>
        </w:rPr>
        <w:t>[</w:t>
      </w:r>
      <w:r w:rsidR="003D2B46">
        <w:rPr>
          <w:lang w:val="en-US"/>
        </w:rPr>
        <w:t>55</w:t>
      </w:r>
      <w:r w:rsidR="00CA71AD" w:rsidRPr="00CA71AD">
        <w:rPr>
          <w:lang w:val="en-US"/>
        </w:rPr>
        <w:t>]</w:t>
      </w:r>
      <w:r w:rsidR="00085B71">
        <w:rPr>
          <w:lang w:val="en-US"/>
        </w:rPr>
        <w:t xml:space="preserve">. </w:t>
      </w:r>
      <w:r w:rsidR="005B58D3" w:rsidRPr="005B58D3">
        <w:rPr>
          <w:lang w:val="en-US"/>
        </w:rPr>
        <w:t xml:space="preserve">At the same time, Restricted Admin mode can be disabled by </w:t>
      </w:r>
      <w:r w:rsidR="003D67CC" w:rsidRPr="003D67CC">
        <w:rPr>
          <w:lang w:val="en-US"/>
        </w:rPr>
        <w:t xml:space="preserve">restore the configuration </w:t>
      </w:r>
      <w:r w:rsidR="007A3885">
        <w:rPr>
          <w:lang w:val="en-US"/>
        </w:rPr>
        <w:t>[</w:t>
      </w:r>
      <w:r w:rsidR="003D2B46">
        <w:rPr>
          <w:lang w:val="en-US"/>
        </w:rPr>
        <w:t>64</w:t>
      </w:r>
      <w:r w:rsidR="007A3885">
        <w:rPr>
          <w:lang w:val="en-US"/>
        </w:rPr>
        <w:t>].</w:t>
      </w:r>
      <w:r w:rsidR="005B58D3" w:rsidRPr="005B58D3">
        <w:rPr>
          <w:lang w:val="en-US"/>
        </w:rPr>
        <w:t xml:space="preserve"> </w:t>
      </w:r>
    </w:p>
    <w:p w14:paraId="5A4FE044" w14:textId="7AB26DEC" w:rsidR="005B58D3" w:rsidRDefault="005B58D3" w:rsidP="005B58D3">
      <w:pPr>
        <w:pStyle w:val="Heading3"/>
        <w:ind w:firstLine="14.40pt"/>
      </w:pPr>
      <w:r w:rsidRPr="005B58D3">
        <w:t>Windows Defender Credential Guard</w:t>
      </w:r>
      <w:r w:rsidR="00EF4E26">
        <w:t xml:space="preserve"> (</w:t>
      </w:r>
      <w:r w:rsidR="00EF4E26" w:rsidRPr="00EF4E26">
        <w:t>WDCG</w:t>
      </w:r>
      <w:r w:rsidR="00EF4E26">
        <w:t>)</w:t>
      </w:r>
      <w:r w:rsidRPr="005B58D3">
        <w:t xml:space="preserve"> </w:t>
      </w:r>
    </w:p>
    <w:p w14:paraId="0A94BE17" w14:textId="605C5E6A" w:rsidR="007672C6" w:rsidRDefault="00D16E04" w:rsidP="00132120">
      <w:pPr>
        <w:pStyle w:val="BodyText"/>
        <w:rPr>
          <w:lang w:val="en-US"/>
        </w:rPr>
      </w:pPr>
      <w:r w:rsidRPr="00D16E04">
        <w:rPr>
          <w:lang w:val="en-US"/>
        </w:rPr>
        <w:t>Microsoft</w:t>
      </w:r>
      <w:r>
        <w:rPr>
          <w:lang w:val="en-US"/>
        </w:rPr>
        <w:t xml:space="preserve"> </w:t>
      </w:r>
      <w:r w:rsidRPr="00D16E04">
        <w:rPr>
          <w:lang w:val="en-US"/>
        </w:rPr>
        <w:t>issued</w:t>
      </w:r>
      <w:r>
        <w:rPr>
          <w:lang w:val="en-US"/>
        </w:rPr>
        <w:t xml:space="preserve"> a </w:t>
      </w:r>
      <w:r w:rsidRPr="00F11E4A">
        <w:rPr>
          <w:lang w:val="en-US"/>
        </w:rPr>
        <w:t>Windows Defender Credential Guard (WDCG)</w:t>
      </w:r>
      <w:r>
        <w:rPr>
          <w:lang w:val="en-US"/>
        </w:rPr>
        <w:t xml:space="preserve">, which is based on </w:t>
      </w:r>
      <w:r w:rsidRPr="00D16E04">
        <w:rPr>
          <w:lang w:val="en-US"/>
        </w:rPr>
        <w:t>Virtual Secure Mode (VSM)</w:t>
      </w:r>
      <w:r>
        <w:rPr>
          <w:lang w:val="en-US"/>
        </w:rPr>
        <w:t xml:space="preserve">. </w:t>
      </w:r>
      <w:r w:rsidRPr="00D16E04">
        <w:rPr>
          <w:lang w:val="en-US"/>
        </w:rPr>
        <w:t>VSM</w:t>
      </w:r>
      <w:r>
        <w:rPr>
          <w:lang w:val="en-US"/>
        </w:rPr>
        <w:t xml:space="preserve"> creates a set of </w:t>
      </w:r>
      <w:r w:rsidRPr="00D16E04">
        <w:rPr>
          <w:lang w:val="en-US"/>
        </w:rPr>
        <w:t>Virtual Trust Levels (VTLs)</w:t>
      </w:r>
      <w:r>
        <w:rPr>
          <w:lang w:val="en-US"/>
        </w:rPr>
        <w:t xml:space="preserve">, so that </w:t>
      </w:r>
      <w:r w:rsidRPr="00D16E04">
        <w:rPr>
          <w:lang w:val="en-US"/>
        </w:rPr>
        <w:t xml:space="preserve">processes running in one VTL </w:t>
      </w:r>
      <w:r>
        <w:rPr>
          <w:lang w:val="en-US"/>
        </w:rPr>
        <w:t>cannot</w:t>
      </w:r>
      <w:r w:rsidRPr="00D16E04">
        <w:rPr>
          <w:lang w:val="en-US"/>
        </w:rPr>
        <w:t xml:space="preserve"> access the memory of another VTL</w:t>
      </w:r>
      <w:r>
        <w:rPr>
          <w:lang w:val="en-US"/>
        </w:rPr>
        <w:t xml:space="preserve">. </w:t>
      </w:r>
      <w:r w:rsidR="004665C7">
        <w:rPr>
          <w:lang w:val="en-US"/>
        </w:rPr>
        <w:t>VSM supports</w:t>
      </w:r>
      <w:r w:rsidR="00856AEB">
        <w:rPr>
          <w:lang w:val="en-US"/>
        </w:rPr>
        <w:t xml:space="preserve"> </w:t>
      </w:r>
      <w:r w:rsidR="00305332">
        <w:rPr>
          <w:lang w:val="en-US"/>
        </w:rPr>
        <w:t xml:space="preserve">only </w:t>
      </w:r>
      <w:r w:rsidR="004665C7">
        <w:rPr>
          <w:lang w:val="en-US"/>
        </w:rPr>
        <w:t xml:space="preserve">two VTLs: </w:t>
      </w:r>
      <w:r w:rsidR="00FC4946" w:rsidRPr="00FC4946">
        <w:rPr>
          <w:lang w:val="en-US"/>
        </w:rPr>
        <w:t>VTL0</w:t>
      </w:r>
      <w:r w:rsidR="00FC4946">
        <w:rPr>
          <w:lang w:val="en-US"/>
        </w:rPr>
        <w:t xml:space="preserve"> with </w:t>
      </w:r>
      <w:r w:rsidR="00305332">
        <w:rPr>
          <w:lang w:val="en-US"/>
        </w:rPr>
        <w:t xml:space="preserve">a </w:t>
      </w:r>
      <w:r w:rsidR="00FC4946">
        <w:rPr>
          <w:lang w:val="en-US"/>
        </w:rPr>
        <w:t xml:space="preserve">normal kernel and </w:t>
      </w:r>
      <w:r w:rsidR="00FC4946" w:rsidRPr="00FC4946">
        <w:rPr>
          <w:lang w:val="en-US"/>
        </w:rPr>
        <w:t>the higher privileged VTL1</w:t>
      </w:r>
      <w:r w:rsidR="00FC4946">
        <w:rPr>
          <w:lang w:val="en-US"/>
        </w:rPr>
        <w:t xml:space="preserve"> with </w:t>
      </w:r>
      <w:r w:rsidR="00FC4946" w:rsidRPr="00FC4946">
        <w:rPr>
          <w:lang w:val="en-US"/>
        </w:rPr>
        <w:t xml:space="preserve">Secure Kernel and </w:t>
      </w:r>
      <w:r w:rsidR="00FC4946">
        <w:rPr>
          <w:lang w:val="en-US"/>
        </w:rPr>
        <w:t xml:space="preserve">trustlets. </w:t>
      </w:r>
      <w:r w:rsidR="00AC6E89" w:rsidRPr="00AC6E89">
        <w:rPr>
          <w:lang w:val="en-US"/>
        </w:rPr>
        <w:t>With enabled</w:t>
      </w:r>
      <w:r w:rsidR="00305332" w:rsidRPr="00305332">
        <w:rPr>
          <w:lang w:val="en-US"/>
        </w:rPr>
        <w:t xml:space="preserve"> </w:t>
      </w:r>
      <w:r w:rsidR="00305332" w:rsidRPr="00AC6E89">
        <w:rPr>
          <w:lang w:val="en-US"/>
        </w:rPr>
        <w:t>VSM</w:t>
      </w:r>
      <w:r w:rsidR="00AC6E89">
        <w:rPr>
          <w:lang w:val="en-US"/>
        </w:rPr>
        <w:t xml:space="preserve">, LSASS runs as a trustlet and </w:t>
      </w:r>
      <w:r w:rsidR="001A2122">
        <w:rPr>
          <w:lang w:val="en-US"/>
        </w:rPr>
        <w:t xml:space="preserve">its memory </w:t>
      </w:r>
      <w:r w:rsidR="00E1222F">
        <w:rPr>
          <w:lang w:val="en-US"/>
        </w:rPr>
        <w:t xml:space="preserve">is protected </w:t>
      </w:r>
      <w:r w:rsidR="00E1222F" w:rsidRPr="00E1222F">
        <w:rPr>
          <w:lang w:val="en-US"/>
        </w:rPr>
        <w:t xml:space="preserve">from </w:t>
      </w:r>
      <w:r w:rsidR="00AC6E89">
        <w:rPr>
          <w:lang w:val="en-US"/>
        </w:rPr>
        <w:t>any</w:t>
      </w:r>
      <w:r w:rsidR="00E1222F" w:rsidRPr="00E1222F">
        <w:rPr>
          <w:lang w:val="en-US"/>
        </w:rPr>
        <w:t xml:space="preserve"> code running in VTL0.</w:t>
      </w:r>
      <w:r w:rsidR="00E1222F">
        <w:rPr>
          <w:lang w:val="en-US"/>
        </w:rPr>
        <w:t xml:space="preserve"> </w:t>
      </w:r>
      <w:r w:rsidR="005B58D3" w:rsidRPr="005B58D3">
        <w:rPr>
          <w:lang w:val="en-US"/>
        </w:rPr>
        <w:t xml:space="preserve">However, </w:t>
      </w:r>
      <w:r w:rsidR="00AC6E89">
        <w:rPr>
          <w:lang w:val="en-US"/>
        </w:rPr>
        <w:t>WDCG</w:t>
      </w:r>
      <w:r w:rsidR="005B58D3" w:rsidRPr="005B58D3">
        <w:rPr>
          <w:lang w:val="en-US"/>
        </w:rPr>
        <w:t xml:space="preserve"> is integrated only in Windows 10 Enterprise and Windows Server 2016, while other Windows editions are becoming susceptible to attacks on memory </w:t>
      </w:r>
      <w:r w:rsidR="00D52E84">
        <w:rPr>
          <w:lang w:val="en-US"/>
        </w:rPr>
        <w:t>[</w:t>
      </w:r>
      <w:r w:rsidR="00CC2379">
        <w:rPr>
          <w:lang w:val="en-US"/>
        </w:rPr>
        <w:t>65</w:t>
      </w:r>
      <w:r w:rsidR="008B4177">
        <w:rPr>
          <w:lang w:val="en-US"/>
        </w:rPr>
        <w:t xml:space="preserve">, </w:t>
      </w:r>
      <w:r w:rsidR="00CC2379">
        <w:rPr>
          <w:lang w:val="en-US"/>
        </w:rPr>
        <w:t>66</w:t>
      </w:r>
      <w:r w:rsidR="00D52E84">
        <w:rPr>
          <w:lang w:val="en-US"/>
        </w:rPr>
        <w:t>]</w:t>
      </w:r>
      <w:r w:rsidR="005B58D3" w:rsidRPr="005B58D3">
        <w:rPr>
          <w:lang w:val="en-US"/>
        </w:rPr>
        <w:t xml:space="preserve">. </w:t>
      </w:r>
    </w:p>
    <w:p w14:paraId="71826366" w14:textId="69B25D4E" w:rsidR="005B58D3" w:rsidRDefault="005B58D3" w:rsidP="005B58D3">
      <w:pPr>
        <w:pStyle w:val="Heading3"/>
        <w:ind w:firstLine="14.40pt"/>
      </w:pPr>
      <w:r w:rsidRPr="005B58D3">
        <w:t xml:space="preserve">Conclusion </w:t>
      </w:r>
    </w:p>
    <w:p w14:paraId="0004BD98" w14:textId="37085B46" w:rsidR="00F51EA4" w:rsidRDefault="00826DB9" w:rsidP="005B58D3">
      <w:pPr>
        <w:pStyle w:val="BodyText"/>
        <w:rPr>
          <w:lang w:val="en-US"/>
        </w:rPr>
      </w:pPr>
      <w:r>
        <w:rPr>
          <w:lang w:val="en-US"/>
        </w:rPr>
        <w:t>We can see that</w:t>
      </w:r>
      <w:r w:rsidR="00CA267A">
        <w:rPr>
          <w:lang w:val="en-US"/>
        </w:rPr>
        <w:t xml:space="preserve"> </w:t>
      </w:r>
      <w:r>
        <w:rPr>
          <w:lang w:val="en-US"/>
        </w:rPr>
        <w:t xml:space="preserve">analyzed </w:t>
      </w:r>
      <w:r w:rsidR="005B58D3" w:rsidRPr="005B58D3">
        <w:rPr>
          <w:lang w:val="en-US"/>
        </w:rPr>
        <w:t>protection methods cannot reliably protect users’ credentials from being accessed by Mimikatz-type attack</w:t>
      </w:r>
      <w:r w:rsidR="00CA267A">
        <w:rPr>
          <w:lang w:val="en-US"/>
        </w:rPr>
        <w:t>s</w:t>
      </w:r>
      <w:r w:rsidR="005B58D3" w:rsidRPr="005B58D3">
        <w:rPr>
          <w:lang w:val="en-US"/>
        </w:rPr>
        <w:t xml:space="preserve">. </w:t>
      </w:r>
    </w:p>
    <w:p w14:paraId="5D70EBDA" w14:textId="34A2149D" w:rsidR="00192CA3" w:rsidRPr="00D128B4" w:rsidRDefault="00192CA3" w:rsidP="00192CA3">
      <w:pPr>
        <w:pStyle w:val="BodyText"/>
        <w:rPr>
          <w:lang w:val="en-US"/>
        </w:rPr>
      </w:pPr>
      <w:r w:rsidRPr="00D128B4">
        <w:rPr>
          <w:lang w:val="en-US"/>
        </w:rPr>
        <w:t xml:space="preserve">To access memory of PPL protection process, such as stealing users’ credentials from the LSASS, </w:t>
      </w:r>
      <w:r w:rsidR="00D61D8B">
        <w:rPr>
          <w:lang w:val="en-US"/>
        </w:rPr>
        <w:t>intruders</w:t>
      </w:r>
      <w:r w:rsidRPr="00D128B4">
        <w:rPr>
          <w:lang w:val="en-US"/>
        </w:rPr>
        <w:t xml:space="preserve"> can </w:t>
      </w:r>
      <w:r w:rsidR="00333BE4">
        <w:rPr>
          <w:lang w:val="en-US"/>
        </w:rPr>
        <w:t>implement</w:t>
      </w:r>
      <w:r w:rsidRPr="00D128B4">
        <w:rPr>
          <w:lang w:val="en-US"/>
        </w:rPr>
        <w:t xml:space="preserve"> one of the following modifications: </w:t>
      </w:r>
    </w:p>
    <w:p w14:paraId="2022A1C3" w14:textId="6BA48855" w:rsidR="00192CA3" w:rsidRPr="00D128B4" w:rsidRDefault="00192CA3" w:rsidP="00192CA3">
      <w:pPr>
        <w:pStyle w:val="bulletlist"/>
        <w:numPr>
          <w:ilvl w:val="0"/>
          <w:numId w:val="19"/>
        </w:numPr>
      </w:pPr>
      <w:r w:rsidRPr="00D128B4">
        <w:t xml:space="preserve">Malware driver can disable PPL protection by clearing </w:t>
      </w:r>
      <w:r w:rsidRPr="00D128B4">
        <w:rPr>
          <w:lang w:val="en-US"/>
        </w:rPr>
        <w:t>the</w:t>
      </w:r>
      <w:r w:rsidRPr="00D128B4">
        <w:t xml:space="preserve"> PS_PROTECTION byte in the EPROCESS structure, which stops restricted access to this process. </w:t>
      </w:r>
    </w:p>
    <w:p w14:paraId="18B5E6FB" w14:textId="66FA81BC" w:rsidR="00192CA3" w:rsidRPr="00D128B4" w:rsidRDefault="00D128B4" w:rsidP="00192CA3">
      <w:pPr>
        <w:pStyle w:val="BodyText"/>
        <w:numPr>
          <w:ilvl w:val="0"/>
          <w:numId w:val="19"/>
        </w:numPr>
        <w:rPr>
          <w:lang w:val="en-US"/>
        </w:rPr>
      </w:pPr>
      <w:r w:rsidRPr="00D128B4">
        <w:rPr>
          <w:lang w:val="en-US"/>
        </w:rPr>
        <w:t>Also,</w:t>
      </w:r>
      <w:r w:rsidR="008C22C6" w:rsidRPr="00D128B4">
        <w:rPr>
          <w:lang w:val="en-US"/>
        </w:rPr>
        <w:t xml:space="preserve"> intruders</w:t>
      </w:r>
      <w:r w:rsidR="00192CA3" w:rsidRPr="00D128B4">
        <w:rPr>
          <w:lang w:val="en-US"/>
        </w:rPr>
        <w:t xml:space="preserve"> can escalate PPL </w:t>
      </w:r>
      <w:r w:rsidR="00DE6690">
        <w:rPr>
          <w:lang w:val="en-US"/>
        </w:rPr>
        <w:t xml:space="preserve">level </w:t>
      </w:r>
      <w:r w:rsidR="00192CA3" w:rsidRPr="00D128B4">
        <w:rPr>
          <w:lang w:val="en-US"/>
        </w:rPr>
        <w:t>for the malware process so that they can access the memory of critical processes without disabling PPL</w:t>
      </w:r>
      <w:r w:rsidR="00DC3651">
        <w:rPr>
          <w:lang w:val="en-US"/>
        </w:rPr>
        <w:t xml:space="preserve"> for them</w:t>
      </w:r>
      <w:r w:rsidR="00192CA3" w:rsidRPr="00D128B4">
        <w:rPr>
          <w:lang w:val="en-US"/>
        </w:rPr>
        <w:t xml:space="preserve">. </w:t>
      </w:r>
    </w:p>
    <w:p w14:paraId="25209EAE" w14:textId="6C4DB3A7" w:rsidR="00797447" w:rsidRDefault="00797447" w:rsidP="00797447">
      <w:pPr>
        <w:pStyle w:val="BodyText"/>
        <w:rPr>
          <w:lang w:val="en-US"/>
        </w:rPr>
      </w:pPr>
      <w:r>
        <w:rPr>
          <w:lang w:val="en-US"/>
        </w:rPr>
        <w:t xml:space="preserve">Mimikatz implemented only the first technique, while </w:t>
      </w:r>
      <w:r w:rsidR="003A62D9">
        <w:rPr>
          <w:lang w:val="en-US"/>
        </w:rPr>
        <w:t xml:space="preserve">the </w:t>
      </w:r>
      <w:r>
        <w:rPr>
          <w:lang w:val="en-US"/>
        </w:rPr>
        <w:t xml:space="preserve">experimental results prove that </w:t>
      </w:r>
      <w:r w:rsidRPr="00797447">
        <w:rPr>
          <w:lang w:val="en-US"/>
        </w:rPr>
        <w:t>Mimikatz</w:t>
      </w:r>
      <w:r>
        <w:rPr>
          <w:lang w:val="en-US"/>
        </w:rPr>
        <w:t xml:space="preserve"> process with </w:t>
      </w:r>
      <w:r w:rsidRPr="00797447">
        <w:rPr>
          <w:lang w:val="en-US"/>
        </w:rPr>
        <w:t>maximiz</w:t>
      </w:r>
      <w:r>
        <w:rPr>
          <w:lang w:val="en-US"/>
        </w:rPr>
        <w:t>ed PPL level can access LSASS memory</w:t>
      </w:r>
      <w:r w:rsidR="003A62D9">
        <w:rPr>
          <w:lang w:val="en-US"/>
        </w:rPr>
        <w:t>, without disabling PPL for LSASS</w:t>
      </w:r>
      <w:r>
        <w:rPr>
          <w:lang w:val="en-US"/>
        </w:rPr>
        <w:t xml:space="preserve">. </w:t>
      </w:r>
      <w:r w:rsidR="003A62D9" w:rsidRPr="00D128B4">
        <w:rPr>
          <w:lang w:val="en-US"/>
        </w:rPr>
        <w:t xml:space="preserve">Both of these Mimikatz-type attacks </w:t>
      </w:r>
      <w:r w:rsidR="003A62D9" w:rsidRPr="00D128B4">
        <w:t>are critical for platform security.</w:t>
      </w:r>
      <w:r w:rsidR="00917F07">
        <w:rPr>
          <w:lang w:val="en-US"/>
        </w:rPr>
        <w:t xml:space="preserve"> </w:t>
      </w:r>
    </w:p>
    <w:p w14:paraId="1CA8133D" w14:textId="48F84C74" w:rsidR="00084624" w:rsidRPr="0065651F" w:rsidRDefault="00917F07" w:rsidP="005B5799">
      <w:pPr>
        <w:pStyle w:val="BodyText"/>
        <w:rPr>
          <w:lang w:val="en-US"/>
        </w:rPr>
      </w:pPr>
      <w:r w:rsidRPr="0065651F">
        <w:rPr>
          <w:lang w:val="en-US"/>
        </w:rPr>
        <w:t xml:space="preserve">To protect process </w:t>
      </w:r>
      <w:r w:rsidR="005B5799" w:rsidRPr="0065651F">
        <w:rPr>
          <w:lang w:val="en-US"/>
        </w:rPr>
        <w:t>memory,</w:t>
      </w:r>
      <w:r w:rsidRPr="0065651F">
        <w:rPr>
          <w:lang w:val="en-US"/>
        </w:rPr>
        <w:t xml:space="preserve"> we </w:t>
      </w:r>
      <w:r w:rsidR="005B5799" w:rsidRPr="0065651F">
        <w:rPr>
          <w:lang w:val="en-US"/>
        </w:rPr>
        <w:t>have</w:t>
      </w:r>
      <w:r w:rsidR="00BB6037" w:rsidRPr="0065651F">
        <w:rPr>
          <w:lang w:val="en-US"/>
        </w:rPr>
        <w:t xml:space="preserve"> to guarantee the integrity of </w:t>
      </w:r>
      <w:r w:rsidR="00570A1B" w:rsidRPr="0065651F">
        <w:rPr>
          <w:lang w:val="en-US"/>
        </w:rPr>
        <w:t xml:space="preserve">the </w:t>
      </w:r>
      <w:r w:rsidR="001D5ABF" w:rsidRPr="0065651F">
        <w:rPr>
          <w:lang w:val="en-US"/>
        </w:rPr>
        <w:t xml:space="preserve">Protection field of </w:t>
      </w:r>
      <w:r w:rsidR="00570A1B" w:rsidRPr="0065651F">
        <w:rPr>
          <w:lang w:val="en-US"/>
        </w:rPr>
        <w:t xml:space="preserve">the </w:t>
      </w:r>
      <w:r w:rsidR="001D5ABF" w:rsidRPr="0065651F">
        <w:rPr>
          <w:lang w:val="en-US"/>
        </w:rPr>
        <w:t xml:space="preserve">EPROCESS structures </w:t>
      </w:r>
      <w:r w:rsidR="00BB6037" w:rsidRPr="0065651F">
        <w:rPr>
          <w:lang w:val="en-US"/>
        </w:rPr>
        <w:t>for all processes</w:t>
      </w:r>
      <w:r w:rsidR="006D6867" w:rsidRPr="0065651F">
        <w:rPr>
          <w:lang w:val="en-US"/>
        </w:rPr>
        <w:t>. Any attempts to modify these fields can be used as indicator of compromise (IoC)</w:t>
      </w:r>
      <w:r w:rsidR="008D4DD6" w:rsidRPr="0065651F">
        <w:rPr>
          <w:lang w:val="en-US"/>
        </w:rPr>
        <w:t xml:space="preserve">, because Windows does provide any documented API to </w:t>
      </w:r>
      <w:r w:rsidR="001B08DD" w:rsidRPr="0065651F">
        <w:rPr>
          <w:lang w:val="en-US"/>
        </w:rPr>
        <w:t>modify</w:t>
      </w:r>
      <w:r w:rsidR="008D4DD6" w:rsidRPr="0065651F">
        <w:rPr>
          <w:lang w:val="en-US"/>
        </w:rPr>
        <w:t xml:space="preserve"> PPL level</w:t>
      </w:r>
      <w:r w:rsidR="0025574D" w:rsidRPr="0065651F">
        <w:rPr>
          <w:lang w:val="en-US"/>
        </w:rPr>
        <w:t xml:space="preserve"> in run time</w:t>
      </w:r>
      <w:r w:rsidR="008D4DD6" w:rsidRPr="0065651F">
        <w:rPr>
          <w:lang w:val="en-US"/>
        </w:rPr>
        <w:t xml:space="preserve">. </w:t>
      </w:r>
      <w:r w:rsidR="00325DD5" w:rsidRPr="0065651F">
        <w:rPr>
          <w:lang w:val="en-US"/>
        </w:rPr>
        <w:t xml:space="preserve">At the same time </w:t>
      </w:r>
      <w:r w:rsidR="00084624" w:rsidRPr="0065651F">
        <w:rPr>
          <w:lang w:val="en-US"/>
        </w:rPr>
        <w:t xml:space="preserve">revealing the abnormal values of PPL levels can be used as a attack footprint during memory forensics. </w:t>
      </w:r>
    </w:p>
    <w:p w14:paraId="228B5FD3" w14:textId="417E4FC5" w:rsidR="001A2122" w:rsidRPr="001A2122" w:rsidRDefault="00570A1B" w:rsidP="001A2122">
      <w:pPr>
        <w:pStyle w:val="BodyText"/>
      </w:pPr>
      <w:r>
        <w:rPr>
          <w:lang w:val="en-US"/>
        </w:rPr>
        <w:t xml:space="preserve">The </w:t>
      </w:r>
      <w:r w:rsidRPr="005B58D3">
        <w:rPr>
          <w:lang w:val="en-US"/>
        </w:rPr>
        <w:t xml:space="preserve">next </w:t>
      </w:r>
      <w:r w:rsidR="005B58D3" w:rsidRPr="005B58D3">
        <w:rPr>
          <w:lang w:val="en-US"/>
        </w:rPr>
        <w:t xml:space="preserve">section demonstrates how MemoryRanger can be updated to isolate the mentioned field of EPROCESS in order to </w:t>
      </w:r>
      <w:r w:rsidR="00547DBC">
        <w:rPr>
          <w:lang w:val="en-US"/>
        </w:rPr>
        <w:t xml:space="preserve">prevent attacks on </w:t>
      </w:r>
      <w:r w:rsidR="00C73B90">
        <w:rPr>
          <w:lang w:val="en-US"/>
        </w:rPr>
        <w:t>PPL</w:t>
      </w:r>
      <w:r w:rsidR="005B58D3" w:rsidRPr="005B58D3">
        <w:rPr>
          <w:lang w:val="en-US"/>
        </w:rPr>
        <w:t>.</w:t>
      </w:r>
      <w:r w:rsidR="00AE0927" w:rsidRPr="00AE0927">
        <w:rPr>
          <w:lang w:val="en-US"/>
        </w:rPr>
        <w:t xml:space="preserve"> </w:t>
      </w:r>
    </w:p>
    <w:p w14:paraId="2DF2FEF8" w14:textId="6205D012" w:rsidR="005B58D3" w:rsidRDefault="005B58D3" w:rsidP="005B58D3">
      <w:pPr>
        <w:pStyle w:val="Heading1"/>
      </w:pPr>
      <w:r>
        <w:t>MemoryRanger Provides Trustworthy Protected Process</w:t>
      </w:r>
    </w:p>
    <w:p w14:paraId="4600A463" w14:textId="5C923E74" w:rsidR="00314AF2" w:rsidRDefault="008E70D5" w:rsidP="008E70D5">
      <w:pPr>
        <w:pStyle w:val="BodyText"/>
        <w:rPr>
          <w:lang w:val="en-US"/>
        </w:rPr>
      </w:pPr>
      <w:r w:rsidRPr="008E70D5">
        <w:rPr>
          <w:lang w:val="en-US"/>
        </w:rPr>
        <w:t>This section describes the details of how updated MemoryRanger</w:t>
      </w:r>
      <w:r w:rsidR="001560DB">
        <w:rPr>
          <w:lang w:val="en-US"/>
        </w:rPr>
        <w:t xml:space="preserve"> </w:t>
      </w:r>
      <w:r w:rsidRPr="008E70D5">
        <w:rPr>
          <w:lang w:val="en-US"/>
        </w:rPr>
        <w:t xml:space="preserve">can </w:t>
      </w:r>
      <w:r w:rsidR="00562FDA">
        <w:rPr>
          <w:lang w:val="en-US"/>
        </w:rPr>
        <w:t xml:space="preserve">prevent </w:t>
      </w:r>
      <w:r w:rsidR="00314AF2">
        <w:rPr>
          <w:lang w:val="en-US"/>
        </w:rPr>
        <w:t>both kinds of attack</w:t>
      </w:r>
      <w:r w:rsidR="00562FDA">
        <w:rPr>
          <w:lang w:val="en-US"/>
        </w:rPr>
        <w:t xml:space="preserve"> of PPL</w:t>
      </w:r>
      <w:r w:rsidR="00314AF2">
        <w:rPr>
          <w:lang w:val="en-US"/>
        </w:rPr>
        <w:t>: illegal</w:t>
      </w:r>
      <w:r w:rsidR="001560DB">
        <w:rPr>
          <w:lang w:val="en-US"/>
        </w:rPr>
        <w:t xml:space="preserve"> </w:t>
      </w:r>
      <w:r w:rsidR="00314AF2">
        <w:rPr>
          <w:lang w:val="en-US"/>
        </w:rPr>
        <w:t xml:space="preserve">disabling PPL for the OS critical processes and illegal escalation PPL for the normal processes. The novelty and scope of MemoryRanger will be given. </w:t>
      </w:r>
    </w:p>
    <w:p w14:paraId="0D8E9381" w14:textId="1BD0ACC6" w:rsidR="0012486F" w:rsidRDefault="0012486F" w:rsidP="0012486F">
      <w:pPr>
        <w:pStyle w:val="Heading2"/>
      </w:pPr>
      <w:r>
        <w:t>MemoryRanger Intro</w:t>
      </w:r>
    </w:p>
    <w:p w14:paraId="2BC88319" w14:textId="66F2667F" w:rsidR="000D583C" w:rsidRDefault="0012486F" w:rsidP="000D583C">
      <w:pPr>
        <w:pStyle w:val="BodyText"/>
        <w:rPr>
          <w:lang w:val="en-US"/>
        </w:rPr>
      </w:pPr>
      <w:r>
        <w:rPr>
          <w:lang w:val="en-US"/>
        </w:rPr>
        <w:t>MemoryRanger</w:t>
      </w:r>
      <w:r w:rsidR="0017211F">
        <w:rPr>
          <w:lang w:val="en-US"/>
        </w:rPr>
        <w:t xml:space="preserve"> (</w:t>
      </w:r>
      <w:r w:rsidR="00237424">
        <w:rPr>
          <w:lang w:val="en-US"/>
        </w:rPr>
        <w:t>MR</w:t>
      </w:r>
      <w:r w:rsidR="0017211F">
        <w:rPr>
          <w:lang w:val="en-US"/>
        </w:rPr>
        <w:t>)</w:t>
      </w:r>
      <w:r>
        <w:rPr>
          <w:lang w:val="en-US"/>
        </w:rPr>
        <w:t xml:space="preserve"> </w:t>
      </w:r>
      <w:r w:rsidR="00DE0977">
        <w:rPr>
          <w:lang w:val="en-US"/>
        </w:rPr>
        <w:t xml:space="preserve">is a </w:t>
      </w:r>
      <w:r w:rsidR="00743883">
        <w:rPr>
          <w:lang w:val="en-US"/>
        </w:rPr>
        <w:t>software-based platform security</w:t>
      </w:r>
      <w:r w:rsidR="00743883" w:rsidRPr="00743883">
        <w:rPr>
          <w:lang w:val="en-US"/>
        </w:rPr>
        <w:t xml:space="preserve"> </w:t>
      </w:r>
      <w:r w:rsidR="00743883">
        <w:rPr>
          <w:lang w:val="en-US"/>
        </w:rPr>
        <w:t xml:space="preserve">solution </w:t>
      </w:r>
      <w:r w:rsidR="00DE0977">
        <w:rPr>
          <w:lang w:val="en-US"/>
        </w:rPr>
        <w:t xml:space="preserve">designed </w:t>
      </w:r>
      <w:r w:rsidR="00743883">
        <w:rPr>
          <w:lang w:val="en-US"/>
        </w:rPr>
        <w:t>to</w:t>
      </w:r>
      <w:r w:rsidR="00DE0977">
        <w:rPr>
          <w:lang w:val="en-US"/>
        </w:rPr>
        <w:t xml:space="preserve"> protect Windows OS kernel data and code from kernel driver attacks. </w:t>
      </w:r>
      <w:r w:rsidR="0017211F" w:rsidRPr="0017211F">
        <w:rPr>
          <w:lang w:val="en-US"/>
        </w:rPr>
        <w:t xml:space="preserve">MR </w:t>
      </w:r>
      <w:r w:rsidR="000D583C" w:rsidRPr="008E70D5">
        <w:rPr>
          <w:lang w:val="en-US"/>
        </w:rPr>
        <w:t xml:space="preserve">has been </w:t>
      </w:r>
      <w:r w:rsidR="000F32D4">
        <w:rPr>
          <w:lang w:val="en-US"/>
        </w:rPr>
        <w:t xml:space="preserve">originally </w:t>
      </w:r>
      <w:r w:rsidR="000D583C" w:rsidRPr="008E70D5">
        <w:rPr>
          <w:lang w:val="en-US"/>
        </w:rPr>
        <w:t xml:space="preserve">designed by </w:t>
      </w:r>
      <w:r w:rsidR="00743883">
        <w:rPr>
          <w:lang w:val="en-US"/>
        </w:rPr>
        <w:t xml:space="preserve">Igor </w:t>
      </w:r>
      <w:r w:rsidR="000D583C" w:rsidRPr="008E70D5">
        <w:rPr>
          <w:lang w:val="en-US"/>
        </w:rPr>
        <w:t xml:space="preserve">Korkin </w:t>
      </w:r>
      <w:r w:rsidR="000D583C">
        <w:rPr>
          <w:lang w:val="en-US"/>
        </w:rPr>
        <w:t xml:space="preserve">and presented at several conferences </w:t>
      </w:r>
      <w:r w:rsidR="006A6AD8">
        <w:rPr>
          <w:lang w:val="en-US"/>
        </w:rPr>
        <w:t>[</w:t>
      </w:r>
      <w:r w:rsidR="0065651F">
        <w:rPr>
          <w:lang w:val="en-US"/>
        </w:rPr>
        <w:t>67</w:t>
      </w:r>
      <w:r w:rsidR="008B4177">
        <w:rPr>
          <w:lang w:val="en-US"/>
        </w:rPr>
        <w:t xml:space="preserve">, </w:t>
      </w:r>
      <w:r w:rsidR="0065651F">
        <w:rPr>
          <w:lang w:val="en-US"/>
        </w:rPr>
        <w:t>68</w:t>
      </w:r>
      <w:r w:rsidR="008B4177">
        <w:rPr>
          <w:lang w:val="en-US"/>
        </w:rPr>
        <w:t xml:space="preserve">, </w:t>
      </w:r>
      <w:r w:rsidR="0065651F">
        <w:rPr>
          <w:lang w:val="en-US"/>
        </w:rPr>
        <w:t>69</w:t>
      </w:r>
      <w:r w:rsidR="006A6AD8">
        <w:rPr>
          <w:lang w:val="en-US"/>
        </w:rPr>
        <w:t>]</w:t>
      </w:r>
      <w:r w:rsidR="000D583C" w:rsidRPr="008E70D5">
        <w:rPr>
          <w:lang w:val="en-US"/>
        </w:rPr>
        <w:t xml:space="preserve">. </w:t>
      </w:r>
    </w:p>
    <w:p w14:paraId="66EFF720" w14:textId="1F8CB3CE" w:rsidR="00743883" w:rsidRDefault="002D67CD" w:rsidP="008E70D5">
      <w:pPr>
        <w:pStyle w:val="BodyText"/>
        <w:rPr>
          <w:lang w:val="en-US"/>
        </w:rPr>
      </w:pPr>
      <w:r>
        <w:rPr>
          <w:lang w:val="en-US"/>
        </w:rPr>
        <w:t>MR</w:t>
      </w:r>
      <w:r w:rsidR="007B0D82">
        <w:rPr>
          <w:lang w:val="en-US"/>
        </w:rPr>
        <w:t xml:space="preserve"> includes </w:t>
      </w:r>
      <w:r w:rsidR="0017211F">
        <w:rPr>
          <w:lang w:val="en-US"/>
        </w:rPr>
        <w:t>two main parts: a kernel-mode driver and a bare-metal hypervisor (type 1 hypervisor).</w:t>
      </w:r>
    </w:p>
    <w:p w14:paraId="20D6DD02" w14:textId="4DBF62DA" w:rsidR="007B0D82" w:rsidRDefault="002D67CD" w:rsidP="008E70D5">
      <w:pPr>
        <w:pStyle w:val="BodyText"/>
        <w:rPr>
          <w:lang w:val="en-US"/>
        </w:rPr>
      </w:pPr>
      <w:r>
        <w:rPr>
          <w:lang w:val="en-US"/>
        </w:rPr>
        <w:lastRenderedPageBreak/>
        <w:t>MR</w:t>
      </w:r>
      <w:r w:rsidR="0017211F">
        <w:rPr>
          <w:lang w:val="en-US"/>
        </w:rPr>
        <w:t xml:space="preserve"> </w:t>
      </w:r>
      <w:r>
        <w:rPr>
          <w:lang w:val="en-US"/>
        </w:rPr>
        <w:t xml:space="preserve">driver registers several callback routines to be notified about various OS events: </w:t>
      </w:r>
      <w:r w:rsidR="001E6B99">
        <w:rPr>
          <w:lang w:val="en-US"/>
        </w:rPr>
        <w:t xml:space="preserve">loading (unloading) drivers, creation (termination) processes. The corresponding </w:t>
      </w:r>
      <w:r w:rsidR="009A2477">
        <w:rPr>
          <w:lang w:val="en-US"/>
        </w:rPr>
        <w:t>MR</w:t>
      </w:r>
      <w:r w:rsidR="001E6B99">
        <w:rPr>
          <w:lang w:val="en-US"/>
        </w:rPr>
        <w:t xml:space="preserve"> driver dispatching routines locate the sensitive areas in kernel memory, which have to be protected. </w:t>
      </w:r>
    </w:p>
    <w:p w14:paraId="776A37A3" w14:textId="05977382" w:rsidR="00346791" w:rsidRDefault="00250BCE" w:rsidP="00547106">
      <w:pPr>
        <w:pStyle w:val="BodyText"/>
        <w:rPr>
          <w:lang w:val="en-US"/>
        </w:rPr>
      </w:pPr>
      <w:r>
        <w:rPr>
          <w:lang w:val="en-US"/>
        </w:rPr>
        <w:t xml:space="preserve">Being a key part of MR, </w:t>
      </w:r>
      <w:r w:rsidR="003C090E">
        <w:rPr>
          <w:lang w:val="en-US"/>
        </w:rPr>
        <w:t xml:space="preserve">the </w:t>
      </w:r>
      <w:r>
        <w:rPr>
          <w:lang w:val="en-US"/>
        </w:rPr>
        <w:t>b</w:t>
      </w:r>
      <w:r w:rsidR="00451CCA">
        <w:rPr>
          <w:lang w:val="en-US"/>
        </w:rPr>
        <w:t xml:space="preserve">are-metal hypervisor </w:t>
      </w:r>
      <w:r w:rsidR="00743883" w:rsidRPr="00743883">
        <w:rPr>
          <w:lang w:val="en-US"/>
        </w:rPr>
        <w:t>leverages Intel hardware-assisted virtualization technology (VT-x) and Extended Page Tables (EPT) feature to protect Windows OS kernel memory.</w:t>
      </w:r>
      <w:r w:rsidR="0020033F">
        <w:rPr>
          <w:lang w:val="en-US"/>
        </w:rPr>
        <w:t xml:space="preserve"> </w:t>
      </w:r>
      <w:r w:rsidR="006A166F" w:rsidRPr="006A166F">
        <w:rPr>
          <w:lang w:val="en-US"/>
        </w:rPr>
        <w:t>Using EPT we can get an additional or second level of address translation</w:t>
      </w:r>
      <w:r w:rsidR="006A166F">
        <w:rPr>
          <w:lang w:val="en-US"/>
        </w:rPr>
        <w:t xml:space="preserve"> (</w:t>
      </w:r>
      <w:r w:rsidR="006A166F" w:rsidRPr="006A166F">
        <w:rPr>
          <w:lang w:val="en-US"/>
        </w:rPr>
        <w:t>SLAT</w:t>
      </w:r>
      <w:r w:rsidR="006A166F">
        <w:rPr>
          <w:lang w:val="en-US"/>
        </w:rPr>
        <w:t>)</w:t>
      </w:r>
      <w:r w:rsidR="006A166F" w:rsidRPr="006A166F">
        <w:rPr>
          <w:lang w:val="en-US"/>
        </w:rPr>
        <w:t xml:space="preserve">. When EPT is enabled, guest physical addresses are translated to host physical </w:t>
      </w:r>
      <w:r w:rsidR="00EB366A" w:rsidRPr="006A166F">
        <w:rPr>
          <w:lang w:val="en-US"/>
        </w:rPr>
        <w:t>addresses</w:t>
      </w:r>
      <w:r w:rsidR="006A166F" w:rsidRPr="006A166F">
        <w:rPr>
          <w:lang w:val="en-US"/>
        </w:rPr>
        <w:t xml:space="preserve"> by traversing a set of EPT paging structures</w:t>
      </w:r>
      <w:r w:rsidR="00346791">
        <w:rPr>
          <w:lang w:val="en-US"/>
        </w:rPr>
        <w:t xml:space="preserve">, </w:t>
      </w:r>
      <w:r w:rsidR="0088107F">
        <w:rPr>
          <w:lang w:val="en-US"/>
        </w:rPr>
        <w:t xml:space="preserve">which is </w:t>
      </w:r>
      <w:r w:rsidR="00346791">
        <w:rPr>
          <w:lang w:val="en-US"/>
        </w:rPr>
        <w:t xml:space="preserve">called </w:t>
      </w:r>
      <w:r w:rsidR="0088107F">
        <w:rPr>
          <w:lang w:val="en-US"/>
        </w:rPr>
        <w:t xml:space="preserve">a </w:t>
      </w:r>
      <w:r w:rsidR="00346791" w:rsidRPr="00346791">
        <w:rPr>
          <w:i/>
          <w:iCs/>
          <w:lang w:val="en-US"/>
        </w:rPr>
        <w:t>kernel enclave</w:t>
      </w:r>
      <w:r w:rsidR="00DB21FD">
        <w:rPr>
          <w:lang w:val="en-US"/>
        </w:rPr>
        <w:t xml:space="preserve">. These structures </w:t>
      </w:r>
      <w:r w:rsidR="00DB21FD" w:rsidRPr="00DB21FD">
        <w:rPr>
          <w:lang w:val="en-US"/>
        </w:rPr>
        <w:t>determine</w:t>
      </w:r>
      <w:r w:rsidR="00DB21FD">
        <w:rPr>
          <w:lang w:val="en-US"/>
        </w:rPr>
        <w:t xml:space="preserve"> </w:t>
      </w:r>
      <w:r w:rsidR="00DB21FD" w:rsidRPr="00DB21FD">
        <w:rPr>
          <w:lang w:val="en-US"/>
        </w:rPr>
        <w:t>the mapping between the guest memory and the host memory</w:t>
      </w:r>
      <w:r w:rsidR="00675669">
        <w:rPr>
          <w:lang w:val="en-US"/>
        </w:rPr>
        <w:t>.</w:t>
      </w:r>
      <w:r w:rsidR="00346791">
        <w:rPr>
          <w:lang w:val="en-US"/>
        </w:rPr>
        <w:t xml:space="preserve"> </w:t>
      </w:r>
      <w:r w:rsidR="009A2477">
        <w:rPr>
          <w:lang w:val="en-US"/>
        </w:rPr>
        <w:t>MR</w:t>
      </w:r>
      <w:r w:rsidR="00CB2BE7">
        <w:rPr>
          <w:lang w:val="en-US"/>
        </w:rPr>
        <w:t xml:space="preserve"> can trap read, write, execute access to the memory page by </w:t>
      </w:r>
      <w:r w:rsidR="00DB27FE">
        <w:rPr>
          <w:lang w:val="en-US"/>
        </w:rPr>
        <w:t xml:space="preserve">resetting </w:t>
      </w:r>
      <w:r w:rsidR="00CB2BE7" w:rsidRPr="00CB2BE7">
        <w:rPr>
          <w:lang w:val="en-US"/>
        </w:rPr>
        <w:t xml:space="preserve">the corresponding access bits on </w:t>
      </w:r>
      <w:r w:rsidR="006F4BBA">
        <w:rPr>
          <w:lang w:val="en-US"/>
        </w:rPr>
        <w:t xml:space="preserve">the </w:t>
      </w:r>
      <w:r w:rsidR="00CB2BE7" w:rsidRPr="00CB2BE7">
        <w:rPr>
          <w:lang w:val="en-US"/>
        </w:rPr>
        <w:t>page</w:t>
      </w:r>
      <w:r w:rsidR="006A7725" w:rsidRPr="006A7725">
        <w:rPr>
          <w:lang w:val="en-US"/>
        </w:rPr>
        <w:t>.</w:t>
      </w:r>
      <w:r w:rsidR="006A7725">
        <w:rPr>
          <w:lang w:val="en-US"/>
        </w:rPr>
        <w:t xml:space="preserve"> </w:t>
      </w:r>
      <w:r w:rsidR="000F4711">
        <w:rPr>
          <w:lang w:val="en-US"/>
        </w:rPr>
        <w:t xml:space="preserve">Using EPT violations MR is notified </w:t>
      </w:r>
      <w:r w:rsidR="00202CA8">
        <w:rPr>
          <w:lang w:val="en-US"/>
        </w:rPr>
        <w:t xml:space="preserve">of </w:t>
      </w:r>
      <w:r w:rsidR="00F6123A">
        <w:rPr>
          <w:lang w:val="en-US"/>
        </w:rPr>
        <w:t xml:space="preserve">memory </w:t>
      </w:r>
      <w:r w:rsidR="000F4711">
        <w:rPr>
          <w:lang w:val="en-US"/>
        </w:rPr>
        <w:t xml:space="preserve">access </w:t>
      </w:r>
      <w:r w:rsidR="00700156">
        <w:rPr>
          <w:lang w:val="en-US"/>
        </w:rPr>
        <w:t xml:space="preserve">attempts </w:t>
      </w:r>
      <w:r w:rsidR="00F6123A">
        <w:rPr>
          <w:lang w:val="en-US"/>
        </w:rPr>
        <w:t xml:space="preserve">and it can </w:t>
      </w:r>
      <w:r w:rsidR="00700156">
        <w:rPr>
          <w:lang w:val="en-US"/>
        </w:rPr>
        <w:t xml:space="preserve">protect sensitive data by </w:t>
      </w:r>
      <w:r w:rsidR="00FE4577">
        <w:rPr>
          <w:lang w:val="en-US"/>
        </w:rPr>
        <w:t>redirecting</w:t>
      </w:r>
      <w:r w:rsidR="00700156">
        <w:rPr>
          <w:lang w:val="en-US"/>
        </w:rPr>
        <w:t xml:space="preserve"> </w:t>
      </w:r>
      <w:r w:rsidR="00FE4577">
        <w:rPr>
          <w:lang w:val="en-US"/>
        </w:rPr>
        <w:t>access</w:t>
      </w:r>
      <w:r w:rsidR="00700156">
        <w:rPr>
          <w:lang w:val="en-US"/>
        </w:rPr>
        <w:t xml:space="preserve"> to the fake </w:t>
      </w:r>
      <w:r w:rsidR="00FE4577">
        <w:rPr>
          <w:lang w:val="en-US"/>
        </w:rPr>
        <w:t xml:space="preserve">null </w:t>
      </w:r>
      <w:r w:rsidR="00700156">
        <w:rPr>
          <w:lang w:val="en-US"/>
        </w:rPr>
        <w:t xml:space="preserve">memory page. </w:t>
      </w:r>
    </w:p>
    <w:p w14:paraId="1FA7BD2C" w14:textId="610C2ABA" w:rsidR="006A166F" w:rsidRDefault="00547106" w:rsidP="0020033F">
      <w:pPr>
        <w:pStyle w:val="BodyText"/>
        <w:rPr>
          <w:lang w:val="en-US"/>
        </w:rPr>
      </w:pPr>
      <w:r>
        <w:rPr>
          <w:lang w:val="en-US"/>
        </w:rPr>
        <w:t xml:space="preserve">MR </w:t>
      </w:r>
      <w:r w:rsidR="0029607F">
        <w:rPr>
          <w:lang w:val="en-US"/>
        </w:rPr>
        <w:t xml:space="preserve">can </w:t>
      </w:r>
      <w:r>
        <w:rPr>
          <w:lang w:val="en-US"/>
        </w:rPr>
        <w:t>a</w:t>
      </w:r>
      <w:r w:rsidRPr="00547106">
        <w:rPr>
          <w:lang w:val="en-US"/>
        </w:rPr>
        <w:t>lloc</w:t>
      </w:r>
      <w:r>
        <w:rPr>
          <w:lang w:val="en-US"/>
        </w:rPr>
        <w:t>a</w:t>
      </w:r>
      <w:r w:rsidRPr="00547106">
        <w:rPr>
          <w:lang w:val="en-US"/>
        </w:rPr>
        <w:t>te several sets of EPT paging structures with various memory access configurations and</w:t>
      </w:r>
      <w:r w:rsidR="00164B6A">
        <w:rPr>
          <w:lang w:val="en-US"/>
        </w:rPr>
        <w:t>,</w:t>
      </w:r>
      <w:r w:rsidRPr="00547106">
        <w:rPr>
          <w:lang w:val="en-US"/>
        </w:rPr>
        <w:t xml:space="preserve"> by switching between them, </w:t>
      </w:r>
      <w:r>
        <w:rPr>
          <w:lang w:val="en-US"/>
        </w:rPr>
        <w:t>MR</w:t>
      </w:r>
      <w:r w:rsidRPr="00547106">
        <w:rPr>
          <w:lang w:val="en-US"/>
        </w:rPr>
        <w:t xml:space="preserve"> organize</w:t>
      </w:r>
      <w:r>
        <w:rPr>
          <w:lang w:val="en-US"/>
        </w:rPr>
        <w:t>s</w:t>
      </w:r>
      <w:r w:rsidRPr="00547106">
        <w:rPr>
          <w:lang w:val="en-US"/>
        </w:rPr>
        <w:t xml:space="preserve"> drivers’ execution in isolated enclaves.</w:t>
      </w:r>
      <w:r w:rsidR="007E653A">
        <w:rPr>
          <w:lang w:val="en-US"/>
        </w:rPr>
        <w:t xml:space="preserve"> </w:t>
      </w:r>
      <w:r w:rsidR="004D2002">
        <w:rPr>
          <w:lang w:val="en-US"/>
        </w:rPr>
        <w:t xml:space="preserve">MR allocates </w:t>
      </w:r>
      <w:r w:rsidR="00CC5250">
        <w:rPr>
          <w:lang w:val="en-US"/>
        </w:rPr>
        <w:t xml:space="preserve">the default </w:t>
      </w:r>
      <w:r w:rsidR="00DB6915">
        <w:rPr>
          <w:lang w:val="en-US"/>
        </w:rPr>
        <w:t xml:space="preserve">EPT </w:t>
      </w:r>
      <w:r w:rsidR="00DB6915" w:rsidRPr="00DB6915">
        <w:rPr>
          <w:lang w:val="en-US"/>
        </w:rPr>
        <w:t>paging structures</w:t>
      </w:r>
      <w:r w:rsidR="006F72D3">
        <w:rPr>
          <w:lang w:val="en-US"/>
        </w:rPr>
        <w:t xml:space="preserve">, called the </w:t>
      </w:r>
      <w:r w:rsidR="006F72D3" w:rsidRPr="00DB06F7">
        <w:rPr>
          <w:i/>
          <w:iCs/>
          <w:lang w:val="en-US"/>
        </w:rPr>
        <w:t>default kernel enclave</w:t>
      </w:r>
      <w:r w:rsidR="006F72D3">
        <w:rPr>
          <w:lang w:val="en-US"/>
        </w:rPr>
        <w:t>,</w:t>
      </w:r>
      <w:r w:rsidR="00DB6915">
        <w:rPr>
          <w:lang w:val="en-US"/>
        </w:rPr>
        <w:t xml:space="preserve"> for </w:t>
      </w:r>
      <w:r w:rsidR="006F72D3">
        <w:rPr>
          <w:lang w:val="en-US"/>
        </w:rPr>
        <w:t xml:space="preserve">OS </w:t>
      </w:r>
      <w:r w:rsidR="00DB6915">
        <w:rPr>
          <w:lang w:val="en-US"/>
        </w:rPr>
        <w:t>kernel and all drivers loaded before</w:t>
      </w:r>
      <w:r w:rsidR="006F72D3">
        <w:rPr>
          <w:lang w:val="en-US"/>
        </w:rPr>
        <w:t xml:space="preserve">. </w:t>
      </w:r>
      <w:r w:rsidR="00DB06F7" w:rsidRPr="00DB06F7">
        <w:rPr>
          <w:lang w:val="en-US"/>
        </w:rPr>
        <w:t>MR allocates</w:t>
      </w:r>
      <w:r w:rsidR="00DB06F7">
        <w:rPr>
          <w:lang w:val="en-US"/>
        </w:rPr>
        <w:t xml:space="preserve"> a separate set of </w:t>
      </w:r>
      <w:r w:rsidR="00DB06F7" w:rsidRPr="00DB06F7">
        <w:rPr>
          <w:lang w:val="en-US"/>
        </w:rPr>
        <w:t>EPT paging structures</w:t>
      </w:r>
      <w:r w:rsidR="002B47DB">
        <w:rPr>
          <w:lang w:val="en-US"/>
        </w:rPr>
        <w:t>,</w:t>
      </w:r>
      <w:r w:rsidR="00DB06F7">
        <w:rPr>
          <w:lang w:val="en-US"/>
        </w:rPr>
        <w:t xml:space="preserve"> </w:t>
      </w:r>
      <w:r w:rsidR="00DB06F7" w:rsidRPr="00DB06F7">
        <w:rPr>
          <w:lang w:val="en-US"/>
        </w:rPr>
        <w:t xml:space="preserve">called </w:t>
      </w:r>
      <w:r w:rsidR="00AF4CFE">
        <w:rPr>
          <w:lang w:val="en-US"/>
        </w:rPr>
        <w:t xml:space="preserve">an </w:t>
      </w:r>
      <w:r w:rsidR="00DB06F7">
        <w:rPr>
          <w:i/>
          <w:iCs/>
          <w:lang w:val="en-US"/>
        </w:rPr>
        <w:t>allocated</w:t>
      </w:r>
      <w:r w:rsidR="00DB06F7" w:rsidRPr="00DB06F7">
        <w:rPr>
          <w:i/>
          <w:iCs/>
          <w:lang w:val="en-US"/>
        </w:rPr>
        <w:t xml:space="preserve"> </w:t>
      </w:r>
      <w:r w:rsidR="00636F96">
        <w:rPr>
          <w:i/>
          <w:iCs/>
          <w:lang w:val="en-US"/>
        </w:rPr>
        <w:t>kernel</w:t>
      </w:r>
      <w:r w:rsidR="00C40C80">
        <w:rPr>
          <w:i/>
          <w:iCs/>
          <w:lang w:val="en-US"/>
        </w:rPr>
        <w:t xml:space="preserve"> </w:t>
      </w:r>
      <w:r w:rsidR="00DB06F7" w:rsidRPr="00DB06F7">
        <w:rPr>
          <w:i/>
          <w:iCs/>
          <w:lang w:val="en-US"/>
        </w:rPr>
        <w:t>enclave</w:t>
      </w:r>
      <w:r w:rsidR="002B47DB" w:rsidRPr="002B47DB">
        <w:t xml:space="preserve"> </w:t>
      </w:r>
      <w:r w:rsidR="002B47DB" w:rsidRPr="002B47DB">
        <w:rPr>
          <w:lang w:val="en-US"/>
        </w:rPr>
        <w:t>for each newly load</w:t>
      </w:r>
      <w:r w:rsidR="00B5103A">
        <w:rPr>
          <w:lang w:val="en-US"/>
        </w:rPr>
        <w:t>ed</w:t>
      </w:r>
      <w:r w:rsidR="002B47DB" w:rsidRPr="002B47DB">
        <w:rPr>
          <w:lang w:val="en-US"/>
        </w:rPr>
        <w:t xml:space="preserve"> driver</w:t>
      </w:r>
      <w:r w:rsidR="00DB06F7" w:rsidRPr="002B47DB">
        <w:rPr>
          <w:lang w:val="en-US"/>
        </w:rPr>
        <w:t xml:space="preserve">. </w:t>
      </w:r>
      <w:r w:rsidR="00CB7EDF" w:rsidRPr="002B47DB">
        <w:rPr>
          <w:lang w:val="en-US"/>
        </w:rPr>
        <w:t xml:space="preserve">MR updates </w:t>
      </w:r>
      <w:r w:rsidR="001F67E6">
        <w:rPr>
          <w:lang w:val="en-US"/>
        </w:rPr>
        <w:t xml:space="preserve">memory access bits in the default </w:t>
      </w:r>
      <w:r w:rsidR="001F67E6" w:rsidRPr="001F67E6">
        <w:rPr>
          <w:lang w:val="en-US"/>
        </w:rPr>
        <w:t>enclave</w:t>
      </w:r>
      <w:r w:rsidR="001F67E6">
        <w:rPr>
          <w:lang w:val="en-US"/>
        </w:rPr>
        <w:t xml:space="preserve"> and in a newly allocated </w:t>
      </w:r>
      <w:r w:rsidR="007525BC" w:rsidRPr="007525BC">
        <w:rPr>
          <w:lang w:val="en-US"/>
        </w:rPr>
        <w:t xml:space="preserve">enclave </w:t>
      </w:r>
      <w:r w:rsidR="007525BC">
        <w:rPr>
          <w:lang w:val="en-US"/>
        </w:rPr>
        <w:t xml:space="preserve">so that the newly loaded driver executes </w:t>
      </w:r>
      <w:r w:rsidR="00B5103A">
        <w:rPr>
          <w:lang w:val="en-US"/>
        </w:rPr>
        <w:t xml:space="preserve">only in its enclave. </w:t>
      </w:r>
      <w:r w:rsidR="00E76078">
        <w:rPr>
          <w:lang w:val="en-US"/>
        </w:rPr>
        <w:t>M</w:t>
      </w:r>
      <w:r w:rsidR="007E653A">
        <w:rPr>
          <w:lang w:val="en-US"/>
        </w:rPr>
        <w:t>R</w:t>
      </w:r>
      <w:r w:rsidR="00E76078">
        <w:rPr>
          <w:lang w:val="en-US"/>
        </w:rPr>
        <w:t xml:space="preserve"> provides switching between enclaves so t</w:t>
      </w:r>
      <w:r w:rsidR="00392EF1">
        <w:rPr>
          <w:lang w:val="en-US"/>
        </w:rPr>
        <w:t>h</w:t>
      </w:r>
      <w:r w:rsidR="00E76078">
        <w:rPr>
          <w:lang w:val="en-US"/>
        </w:rPr>
        <w:t xml:space="preserve">at all drivers and OS kernel can be executed. </w:t>
      </w:r>
    </w:p>
    <w:p w14:paraId="75AF0041" w14:textId="62042E76" w:rsidR="00467B4E" w:rsidRDefault="000930C2" w:rsidP="0020033F">
      <w:pPr>
        <w:pStyle w:val="BodyText"/>
        <w:rPr>
          <w:lang w:val="en-US"/>
        </w:rPr>
      </w:pPr>
      <w:r>
        <w:rPr>
          <w:lang w:val="en-US"/>
        </w:rPr>
        <w:t>MR</w:t>
      </w:r>
      <w:r w:rsidR="00475E4A">
        <w:rPr>
          <w:lang w:val="en-US"/>
        </w:rPr>
        <w:t xml:space="preserve"> can hook kernel API routines, such as ZwCreateFile</w:t>
      </w:r>
      <w:r w:rsidR="00467B4E">
        <w:rPr>
          <w:lang w:val="en-US"/>
        </w:rPr>
        <w:t xml:space="preserve">, </w:t>
      </w:r>
      <w:r w:rsidR="00467B4E" w:rsidRPr="00467B4E">
        <w:rPr>
          <w:lang w:val="en-US"/>
        </w:rPr>
        <w:t>ExAllocatePoolWithTag</w:t>
      </w:r>
      <w:r w:rsidR="000053A9">
        <w:rPr>
          <w:lang w:val="en-US"/>
        </w:rPr>
        <w:t xml:space="preserve">, and locate </w:t>
      </w:r>
      <w:r w:rsidR="008B7F4E">
        <w:rPr>
          <w:lang w:val="en-US"/>
        </w:rPr>
        <w:t xml:space="preserve">the </w:t>
      </w:r>
      <w:r w:rsidR="000053A9">
        <w:rPr>
          <w:lang w:val="en-US"/>
        </w:rPr>
        <w:t>corresponding sensitive data</w:t>
      </w:r>
      <w:r w:rsidR="008B7F4E" w:rsidRPr="008B7F4E">
        <w:t xml:space="preserve"> </w:t>
      </w:r>
      <w:r w:rsidR="008B7F4E" w:rsidRPr="008B7F4E">
        <w:rPr>
          <w:lang w:val="en-US"/>
        </w:rPr>
        <w:t>in memory</w:t>
      </w:r>
      <w:r w:rsidR="000053A9">
        <w:rPr>
          <w:lang w:val="en-US"/>
        </w:rPr>
        <w:t xml:space="preserve">. </w:t>
      </w:r>
      <w:r w:rsidR="0079307D">
        <w:rPr>
          <w:lang w:val="en-US"/>
        </w:rPr>
        <w:t xml:space="preserve">Windows OS </w:t>
      </w:r>
      <w:r w:rsidR="00056C68">
        <w:rPr>
          <w:lang w:val="en-US"/>
        </w:rPr>
        <w:t>does not provide any built-in facilities to hook such routines and direct hooking</w:t>
      </w:r>
      <w:r w:rsidR="00164B6A">
        <w:rPr>
          <w:lang w:val="en-US"/>
        </w:rPr>
        <w:t xml:space="preserve"> </w:t>
      </w:r>
      <w:r w:rsidR="00056C68">
        <w:rPr>
          <w:lang w:val="en-US"/>
        </w:rPr>
        <w:t xml:space="preserve">will cause a BSOD from PatchGuard. </w:t>
      </w:r>
    </w:p>
    <w:p w14:paraId="02D560AA" w14:textId="5DA51495" w:rsidR="006A166F" w:rsidRDefault="00B00240" w:rsidP="0020033F">
      <w:pPr>
        <w:pStyle w:val="BodyText"/>
        <w:rPr>
          <w:lang w:val="en-US"/>
        </w:rPr>
      </w:pPr>
      <w:r>
        <w:rPr>
          <w:lang w:val="en-US"/>
        </w:rPr>
        <w:t xml:space="preserve">A </w:t>
      </w:r>
      <w:r w:rsidR="007E653A">
        <w:rPr>
          <w:lang w:val="en-US"/>
        </w:rPr>
        <w:t xml:space="preserve">recent </w:t>
      </w:r>
      <w:r>
        <w:rPr>
          <w:lang w:val="en-US"/>
        </w:rPr>
        <w:t>feature</w:t>
      </w:r>
      <w:r w:rsidR="007E653A">
        <w:rPr>
          <w:lang w:val="en-US"/>
        </w:rPr>
        <w:t xml:space="preserve"> of MR is a special data only enclave</w:t>
      </w:r>
      <w:r w:rsidR="00DB0C81">
        <w:rPr>
          <w:lang w:val="en-US"/>
        </w:rPr>
        <w:t xml:space="preserve">, called </w:t>
      </w:r>
      <w:r w:rsidR="00DB0C81" w:rsidRPr="00DB0C81">
        <w:rPr>
          <w:i/>
          <w:iCs/>
          <w:lang w:val="en-US"/>
        </w:rPr>
        <w:t>data only enclave</w:t>
      </w:r>
      <w:r w:rsidR="00DB0C81">
        <w:rPr>
          <w:lang w:val="en-US"/>
        </w:rPr>
        <w:t xml:space="preserve">, which includes sensitive data and </w:t>
      </w:r>
      <w:r w:rsidR="003C090E">
        <w:rPr>
          <w:lang w:val="en-US"/>
        </w:rPr>
        <w:t xml:space="preserve">a </w:t>
      </w:r>
      <w:r w:rsidR="00DB0C81">
        <w:rPr>
          <w:lang w:val="en-US"/>
        </w:rPr>
        <w:t>limited number of OS core drivers to manage them.</w:t>
      </w:r>
      <w:r w:rsidR="006D125A">
        <w:rPr>
          <w:lang w:val="en-US"/>
        </w:rPr>
        <w:t xml:space="preserve"> </w:t>
      </w:r>
      <w:r w:rsidR="00FB52C8">
        <w:rPr>
          <w:lang w:val="en-US"/>
        </w:rPr>
        <w:t>This enclave makes it possible to protect data from drivers loaded before MR and after it</w:t>
      </w:r>
      <w:r w:rsidR="00AF4CFE">
        <w:rPr>
          <w:lang w:val="en-US"/>
        </w:rPr>
        <w:t xml:space="preserve"> [</w:t>
      </w:r>
      <w:r w:rsidR="0065651F">
        <w:rPr>
          <w:lang w:val="en-US"/>
        </w:rPr>
        <w:t>69</w:t>
      </w:r>
      <w:r w:rsidR="00AF4CFE">
        <w:rPr>
          <w:lang w:val="en-US"/>
        </w:rPr>
        <w:t>]</w:t>
      </w:r>
      <w:r w:rsidR="00FB52C8">
        <w:rPr>
          <w:lang w:val="en-US"/>
        </w:rPr>
        <w:t xml:space="preserve">. </w:t>
      </w:r>
      <w:r w:rsidR="00C64ED3">
        <w:rPr>
          <w:lang w:val="en-US"/>
        </w:rPr>
        <w:t xml:space="preserve">A key restriction of this enclave is that it is applicable to protect </w:t>
      </w:r>
      <w:r w:rsidR="00883798">
        <w:rPr>
          <w:lang w:val="en-US"/>
        </w:rPr>
        <w:t xml:space="preserve">data, which are accessed quite rarely. </w:t>
      </w:r>
      <w:r w:rsidR="00232180">
        <w:rPr>
          <w:lang w:val="en-US"/>
        </w:rPr>
        <w:t xml:space="preserve">Storing </w:t>
      </w:r>
      <w:r w:rsidR="0002307E">
        <w:rPr>
          <w:lang w:val="en-US"/>
        </w:rPr>
        <w:t xml:space="preserve">the frequently accessed data </w:t>
      </w:r>
      <w:r w:rsidR="00232180">
        <w:rPr>
          <w:lang w:val="en-US"/>
        </w:rPr>
        <w:t xml:space="preserve">inside </w:t>
      </w:r>
      <w:r w:rsidR="0002307E">
        <w:rPr>
          <w:lang w:val="en-US"/>
        </w:rPr>
        <w:t xml:space="preserve">such </w:t>
      </w:r>
      <w:r w:rsidR="00232180">
        <w:rPr>
          <w:lang w:val="en-US"/>
        </w:rPr>
        <w:t xml:space="preserve">an </w:t>
      </w:r>
      <w:r w:rsidR="0002307E">
        <w:rPr>
          <w:lang w:val="en-US"/>
        </w:rPr>
        <w:t xml:space="preserve">enclave will cause significant time degradation due to switching between enclaves, which is time-consuming. </w:t>
      </w:r>
    </w:p>
    <w:p w14:paraId="26EB0815" w14:textId="3AF36636" w:rsidR="00DC3901" w:rsidRPr="00227D48" w:rsidRDefault="00E17079" w:rsidP="0020033F">
      <w:pPr>
        <w:pStyle w:val="BodyText"/>
        <w:rPr>
          <w:lang w:val="en-US"/>
        </w:rPr>
      </w:pPr>
      <w:r>
        <w:rPr>
          <w:lang w:val="en-US"/>
        </w:rPr>
        <w:t>MR</w:t>
      </w:r>
      <w:r w:rsidR="000862B5">
        <w:rPr>
          <w:lang w:val="en-US"/>
        </w:rPr>
        <w:t xml:space="preserve"> </w:t>
      </w:r>
      <w:r w:rsidR="00721529">
        <w:rPr>
          <w:lang w:val="en-US"/>
        </w:rPr>
        <w:t xml:space="preserve">has been chosen as a basic platform to </w:t>
      </w:r>
      <w:r w:rsidR="00ED4DF5" w:rsidRPr="00ED4DF5">
        <w:rPr>
          <w:lang w:val="en-US"/>
        </w:rPr>
        <w:t>safeguard</w:t>
      </w:r>
      <w:r w:rsidR="00ED4DF5">
        <w:rPr>
          <w:lang w:val="en-US"/>
        </w:rPr>
        <w:t xml:space="preserve"> </w:t>
      </w:r>
      <w:r w:rsidR="00721529">
        <w:rPr>
          <w:lang w:val="en-US"/>
        </w:rPr>
        <w:t>PPL</w:t>
      </w:r>
      <w:r w:rsidR="00B15AD4">
        <w:rPr>
          <w:lang w:val="en-US"/>
        </w:rPr>
        <w:t xml:space="preserve"> </w:t>
      </w:r>
      <w:r w:rsidR="00721529">
        <w:rPr>
          <w:lang w:val="en-US"/>
        </w:rPr>
        <w:t xml:space="preserve">from </w:t>
      </w:r>
      <w:r w:rsidR="009402F1">
        <w:rPr>
          <w:lang w:val="en-US"/>
        </w:rPr>
        <w:t xml:space="preserve">the </w:t>
      </w:r>
      <w:r w:rsidR="00721529">
        <w:rPr>
          <w:lang w:val="en-US"/>
        </w:rPr>
        <w:t xml:space="preserve">mentioned DKOM attacks, </w:t>
      </w:r>
      <w:r w:rsidR="00684B3D">
        <w:rPr>
          <w:lang w:val="en-US"/>
        </w:rPr>
        <w:t>due to</w:t>
      </w:r>
      <w:r w:rsidR="001B07CB">
        <w:rPr>
          <w:lang w:val="en-US"/>
        </w:rPr>
        <w:t xml:space="preserve"> </w:t>
      </w:r>
      <w:r w:rsidR="00D93C3B">
        <w:rPr>
          <w:lang w:val="en-US"/>
        </w:rPr>
        <w:t>MR</w:t>
      </w:r>
      <w:r w:rsidR="001B07CB">
        <w:rPr>
          <w:lang w:val="en-US"/>
        </w:rPr>
        <w:t xml:space="preserve"> </w:t>
      </w:r>
      <w:r w:rsidR="000862B5">
        <w:rPr>
          <w:lang w:val="en-US"/>
        </w:rPr>
        <w:t xml:space="preserve">facilities to monitor OS events as well </w:t>
      </w:r>
      <w:r w:rsidR="00122A6A">
        <w:rPr>
          <w:lang w:val="en-US"/>
        </w:rPr>
        <w:t xml:space="preserve">as </w:t>
      </w:r>
      <w:r w:rsidR="001169AF">
        <w:rPr>
          <w:lang w:val="en-US"/>
        </w:rPr>
        <w:t xml:space="preserve">its </w:t>
      </w:r>
      <w:r w:rsidR="00826244">
        <w:rPr>
          <w:lang w:val="en-US"/>
        </w:rPr>
        <w:t xml:space="preserve">memory </w:t>
      </w:r>
      <w:r w:rsidR="000862B5">
        <w:rPr>
          <w:lang w:val="en-US"/>
        </w:rPr>
        <w:t>enclave</w:t>
      </w:r>
      <w:r w:rsidR="00826244">
        <w:rPr>
          <w:lang w:val="en-US"/>
        </w:rPr>
        <w:t xml:space="preserve"> </w:t>
      </w:r>
      <w:r w:rsidR="000862B5">
        <w:rPr>
          <w:lang w:val="en-US"/>
        </w:rPr>
        <w:t>protection</w:t>
      </w:r>
      <w:r w:rsidR="001B44ED">
        <w:rPr>
          <w:lang w:val="en-US"/>
        </w:rPr>
        <w:t xml:space="preserve">. </w:t>
      </w:r>
    </w:p>
    <w:p w14:paraId="129FA7E2" w14:textId="6195F94F" w:rsidR="000D583C" w:rsidRDefault="00380150" w:rsidP="00000950">
      <w:pPr>
        <w:pStyle w:val="Heading2"/>
      </w:pPr>
      <w:r>
        <w:t>PPL</w:t>
      </w:r>
      <w:r w:rsidR="009E0120" w:rsidRPr="009E0120">
        <w:t xml:space="preserve"> Safeguarding</w:t>
      </w:r>
      <w:r w:rsidR="009E0120">
        <w:t xml:space="preserve">: MemoryRanger Updates </w:t>
      </w:r>
    </w:p>
    <w:p w14:paraId="73188CFA" w14:textId="0B641716" w:rsidR="00C71490" w:rsidRDefault="00AF333E" w:rsidP="00BA00D3">
      <w:pPr>
        <w:pStyle w:val="BodyText"/>
        <w:rPr>
          <w:lang w:val="en-US"/>
        </w:rPr>
      </w:pPr>
      <w:r>
        <w:rPr>
          <w:lang w:val="en-US"/>
        </w:rPr>
        <w:t>Due to the fact that there is no Windows API to modify the process Protection level</w:t>
      </w:r>
      <w:r w:rsidR="0042240F">
        <w:rPr>
          <w:lang w:val="en-US"/>
        </w:rPr>
        <w:t xml:space="preserve"> in run time</w:t>
      </w:r>
      <w:r>
        <w:rPr>
          <w:lang w:val="en-US"/>
        </w:rPr>
        <w:t xml:space="preserve">, </w:t>
      </w:r>
      <w:r w:rsidR="00C71490">
        <w:rPr>
          <w:lang w:val="en-US"/>
        </w:rPr>
        <w:t>MR</w:t>
      </w:r>
      <w:r>
        <w:rPr>
          <w:lang w:val="en-US"/>
        </w:rPr>
        <w:t xml:space="preserve"> has to prevent all </w:t>
      </w:r>
      <w:r w:rsidR="00B65F8D">
        <w:rPr>
          <w:lang w:val="en-US"/>
        </w:rPr>
        <w:t xml:space="preserve">write </w:t>
      </w:r>
      <w:r>
        <w:rPr>
          <w:lang w:val="en-US"/>
        </w:rPr>
        <w:t xml:space="preserve">access to the </w:t>
      </w:r>
      <w:r w:rsidRPr="00AF333E">
        <w:rPr>
          <w:lang w:val="en-US"/>
        </w:rPr>
        <w:t>Protection field of EPROCESS structure</w:t>
      </w:r>
      <w:r w:rsidR="00401C2A">
        <w:rPr>
          <w:lang w:val="en-US"/>
        </w:rPr>
        <w:t>s</w:t>
      </w:r>
      <w:r w:rsidR="00425E09">
        <w:rPr>
          <w:lang w:val="en-US"/>
        </w:rPr>
        <w:t>, without restricting read access</w:t>
      </w:r>
      <w:r w:rsidR="0042240F">
        <w:rPr>
          <w:lang w:val="en-US"/>
        </w:rPr>
        <w:t xml:space="preserve">. </w:t>
      </w:r>
      <w:r w:rsidR="00C71490">
        <w:rPr>
          <w:lang w:val="en-US"/>
        </w:rPr>
        <w:t>To achieve</w:t>
      </w:r>
      <w:r w:rsidR="00401C2A">
        <w:rPr>
          <w:lang w:val="en-US"/>
        </w:rPr>
        <w:t xml:space="preserve"> this,</w:t>
      </w:r>
      <w:r w:rsidR="00C71490">
        <w:rPr>
          <w:lang w:val="en-US"/>
        </w:rPr>
        <w:t xml:space="preserve"> MR driver and MR hypervisor have been updated. </w:t>
      </w:r>
    </w:p>
    <w:p w14:paraId="4EBC715C" w14:textId="52BBCD70" w:rsidR="00C71490" w:rsidRDefault="00C71490" w:rsidP="00C71490">
      <w:pPr>
        <w:pStyle w:val="BodyText"/>
        <w:ind w:firstLine="0pt"/>
        <w:rPr>
          <w:lang w:val="en-US"/>
        </w:rPr>
      </w:pPr>
      <w:r w:rsidRPr="00C71490">
        <w:rPr>
          <w:lang w:val="en-US"/>
        </w:rPr>
        <w:t>An updated MR driver is able to</w:t>
      </w:r>
      <w:r w:rsidR="00F864BA">
        <w:rPr>
          <w:lang w:val="en-US"/>
        </w:rPr>
        <w:t xml:space="preserve"> do</w:t>
      </w:r>
      <w:r>
        <w:rPr>
          <w:lang w:val="en-US"/>
        </w:rPr>
        <w:t xml:space="preserve"> the following: </w:t>
      </w:r>
    </w:p>
    <w:p w14:paraId="1994BC21" w14:textId="4F6149A2" w:rsidR="009E0120" w:rsidRDefault="00C71490" w:rsidP="00C71490">
      <w:pPr>
        <w:pStyle w:val="bulletlist"/>
      </w:pPr>
      <w:r>
        <w:t xml:space="preserve">locate </w:t>
      </w:r>
      <w:r w:rsidR="00547262" w:rsidRPr="00547262">
        <w:t xml:space="preserve">EPROCESS structures for </w:t>
      </w:r>
      <w:r w:rsidR="009E0120">
        <w:t>all running process</w:t>
      </w:r>
      <w:r w:rsidR="0041129F">
        <w:t>es</w:t>
      </w:r>
      <w:r w:rsidR="00C15C9E">
        <w:t xml:space="preserve"> both protected and non-protected</w:t>
      </w:r>
      <w:r w:rsidR="000B5FDE">
        <w:rPr>
          <w:lang w:val="en-US"/>
        </w:rPr>
        <w:t xml:space="preserve"> and </w:t>
      </w:r>
      <w:r w:rsidR="009436D4">
        <w:rPr>
          <w:lang w:val="en-US"/>
        </w:rPr>
        <w:t xml:space="preserve">create the </w:t>
      </w:r>
      <w:r w:rsidR="000B5FDE">
        <w:rPr>
          <w:lang w:val="en-US"/>
        </w:rPr>
        <w:t>list of addresses</w:t>
      </w:r>
      <w:r w:rsidR="009436D4">
        <w:rPr>
          <w:lang w:val="en-US"/>
        </w:rPr>
        <w:t xml:space="preserve"> called </w:t>
      </w:r>
      <w:r w:rsidR="00B260DD">
        <w:rPr>
          <w:lang w:val="en-US"/>
        </w:rPr>
        <w:t xml:space="preserve">Active Processes </w:t>
      </w:r>
      <w:r w:rsidR="00B260DD" w:rsidRPr="002B79B9">
        <w:rPr>
          <w:lang w:val="en-US"/>
        </w:rPr>
        <w:t xml:space="preserve">List </w:t>
      </w:r>
      <w:r w:rsidR="009436D4">
        <w:rPr>
          <w:lang w:val="en-US"/>
        </w:rPr>
        <w:t>(</w:t>
      </w:r>
      <w:r w:rsidR="003F6BD4">
        <w:rPr>
          <w:lang w:val="en-US"/>
        </w:rPr>
        <w:t>A</w:t>
      </w:r>
      <w:r w:rsidR="002B79B9">
        <w:rPr>
          <w:lang w:val="en-US"/>
        </w:rPr>
        <w:t>PL</w:t>
      </w:r>
      <w:r w:rsidR="009436D4">
        <w:rPr>
          <w:lang w:val="en-US"/>
        </w:rPr>
        <w:t>)</w:t>
      </w:r>
      <w:r w:rsidR="00C15C9E">
        <w:t xml:space="preserve">. </w:t>
      </w:r>
    </w:p>
    <w:p w14:paraId="0DBD789A" w14:textId="0BB174CF" w:rsidR="00014948" w:rsidRPr="003C50DA" w:rsidRDefault="00014948" w:rsidP="00014948">
      <w:pPr>
        <w:pStyle w:val="bulletlist"/>
      </w:pPr>
      <w:r w:rsidRPr="001F1DA5">
        <w:rPr>
          <w:lang w:val="en-US"/>
        </w:rPr>
        <w:t>monitor creation (termination) processes</w:t>
      </w:r>
      <w:r w:rsidR="000B5FDE">
        <w:rPr>
          <w:lang w:val="en-US"/>
        </w:rPr>
        <w:t xml:space="preserve">, </w:t>
      </w:r>
      <w:r w:rsidRPr="001F1DA5">
        <w:rPr>
          <w:lang w:val="en-US"/>
        </w:rPr>
        <w:t xml:space="preserve">locate </w:t>
      </w:r>
      <w:r w:rsidR="000B5FDE">
        <w:rPr>
          <w:lang w:val="en-US"/>
        </w:rPr>
        <w:t xml:space="preserve">the </w:t>
      </w:r>
      <w:r w:rsidRPr="001F1DA5">
        <w:rPr>
          <w:lang w:val="en-US"/>
        </w:rPr>
        <w:t xml:space="preserve">corresponding addresses of </w:t>
      </w:r>
      <w:r w:rsidR="000B5FDE">
        <w:rPr>
          <w:lang w:val="en-US"/>
        </w:rPr>
        <w:t xml:space="preserve">EPROCESS </w:t>
      </w:r>
      <w:r w:rsidRPr="001F1DA5">
        <w:rPr>
          <w:lang w:val="en-US"/>
        </w:rPr>
        <w:t>structures</w:t>
      </w:r>
      <w:r w:rsidR="000B5FDE">
        <w:rPr>
          <w:lang w:val="en-US"/>
        </w:rPr>
        <w:t xml:space="preserve">, and update the </w:t>
      </w:r>
      <w:r w:rsidR="00CE7621" w:rsidRPr="00CE7621">
        <w:rPr>
          <w:lang w:val="en-US"/>
        </w:rPr>
        <w:t>APL</w:t>
      </w:r>
      <w:r w:rsidR="004362B9">
        <w:rPr>
          <w:lang w:val="en-US"/>
        </w:rPr>
        <w:t xml:space="preserve">. </w:t>
      </w:r>
    </w:p>
    <w:p w14:paraId="67EC065A" w14:textId="2D4CCB17" w:rsidR="003C50DA" w:rsidRPr="00AE1C8A" w:rsidRDefault="003C50DA" w:rsidP="00014948">
      <w:pPr>
        <w:pStyle w:val="bulletlist"/>
      </w:pPr>
      <w:r>
        <w:rPr>
          <w:lang w:val="en-US"/>
        </w:rPr>
        <w:t xml:space="preserve">for each </w:t>
      </w:r>
      <w:r w:rsidR="0032604D">
        <w:rPr>
          <w:lang w:val="en-US"/>
        </w:rPr>
        <w:t xml:space="preserve">item of APL locate </w:t>
      </w:r>
      <w:r>
        <w:rPr>
          <w:lang w:val="en-US"/>
        </w:rPr>
        <w:t xml:space="preserve">the </w:t>
      </w:r>
      <w:r w:rsidRPr="003C50DA">
        <w:rPr>
          <w:lang w:val="en-US"/>
        </w:rPr>
        <w:t>address of PS_PROTECTION structure</w:t>
      </w:r>
      <w:r>
        <w:rPr>
          <w:lang w:val="en-US"/>
        </w:rPr>
        <w:t>, which stores process protection level and signer</w:t>
      </w:r>
      <w:r w:rsidR="0032604D">
        <w:rPr>
          <w:lang w:val="en-US"/>
        </w:rPr>
        <w:t>, and send it to the MR hypervisor</w:t>
      </w:r>
      <w:r w:rsidR="00F2410A">
        <w:rPr>
          <w:lang w:val="en-US"/>
        </w:rPr>
        <w:t>.</w:t>
      </w:r>
    </w:p>
    <w:p w14:paraId="19C6F6D9" w14:textId="21866F26" w:rsidR="00014948" w:rsidRDefault="00F2410A" w:rsidP="00BA00D3">
      <w:pPr>
        <w:pStyle w:val="BodyText"/>
        <w:rPr>
          <w:lang w:val="en-US"/>
        </w:rPr>
      </w:pPr>
      <w:r>
        <w:rPr>
          <w:lang w:val="en-US"/>
        </w:rPr>
        <w:t>MR hypervisor</w:t>
      </w:r>
      <w:r w:rsidR="00FC58C5">
        <w:rPr>
          <w:lang w:val="en-US"/>
        </w:rPr>
        <w:t>’s</w:t>
      </w:r>
      <w:r>
        <w:rPr>
          <w:lang w:val="en-US"/>
        </w:rPr>
        <w:t xml:space="preserve"> duty is to manage memory enclaves and </w:t>
      </w:r>
      <w:r w:rsidR="00996A2A">
        <w:rPr>
          <w:lang w:val="en-US"/>
        </w:rPr>
        <w:t>dispatch</w:t>
      </w:r>
      <w:r>
        <w:rPr>
          <w:lang w:val="en-US"/>
        </w:rPr>
        <w:t xml:space="preserve"> the commands from MR driver to restrict and allow access to the sensitive memory areas. </w:t>
      </w:r>
      <w:r w:rsidR="00996A2A">
        <w:rPr>
          <w:lang w:val="en-US"/>
        </w:rPr>
        <w:t xml:space="preserve">MR also implements memory access policy to decide whether or not the restricted access is allowed. </w:t>
      </w:r>
    </w:p>
    <w:p w14:paraId="2811A8E8" w14:textId="5EFE7D43" w:rsidR="00743ED0" w:rsidRDefault="00743ED0" w:rsidP="00BA00D3">
      <w:pPr>
        <w:pStyle w:val="BodyText"/>
        <w:rPr>
          <w:lang w:val="en-US"/>
        </w:rPr>
      </w:pPr>
      <w:r>
        <w:rPr>
          <w:lang w:val="en-US"/>
        </w:rPr>
        <w:t xml:space="preserve">An updated </w:t>
      </w:r>
      <w:r w:rsidRPr="00743ED0">
        <w:rPr>
          <w:lang w:val="en-US"/>
        </w:rPr>
        <w:t>MR hypervisor</w:t>
      </w:r>
      <w:r>
        <w:rPr>
          <w:lang w:val="en-US"/>
        </w:rPr>
        <w:t xml:space="preserve"> can do the following: </w:t>
      </w:r>
    </w:p>
    <w:p w14:paraId="637F8D1B" w14:textId="7428376A" w:rsidR="00B65F8D" w:rsidRPr="000D3A39" w:rsidRDefault="000D3A39" w:rsidP="00AE1C8A">
      <w:pPr>
        <w:pStyle w:val="bulletlist"/>
      </w:pPr>
      <w:r>
        <w:rPr>
          <w:lang w:val="en-US"/>
        </w:rPr>
        <w:t>allow or restrict</w:t>
      </w:r>
      <w:r w:rsidR="00743ED0">
        <w:rPr>
          <w:lang w:val="en-US"/>
        </w:rPr>
        <w:t xml:space="preserve"> </w:t>
      </w:r>
      <w:r>
        <w:rPr>
          <w:lang w:val="en-US"/>
        </w:rPr>
        <w:t>access to the corresponding memory area for each enclave</w:t>
      </w:r>
      <w:r w:rsidR="00743ED0">
        <w:rPr>
          <w:lang w:val="en-US"/>
        </w:rPr>
        <w:t xml:space="preserve"> after processing an update </w:t>
      </w:r>
      <w:r w:rsidR="00743ED0" w:rsidRPr="00743ED0">
        <w:rPr>
          <w:lang w:val="en-US"/>
        </w:rPr>
        <w:t>from MR driver</w:t>
      </w:r>
      <w:r w:rsidR="00743ED0">
        <w:rPr>
          <w:lang w:val="en-US"/>
        </w:rPr>
        <w:t xml:space="preserve">; </w:t>
      </w:r>
    </w:p>
    <w:p w14:paraId="2FC2740C" w14:textId="77777777" w:rsidR="00AE567C" w:rsidRPr="00AE567C" w:rsidRDefault="000D3A39" w:rsidP="00AE1C8A">
      <w:pPr>
        <w:pStyle w:val="bulletlist"/>
      </w:pPr>
      <w:r>
        <w:rPr>
          <w:lang w:val="en-US"/>
        </w:rPr>
        <w:t xml:space="preserve">trap </w:t>
      </w:r>
      <w:r w:rsidR="00AE567C">
        <w:rPr>
          <w:lang w:val="en-US"/>
        </w:rPr>
        <w:t xml:space="preserve">memory </w:t>
      </w:r>
      <w:r>
        <w:rPr>
          <w:lang w:val="en-US"/>
        </w:rPr>
        <w:t>access violation</w:t>
      </w:r>
      <w:r w:rsidR="00AE567C">
        <w:rPr>
          <w:lang w:val="en-US"/>
        </w:rPr>
        <w:t xml:space="preserve">s, decide whether or not this is write access to the </w:t>
      </w:r>
      <w:r w:rsidR="00AE567C" w:rsidRPr="00AE567C">
        <w:rPr>
          <w:lang w:val="en-US"/>
        </w:rPr>
        <w:t>PS_PROTECTION structure</w:t>
      </w:r>
      <w:r w:rsidR="00AE567C">
        <w:rPr>
          <w:lang w:val="en-US"/>
        </w:rPr>
        <w:t xml:space="preserve">. </w:t>
      </w:r>
    </w:p>
    <w:p w14:paraId="3E2F0A6D" w14:textId="06E62C86" w:rsidR="000D3A39" w:rsidRDefault="00AE567C" w:rsidP="00AE567C">
      <w:pPr>
        <w:pStyle w:val="BodyText"/>
        <w:rPr>
          <w:lang w:val="en-US"/>
        </w:rPr>
      </w:pPr>
      <w:r w:rsidRPr="00AE567C">
        <w:rPr>
          <w:lang w:val="en-US"/>
        </w:rPr>
        <w:t xml:space="preserve">Due to the paging nature of memory, MR hypervisor can restrict access </w:t>
      </w:r>
      <w:r>
        <w:rPr>
          <w:lang w:val="en-US"/>
        </w:rPr>
        <w:t xml:space="preserve">to </w:t>
      </w:r>
      <w:r w:rsidRPr="00AE567C">
        <w:rPr>
          <w:lang w:val="en-US"/>
        </w:rPr>
        <w:t xml:space="preserve">4 kilobytes </w:t>
      </w:r>
      <w:r>
        <w:rPr>
          <w:lang w:val="en-US"/>
        </w:rPr>
        <w:t xml:space="preserve">of </w:t>
      </w:r>
      <w:r w:rsidRPr="00AE567C">
        <w:rPr>
          <w:lang w:val="en-US"/>
        </w:rPr>
        <w:t>memory</w:t>
      </w:r>
      <w:r>
        <w:rPr>
          <w:lang w:val="en-US"/>
        </w:rPr>
        <w:t xml:space="preserve">. MR traps any write access to the corresponding memory page and checks whether or not it is write access to the </w:t>
      </w:r>
      <w:r w:rsidRPr="00AE567C">
        <w:rPr>
          <w:lang w:val="en-US"/>
        </w:rPr>
        <w:t>PS_PROTECTION structure</w:t>
      </w:r>
      <w:r>
        <w:rPr>
          <w:lang w:val="en-US"/>
        </w:rPr>
        <w:t xml:space="preserve">. </w:t>
      </w:r>
    </w:p>
    <w:p w14:paraId="6078C25B" w14:textId="5FF39414" w:rsidR="0037093A" w:rsidRDefault="007B1042" w:rsidP="00AF63DD">
      <w:pPr>
        <w:pStyle w:val="BodyText"/>
        <w:rPr>
          <w:lang w:val="en-US"/>
        </w:rPr>
      </w:pPr>
      <w:r>
        <w:rPr>
          <w:lang w:val="en-US"/>
        </w:rPr>
        <w:t xml:space="preserve">An updated MR </w:t>
      </w:r>
      <w:r w:rsidR="001C56E6">
        <w:rPr>
          <w:lang w:val="en-US"/>
        </w:rPr>
        <w:t xml:space="preserve">restricts access to the </w:t>
      </w:r>
      <w:r>
        <w:rPr>
          <w:lang w:val="en-US"/>
        </w:rPr>
        <w:t xml:space="preserve">Protection field of EPROCESS structure </w:t>
      </w:r>
      <w:r w:rsidR="001C56E6">
        <w:rPr>
          <w:lang w:val="en-US"/>
        </w:rPr>
        <w:t xml:space="preserve">by means of </w:t>
      </w:r>
      <w:r w:rsidR="001C56E6" w:rsidRPr="001C56E6">
        <w:rPr>
          <w:lang w:val="en-US"/>
        </w:rPr>
        <w:t>EPT</w:t>
      </w:r>
      <w:r w:rsidR="006259E0">
        <w:rPr>
          <w:lang w:val="en-US"/>
        </w:rPr>
        <w:t xml:space="preserve">. </w:t>
      </w:r>
      <w:r w:rsidR="00B05D6B">
        <w:rPr>
          <w:lang w:val="en-US"/>
        </w:rPr>
        <w:t xml:space="preserve">MR is notified when someone tries to access the </w:t>
      </w:r>
      <w:r w:rsidR="00B05D6B" w:rsidRPr="006259E0">
        <w:rPr>
          <w:lang w:val="en-US"/>
        </w:rPr>
        <w:t>Protection field</w:t>
      </w:r>
      <w:r w:rsidR="00B05D6B">
        <w:rPr>
          <w:lang w:val="en-US"/>
        </w:rPr>
        <w:t>s using EPT violation</w:t>
      </w:r>
      <w:r w:rsidR="00603DF5">
        <w:rPr>
          <w:lang w:val="en-US"/>
        </w:rPr>
        <w:t>s</w:t>
      </w:r>
      <w:r w:rsidR="002B774B">
        <w:rPr>
          <w:lang w:val="en-US"/>
        </w:rPr>
        <w:t xml:space="preserve">. </w:t>
      </w:r>
      <w:r w:rsidR="0037093A">
        <w:rPr>
          <w:lang w:val="en-US"/>
        </w:rPr>
        <w:t xml:space="preserve">There are two possible </w:t>
      </w:r>
      <w:r w:rsidR="00290A6F">
        <w:rPr>
          <w:lang w:val="en-US"/>
        </w:rPr>
        <w:t>ways</w:t>
      </w:r>
      <w:r w:rsidR="0037093A">
        <w:rPr>
          <w:lang w:val="en-US"/>
        </w:rPr>
        <w:t xml:space="preserve"> of implementing protection mechanisms: </w:t>
      </w:r>
      <w:r w:rsidR="00E67DA6" w:rsidRPr="00E67DA6">
        <w:rPr>
          <w:lang w:val="en-US"/>
        </w:rPr>
        <w:t>using a separate enclave for sensitive data</w:t>
      </w:r>
      <w:r w:rsidR="00E67DA6">
        <w:rPr>
          <w:lang w:val="en-US"/>
        </w:rPr>
        <w:t xml:space="preserve"> and without this enclave. </w:t>
      </w:r>
    </w:p>
    <w:p w14:paraId="0C37C1D4" w14:textId="77777777" w:rsidR="00E74E8B" w:rsidRDefault="00290A6F" w:rsidP="00E74E8B">
      <w:pPr>
        <w:pStyle w:val="Heading3"/>
        <w:ind w:firstLine="14.40pt"/>
      </w:pPr>
      <w:r w:rsidRPr="00E74E8B">
        <w:t>MR with a separate enclave for sensitive data</w:t>
      </w:r>
      <w:r>
        <w:t xml:space="preserve">. </w:t>
      </w:r>
    </w:p>
    <w:p w14:paraId="09A16066" w14:textId="289EEFDC" w:rsidR="00290A6F" w:rsidRPr="00692218" w:rsidRDefault="00692218" w:rsidP="00AF63DD">
      <w:pPr>
        <w:pStyle w:val="BodyText"/>
        <w:rPr>
          <w:lang w:val="en-US"/>
        </w:rPr>
      </w:pPr>
      <w:r>
        <w:rPr>
          <w:lang w:val="en-US"/>
        </w:rPr>
        <w:t>In this case</w:t>
      </w:r>
      <w:r w:rsidR="00603DF5">
        <w:rPr>
          <w:lang w:val="en-US"/>
        </w:rPr>
        <w:t>,</w:t>
      </w:r>
      <w:r>
        <w:rPr>
          <w:lang w:val="en-US"/>
        </w:rPr>
        <w:t xml:space="preserve"> MR after its loading allocates two enclaves: </w:t>
      </w:r>
      <w:r w:rsidR="00603DF5">
        <w:rPr>
          <w:lang w:val="en-US"/>
        </w:rPr>
        <w:t xml:space="preserve">a </w:t>
      </w:r>
      <w:r w:rsidRPr="00692218">
        <w:rPr>
          <w:i/>
          <w:iCs/>
          <w:lang w:val="en-US"/>
        </w:rPr>
        <w:t>default kernel enclave</w:t>
      </w:r>
      <w:r>
        <w:rPr>
          <w:lang w:val="en-US"/>
        </w:rPr>
        <w:t xml:space="preserve"> and a</w:t>
      </w:r>
      <w:r w:rsidR="00337942">
        <w:rPr>
          <w:lang w:val="en-US"/>
        </w:rPr>
        <w:t xml:space="preserve"> new</w:t>
      </w:r>
      <w:r>
        <w:rPr>
          <w:lang w:val="en-US"/>
        </w:rPr>
        <w:t xml:space="preserve"> </w:t>
      </w:r>
      <w:r w:rsidRPr="00692218">
        <w:rPr>
          <w:i/>
          <w:iCs/>
          <w:lang w:val="en-US"/>
        </w:rPr>
        <w:t>data</w:t>
      </w:r>
      <w:r w:rsidR="00603DF5">
        <w:rPr>
          <w:i/>
          <w:iCs/>
          <w:lang w:val="en-US"/>
        </w:rPr>
        <w:t>-</w:t>
      </w:r>
      <w:r w:rsidRPr="00692218">
        <w:rPr>
          <w:i/>
          <w:iCs/>
          <w:lang w:val="en-US"/>
        </w:rPr>
        <w:t>only enclave</w:t>
      </w:r>
      <w:r w:rsidR="00B80FD0">
        <w:rPr>
          <w:i/>
          <w:iCs/>
          <w:lang w:val="en-US"/>
        </w:rPr>
        <w:t xml:space="preserve">, </w:t>
      </w:r>
      <w:r w:rsidR="00B80FD0" w:rsidRPr="00B80FD0">
        <w:rPr>
          <w:lang w:val="en-US"/>
        </w:rPr>
        <w:t xml:space="preserve">see </w:t>
      </w:r>
      <w:r w:rsidR="00B80FD0" w:rsidRPr="00B80FD0">
        <w:rPr>
          <w:lang w:val="en-US"/>
        </w:rPr>
        <w:fldChar w:fldCharType="begin"/>
      </w:r>
      <w:r w:rsidR="00B80FD0" w:rsidRPr="00B80FD0">
        <w:rPr>
          <w:lang w:val="en-US"/>
        </w:rPr>
        <w:instrText xml:space="preserve"> REF _Ref61189667 \h </w:instrText>
      </w:r>
      <w:r w:rsidR="00B80FD0">
        <w:rPr>
          <w:lang w:val="en-US"/>
        </w:rPr>
        <w:instrText xml:space="preserve"> \* MERGEFORMAT </w:instrText>
      </w:r>
      <w:r w:rsidR="00B80FD0" w:rsidRPr="00B80FD0">
        <w:rPr>
          <w:lang w:val="en-US"/>
        </w:rPr>
      </w:r>
      <w:r w:rsidR="00B80FD0" w:rsidRPr="00B80FD0">
        <w:rPr>
          <w:lang w:val="en-US"/>
        </w:rPr>
        <w:fldChar w:fldCharType="separate"/>
      </w:r>
      <w:r w:rsidR="00924A81" w:rsidRPr="00924A81">
        <w:rPr>
          <w:lang w:val="en-US"/>
        </w:rPr>
        <w:t>Fig. 8</w:t>
      </w:r>
      <w:r w:rsidR="00B80FD0" w:rsidRPr="00B80FD0">
        <w:rPr>
          <w:lang w:val="en-US"/>
        </w:rPr>
        <w:fldChar w:fldCharType="end"/>
      </w:r>
      <w:r>
        <w:rPr>
          <w:lang w:val="en-US"/>
        </w:rPr>
        <w:t xml:space="preserve">. MR changes the access restriction bits so that the Protection fields are accessible only in </w:t>
      </w:r>
      <w:r w:rsidRPr="006E6136">
        <w:rPr>
          <w:i/>
          <w:iCs/>
          <w:lang w:val="en-US"/>
        </w:rPr>
        <w:t>data only enclave</w:t>
      </w:r>
      <w:r>
        <w:rPr>
          <w:lang w:val="en-US"/>
        </w:rPr>
        <w:t xml:space="preserve">. </w:t>
      </w:r>
    </w:p>
    <w:p w14:paraId="55E3E998" w14:textId="73A509DB" w:rsidR="00692218" w:rsidRDefault="00692218" w:rsidP="00E87BCA">
      <w:pPr>
        <w:pStyle w:val="BodyText"/>
        <w:rPr>
          <w:lang w:val="en-US"/>
        </w:rPr>
      </w:pPr>
      <w:r w:rsidRPr="00692218">
        <w:rPr>
          <w:lang w:val="en-US"/>
        </w:rPr>
        <w:t>Experimental results show that this approach causes huge performance degradation</w:t>
      </w:r>
      <w:r w:rsidR="005338BD">
        <w:rPr>
          <w:lang w:val="en-US"/>
        </w:rPr>
        <w:t xml:space="preserve"> and block</w:t>
      </w:r>
      <w:r w:rsidR="00696C7B">
        <w:rPr>
          <w:lang w:val="en-US"/>
        </w:rPr>
        <w:t>s</w:t>
      </w:r>
      <w:r w:rsidR="005338BD">
        <w:rPr>
          <w:lang w:val="en-US"/>
        </w:rPr>
        <w:t xml:space="preserve"> the OS</w:t>
      </w:r>
      <w:r w:rsidRPr="00692218">
        <w:rPr>
          <w:lang w:val="en-US"/>
        </w:rPr>
        <w:t xml:space="preserve">, because of the number of switching between two enclaves: the default enclave and the special enclave for sensitive data. </w:t>
      </w:r>
      <w:r w:rsidR="00827139">
        <w:rPr>
          <w:lang w:val="en-US"/>
        </w:rPr>
        <w:t xml:space="preserve">Performance </w:t>
      </w:r>
      <w:r w:rsidR="00F0713F">
        <w:rPr>
          <w:lang w:val="en-US"/>
        </w:rPr>
        <w:t>assessment was</w:t>
      </w:r>
      <w:r w:rsidR="00827139">
        <w:rPr>
          <w:lang w:val="en-US"/>
        </w:rPr>
        <w:t xml:space="preserve"> not </w:t>
      </w:r>
      <w:r w:rsidR="00F0713F">
        <w:rPr>
          <w:lang w:val="en-US"/>
        </w:rPr>
        <w:t xml:space="preserve">done </w:t>
      </w:r>
      <w:r w:rsidR="00827139">
        <w:rPr>
          <w:lang w:val="en-US"/>
        </w:rPr>
        <w:t>due to</w:t>
      </w:r>
      <w:r w:rsidR="00F0713F">
        <w:rPr>
          <w:lang w:val="en-US"/>
        </w:rPr>
        <w:t xml:space="preserve"> the fact that OS </w:t>
      </w:r>
      <w:r w:rsidR="000B7C1B">
        <w:rPr>
          <w:lang w:val="en-US"/>
        </w:rPr>
        <w:t>had been</w:t>
      </w:r>
      <w:r w:rsidR="00F0713F">
        <w:rPr>
          <w:lang w:val="en-US"/>
        </w:rPr>
        <w:t xml:space="preserve"> blocked. </w:t>
      </w:r>
      <w:r w:rsidR="000B7C1B">
        <w:rPr>
          <w:lang w:val="en-US"/>
        </w:rPr>
        <w:t xml:space="preserve">To conclude, </w:t>
      </w:r>
      <w:r w:rsidR="00460ADE">
        <w:rPr>
          <w:lang w:val="en-US"/>
        </w:rPr>
        <w:t xml:space="preserve">the </w:t>
      </w:r>
      <w:r w:rsidR="00460ADE" w:rsidRPr="00460ADE">
        <w:rPr>
          <w:i/>
          <w:iCs/>
          <w:lang w:val="en-US"/>
        </w:rPr>
        <w:t>data only enclave</w:t>
      </w:r>
      <w:r w:rsidR="00460ADE" w:rsidRPr="00460ADE">
        <w:rPr>
          <w:lang w:val="en-US"/>
        </w:rPr>
        <w:t xml:space="preserve"> </w:t>
      </w:r>
      <w:r w:rsidR="00460ADE">
        <w:rPr>
          <w:lang w:val="en-US"/>
        </w:rPr>
        <w:t xml:space="preserve">feature of </w:t>
      </w:r>
      <w:r w:rsidR="00C76886">
        <w:rPr>
          <w:lang w:val="en-US"/>
        </w:rPr>
        <w:t>MR</w:t>
      </w:r>
      <w:r w:rsidR="00EC6102">
        <w:rPr>
          <w:lang w:val="en-US"/>
        </w:rPr>
        <w:t xml:space="preserve"> </w:t>
      </w:r>
      <w:r w:rsidRPr="00692218">
        <w:rPr>
          <w:lang w:val="en-US"/>
        </w:rPr>
        <w:t xml:space="preserve">works well only </w:t>
      </w:r>
      <w:r w:rsidR="004D556C">
        <w:rPr>
          <w:lang w:val="en-US"/>
        </w:rPr>
        <w:t xml:space="preserve">to protect </w:t>
      </w:r>
      <w:r w:rsidRPr="00692218">
        <w:rPr>
          <w:lang w:val="en-US"/>
        </w:rPr>
        <w:t>rarely accessed data</w:t>
      </w:r>
      <w:r w:rsidR="0025078F">
        <w:rPr>
          <w:lang w:val="en-US"/>
        </w:rPr>
        <w:t xml:space="preserve">. </w:t>
      </w:r>
    </w:p>
    <w:p w14:paraId="4B24BA2B" w14:textId="05E5878A" w:rsidR="00E74E8B" w:rsidRDefault="00E74E8B" w:rsidP="00E74E8B">
      <w:pPr>
        <w:pStyle w:val="Heading3"/>
        <w:ind w:firstLine="14.40pt"/>
      </w:pPr>
      <w:r>
        <w:t xml:space="preserve">MR </w:t>
      </w:r>
      <w:r w:rsidRPr="00AF63DD">
        <w:t>without a special enclave for sensitive data</w:t>
      </w:r>
      <w:r>
        <w:t>.</w:t>
      </w:r>
    </w:p>
    <w:p w14:paraId="6A28EC7F" w14:textId="68114B7A" w:rsidR="00A82D79" w:rsidRDefault="003B2844" w:rsidP="00622888">
      <w:pPr>
        <w:pStyle w:val="BodyText"/>
        <w:rPr>
          <w:lang w:val="en-US"/>
        </w:rPr>
      </w:pPr>
      <w:r>
        <w:rPr>
          <w:lang w:val="en-US"/>
        </w:rPr>
        <w:t>For the second case</w:t>
      </w:r>
      <w:r w:rsidR="00603DF5">
        <w:rPr>
          <w:lang w:val="en-US"/>
        </w:rPr>
        <w:t>,</w:t>
      </w:r>
      <w:r>
        <w:rPr>
          <w:lang w:val="en-US"/>
        </w:rPr>
        <w:t xml:space="preserve"> </w:t>
      </w:r>
      <w:r w:rsidR="00EA1030">
        <w:rPr>
          <w:lang w:val="en-US"/>
        </w:rPr>
        <w:t xml:space="preserve">MR isolates the memory content with </w:t>
      </w:r>
      <w:r w:rsidR="00603DF5">
        <w:rPr>
          <w:lang w:val="en-US"/>
        </w:rPr>
        <w:t xml:space="preserve">the </w:t>
      </w:r>
      <w:r w:rsidR="00EA1030">
        <w:rPr>
          <w:lang w:val="en-US"/>
        </w:rPr>
        <w:t>Protection field only for newly loaded drivers</w:t>
      </w:r>
      <w:r>
        <w:rPr>
          <w:lang w:val="en-US"/>
        </w:rPr>
        <w:t xml:space="preserve">, see </w:t>
      </w:r>
      <w:r w:rsidR="00B80FD0">
        <w:rPr>
          <w:lang w:val="en-US"/>
        </w:rPr>
        <w:fldChar w:fldCharType="begin"/>
      </w:r>
      <w:r w:rsidR="00B80FD0">
        <w:rPr>
          <w:lang w:val="en-US"/>
        </w:rPr>
        <w:instrText xml:space="preserve"> REF _Ref61189649 \h  \* MERGEFORMAT </w:instrText>
      </w:r>
      <w:r w:rsidR="00B80FD0">
        <w:rPr>
          <w:lang w:val="en-US"/>
        </w:rPr>
      </w:r>
      <w:r w:rsidR="00B80FD0">
        <w:rPr>
          <w:lang w:val="en-US"/>
        </w:rPr>
        <w:fldChar w:fldCharType="separate"/>
      </w:r>
      <w:r w:rsidR="00924A81" w:rsidRPr="00924A81">
        <w:rPr>
          <w:lang w:val="en-US"/>
        </w:rPr>
        <w:t>Fig. 9</w:t>
      </w:r>
      <w:r w:rsidR="00B80FD0">
        <w:rPr>
          <w:lang w:val="en-US"/>
        </w:rPr>
        <w:fldChar w:fldCharType="end"/>
      </w:r>
      <w:r w:rsidR="00EA1030">
        <w:rPr>
          <w:lang w:val="en-US"/>
        </w:rPr>
        <w:t xml:space="preserve">. </w:t>
      </w:r>
      <w:r w:rsidR="00CF61C3">
        <w:rPr>
          <w:lang w:val="en-US"/>
        </w:rPr>
        <w:t>Empirical test results</w:t>
      </w:r>
      <w:r w:rsidR="00AF63DD" w:rsidRPr="00AF63DD">
        <w:rPr>
          <w:lang w:val="en-US"/>
        </w:rPr>
        <w:t xml:space="preserve"> show that </w:t>
      </w:r>
      <w:r w:rsidR="00DA501F">
        <w:rPr>
          <w:lang w:val="en-US"/>
        </w:rPr>
        <w:t xml:space="preserve">in </w:t>
      </w:r>
      <w:r w:rsidR="00CD7F53">
        <w:rPr>
          <w:lang w:val="en-US"/>
        </w:rPr>
        <w:t xml:space="preserve">this </w:t>
      </w:r>
      <w:r w:rsidR="00DA501F">
        <w:rPr>
          <w:lang w:val="en-US"/>
        </w:rPr>
        <w:t xml:space="preserve">case </w:t>
      </w:r>
      <w:r w:rsidR="00C24D3F">
        <w:rPr>
          <w:lang w:val="en-US"/>
        </w:rPr>
        <w:t xml:space="preserve">MR </w:t>
      </w:r>
      <w:r w:rsidR="00AF63DD" w:rsidRPr="00AF63DD">
        <w:rPr>
          <w:lang w:val="en-US"/>
        </w:rPr>
        <w:t>produces acceptable performance degradation</w:t>
      </w:r>
      <w:r w:rsidR="00E6071E">
        <w:rPr>
          <w:lang w:val="en-US"/>
        </w:rPr>
        <w:t>.</w:t>
      </w:r>
      <w:r w:rsidR="00871CF2">
        <w:rPr>
          <w:lang w:val="en-US"/>
        </w:rPr>
        <w:t xml:space="preserve"> </w:t>
      </w:r>
      <w:r w:rsidR="00BC48C4">
        <w:rPr>
          <w:lang w:val="en-US"/>
        </w:rPr>
        <w:t xml:space="preserve">The details of </w:t>
      </w:r>
      <w:r w:rsidR="00BC48C4" w:rsidRPr="00BC48C4">
        <w:rPr>
          <w:lang w:val="en-US"/>
        </w:rPr>
        <w:t>performance evaluation</w:t>
      </w:r>
      <w:r w:rsidR="00BC48C4">
        <w:rPr>
          <w:lang w:val="en-US"/>
        </w:rPr>
        <w:t xml:space="preserve"> will be given </w:t>
      </w:r>
      <w:r w:rsidR="00C549ED">
        <w:rPr>
          <w:lang w:val="en-US"/>
        </w:rPr>
        <w:t>below</w:t>
      </w:r>
      <w:r w:rsidR="00BC48C4">
        <w:rPr>
          <w:lang w:val="en-US"/>
        </w:rPr>
        <w:t xml:space="preserve">. </w:t>
      </w:r>
    </w:p>
    <w:p w14:paraId="47B4E965" w14:textId="7ACF867C" w:rsidR="00227D48" w:rsidRDefault="00227D48" w:rsidP="00227D48">
      <w:pPr>
        <w:pStyle w:val="Heading3"/>
        <w:ind w:firstLine="14.40pt"/>
      </w:pPr>
      <w:r>
        <w:t>Performance Evaluation of MemoryRanger</w:t>
      </w:r>
    </w:p>
    <w:p w14:paraId="2511731B" w14:textId="1DB15309" w:rsidR="00626CDD" w:rsidRDefault="00227D48" w:rsidP="00622888">
      <w:pPr>
        <w:pStyle w:val="BodyText"/>
        <w:rPr>
          <w:lang w:val="en-US"/>
        </w:rPr>
      </w:pPr>
      <w:r w:rsidRPr="00EC65EB">
        <w:rPr>
          <w:lang w:val="en-US"/>
        </w:rPr>
        <w:t>To evaluate performance degradation of MemoryRanger</w:t>
      </w:r>
      <w:r w:rsidR="00837D68" w:rsidRPr="00EC65EB">
        <w:rPr>
          <w:lang w:val="en-US"/>
        </w:rPr>
        <w:t xml:space="preserve">, the qualitative assessment of CPU performance was made </w:t>
      </w:r>
      <w:r w:rsidR="00EC65EB">
        <w:rPr>
          <w:lang w:val="en-US"/>
        </w:rPr>
        <w:t xml:space="preserve">with the help of </w:t>
      </w:r>
      <w:r w:rsidR="00EC65EB" w:rsidRPr="00EC65EB">
        <w:rPr>
          <w:lang w:val="en-US"/>
        </w:rPr>
        <w:t>Super PI tool</w:t>
      </w:r>
      <w:r w:rsidR="00EC65EB">
        <w:rPr>
          <w:lang w:val="en-US"/>
        </w:rPr>
        <w:t xml:space="preserve">. This tool </w:t>
      </w:r>
      <w:r w:rsidR="00EC65EB" w:rsidRPr="00EC65EB">
        <w:rPr>
          <w:lang w:val="en-US"/>
        </w:rPr>
        <w:t>measures</w:t>
      </w:r>
      <w:r w:rsidR="00EC65EB">
        <w:rPr>
          <w:lang w:val="en-US"/>
        </w:rPr>
        <w:t xml:space="preserve"> </w:t>
      </w:r>
      <w:r w:rsidR="00AA69BE" w:rsidRPr="00AA69BE">
        <w:rPr>
          <w:lang w:val="en-US"/>
        </w:rPr>
        <w:t xml:space="preserve">the time it takes to </w:t>
      </w:r>
      <w:r w:rsidR="00AA69BE">
        <w:rPr>
          <w:lang w:val="en-US"/>
        </w:rPr>
        <w:t>calculat</w:t>
      </w:r>
      <w:r w:rsidR="00DF57A6">
        <w:rPr>
          <w:lang w:val="en-US"/>
        </w:rPr>
        <w:t>e</w:t>
      </w:r>
      <w:r w:rsidR="00626CDD">
        <w:rPr>
          <w:lang w:val="en-US"/>
        </w:rPr>
        <w:t xml:space="preserve"> </w:t>
      </w:r>
      <w:r w:rsidR="009E3561" w:rsidRPr="00DF57A6">
        <w:rPr>
          <w:lang w:val="en-US"/>
        </w:rPr>
        <w:t xml:space="preserve">Pi </w:t>
      </w:r>
      <w:r w:rsidR="00DF57A6" w:rsidRPr="00DF57A6">
        <w:rPr>
          <w:lang w:val="en-US"/>
        </w:rPr>
        <w:t>to</w:t>
      </w:r>
      <w:r w:rsidR="00DF57A6">
        <w:rPr>
          <w:lang w:val="en-US"/>
        </w:rPr>
        <w:t xml:space="preserve"> </w:t>
      </w:r>
      <w:r w:rsidR="00626CDD">
        <w:rPr>
          <w:lang w:val="en-US"/>
        </w:rPr>
        <w:t xml:space="preserve">a </w:t>
      </w:r>
      <w:r w:rsidR="00626CDD" w:rsidRPr="00626CDD">
        <w:rPr>
          <w:lang w:val="en-US"/>
        </w:rPr>
        <w:t>specific number of digits.</w:t>
      </w:r>
      <w:r w:rsidR="00AA69BE">
        <w:rPr>
          <w:lang w:val="en-US"/>
        </w:rPr>
        <w:t xml:space="preserve"> </w:t>
      </w:r>
    </w:p>
    <w:p w14:paraId="7CD3A17E" w14:textId="21EAE0A8" w:rsidR="00EC65EB" w:rsidRDefault="009E3561" w:rsidP="00622888">
      <w:pPr>
        <w:pStyle w:val="BodyText"/>
        <w:rPr>
          <w:lang w:val="en-US"/>
        </w:rPr>
      </w:pPr>
      <w:r>
        <w:rPr>
          <w:lang w:val="en-US"/>
        </w:rPr>
        <w:lastRenderedPageBreak/>
        <w:t xml:space="preserve">The </w:t>
      </w:r>
      <w:r w:rsidRPr="009E3561">
        <w:rPr>
          <w:lang w:val="en-US"/>
        </w:rPr>
        <w:t xml:space="preserve">benchmarks </w:t>
      </w:r>
      <w:r>
        <w:rPr>
          <w:lang w:val="en-US"/>
        </w:rPr>
        <w:t>assessment was car</w:t>
      </w:r>
      <w:r w:rsidR="00EC65EB">
        <w:rPr>
          <w:lang w:val="en-US"/>
        </w:rPr>
        <w:t>r</w:t>
      </w:r>
      <w:r>
        <w:rPr>
          <w:lang w:val="en-US"/>
        </w:rPr>
        <w:t xml:space="preserve">ied out with disabled and </w:t>
      </w:r>
      <w:r w:rsidR="00A20854">
        <w:rPr>
          <w:lang w:val="en-US"/>
        </w:rPr>
        <w:t xml:space="preserve">with </w:t>
      </w:r>
      <w:r>
        <w:rPr>
          <w:lang w:val="en-US"/>
        </w:rPr>
        <w:t>enabled MemoryRanger</w:t>
      </w:r>
      <w:r w:rsidR="00EC65EB">
        <w:rPr>
          <w:lang w:val="en-US"/>
        </w:rPr>
        <w:t xml:space="preserve">. The </w:t>
      </w:r>
      <w:r w:rsidR="00EC65EB" w:rsidRPr="00EC65EB">
        <w:rPr>
          <w:lang w:val="en-US"/>
        </w:rPr>
        <w:t>test bed</w:t>
      </w:r>
      <w:r w:rsidR="00EC65EB">
        <w:rPr>
          <w:lang w:val="en-US"/>
        </w:rPr>
        <w:t xml:space="preserve"> has the following configurations: </w:t>
      </w:r>
    </w:p>
    <w:p w14:paraId="450E31CC" w14:textId="390F67B2" w:rsidR="009D5972" w:rsidRDefault="009D5972" w:rsidP="00EC65EB">
      <w:pPr>
        <w:pStyle w:val="BodyText"/>
        <w:numPr>
          <w:ilvl w:val="0"/>
          <w:numId w:val="25"/>
        </w:numPr>
        <w:rPr>
          <w:lang w:val="en-US"/>
        </w:rPr>
      </w:pPr>
      <w:r w:rsidRPr="009D5972">
        <w:rPr>
          <w:lang w:val="en-US"/>
        </w:rPr>
        <w:t>The computing test bed includes the host OS and VMware Workstation, which runs VM OS.</w:t>
      </w:r>
    </w:p>
    <w:p w14:paraId="73D0AEF3" w14:textId="24C1041B" w:rsidR="00EC65EB" w:rsidRDefault="00EC65EB" w:rsidP="00EC65EB">
      <w:pPr>
        <w:pStyle w:val="BodyText"/>
        <w:numPr>
          <w:ilvl w:val="0"/>
          <w:numId w:val="25"/>
        </w:numPr>
        <w:rPr>
          <w:lang w:val="en-US"/>
        </w:rPr>
      </w:pPr>
      <w:r w:rsidRPr="00EC65EB">
        <w:rPr>
          <w:lang w:val="en-US"/>
        </w:rPr>
        <w:t>Dell</w:t>
      </w:r>
      <w:r>
        <w:rPr>
          <w:lang w:val="en-US"/>
        </w:rPr>
        <w:t xml:space="preserve"> </w:t>
      </w:r>
      <w:r w:rsidRPr="00EC65EB">
        <w:rPr>
          <w:lang w:val="en-US"/>
        </w:rPr>
        <w:t xml:space="preserve">7579 laptop with Intel i7-7500U CPU </w:t>
      </w:r>
      <w:r w:rsidR="001F2693">
        <w:rPr>
          <w:lang w:val="en-US"/>
        </w:rPr>
        <w:t xml:space="preserve">with 4 logical cores </w:t>
      </w:r>
      <w:r w:rsidRPr="00EC65EB">
        <w:rPr>
          <w:lang w:val="en-US"/>
        </w:rPr>
        <w:t>and 12 GB RAM</w:t>
      </w:r>
      <w:r>
        <w:rPr>
          <w:lang w:val="en-US"/>
        </w:rPr>
        <w:t xml:space="preserve"> is a host</w:t>
      </w:r>
      <w:r w:rsidRPr="00EC65EB">
        <w:rPr>
          <w:lang w:val="en-US"/>
        </w:rPr>
        <w:t xml:space="preserve"> hardware </w:t>
      </w:r>
      <w:r>
        <w:rPr>
          <w:lang w:val="en-US"/>
        </w:rPr>
        <w:t xml:space="preserve">platform. </w:t>
      </w:r>
    </w:p>
    <w:p w14:paraId="225A4244" w14:textId="7FF47316" w:rsidR="001F2693" w:rsidRDefault="001F2693" w:rsidP="00EC65EB">
      <w:pPr>
        <w:pStyle w:val="BodyText"/>
        <w:numPr>
          <w:ilvl w:val="0"/>
          <w:numId w:val="25"/>
        </w:numPr>
        <w:rPr>
          <w:lang w:val="en-US"/>
        </w:rPr>
      </w:pPr>
      <w:r>
        <w:rPr>
          <w:lang w:val="en-US"/>
        </w:rPr>
        <w:t xml:space="preserve">VM OS has been launched inside VMware using </w:t>
      </w:r>
      <w:r w:rsidR="00D44132">
        <w:rPr>
          <w:lang w:val="en-US"/>
        </w:rPr>
        <w:t xml:space="preserve">CPU with 2 logical cores and 4 GB RAM. </w:t>
      </w:r>
    </w:p>
    <w:p w14:paraId="4C9AF02E" w14:textId="0F7D931C" w:rsidR="00EC65EB" w:rsidRPr="0011456F" w:rsidRDefault="00EC65EB" w:rsidP="0065651F">
      <w:pPr>
        <w:pStyle w:val="BodyText"/>
        <w:numPr>
          <w:ilvl w:val="0"/>
          <w:numId w:val="25"/>
        </w:numPr>
        <w:rPr>
          <w:lang w:val="en-US"/>
        </w:rPr>
      </w:pPr>
      <w:r w:rsidRPr="0011456F">
        <w:rPr>
          <w:lang w:val="en-US"/>
        </w:rPr>
        <w:t xml:space="preserve">Windows 10, version 20H2 Build 19042.631 x64 is </w:t>
      </w:r>
      <w:r w:rsidR="0011456F" w:rsidRPr="0011456F">
        <w:rPr>
          <w:lang w:val="en-US"/>
        </w:rPr>
        <w:t>used</w:t>
      </w:r>
      <w:r w:rsidRPr="0011456F">
        <w:rPr>
          <w:lang w:val="en-US"/>
        </w:rPr>
        <w:t xml:space="preserve"> </w:t>
      </w:r>
      <w:r w:rsidR="0011456F" w:rsidRPr="0011456F">
        <w:rPr>
          <w:lang w:val="en-US"/>
        </w:rPr>
        <w:t>for</w:t>
      </w:r>
      <w:r w:rsidRPr="0011456F">
        <w:rPr>
          <w:lang w:val="en-US"/>
        </w:rPr>
        <w:t xml:space="preserve"> both Host and VM OS. </w:t>
      </w:r>
    </w:p>
    <w:p w14:paraId="44192EB8" w14:textId="267603D1" w:rsidR="009D5972" w:rsidRDefault="0011456F" w:rsidP="00622888">
      <w:pPr>
        <w:pStyle w:val="BodyText"/>
        <w:rPr>
          <w:lang w:val="en-US"/>
        </w:rPr>
      </w:pPr>
      <w:r>
        <w:rPr>
          <w:lang w:val="en-US"/>
        </w:rPr>
        <w:t>The benchmark</w:t>
      </w:r>
      <w:r w:rsidR="009D5972">
        <w:rPr>
          <w:lang w:val="en-US"/>
        </w:rPr>
        <w:t xml:space="preserve"> </w:t>
      </w:r>
      <w:r>
        <w:rPr>
          <w:lang w:val="en-US"/>
        </w:rPr>
        <w:t xml:space="preserve">assessment was made for MR running inside </w:t>
      </w:r>
      <w:r w:rsidRPr="0011456F">
        <w:rPr>
          <w:lang w:val="en-US"/>
        </w:rPr>
        <w:t>VM O</w:t>
      </w:r>
      <w:r>
        <w:rPr>
          <w:lang w:val="en-US"/>
        </w:rPr>
        <w:t xml:space="preserve">S. </w:t>
      </w:r>
      <w:r w:rsidR="009D5972" w:rsidRPr="009D5972">
        <w:rPr>
          <w:lang w:val="en-US"/>
        </w:rPr>
        <w:t xml:space="preserve">The results showed that performance degradation </w:t>
      </w:r>
      <w:r w:rsidR="009D5972">
        <w:rPr>
          <w:lang w:val="en-US"/>
        </w:rPr>
        <w:t>was about</w:t>
      </w:r>
      <w:r w:rsidR="009D5972" w:rsidRPr="009D5972">
        <w:rPr>
          <w:lang w:val="en-US"/>
        </w:rPr>
        <w:t xml:space="preserve"> </w:t>
      </w:r>
      <w:r w:rsidR="009D5972">
        <w:rPr>
          <w:lang w:val="en-US"/>
        </w:rPr>
        <w:t>5</w:t>
      </w:r>
      <w:r w:rsidR="009D5972" w:rsidRPr="009D5972">
        <w:rPr>
          <w:lang w:val="en-US"/>
        </w:rPr>
        <w:t>0%</w:t>
      </w:r>
      <w:r w:rsidR="004A7205">
        <w:rPr>
          <w:lang w:val="en-US"/>
        </w:rPr>
        <w:t xml:space="preserve"> (</w:t>
      </w:r>
      <w:r w:rsidR="004A7205">
        <w:rPr>
          <w:lang w:val="en-US"/>
        </w:rPr>
        <w:fldChar w:fldCharType="begin"/>
      </w:r>
      <w:r w:rsidR="004A7205">
        <w:rPr>
          <w:lang w:val="en-US"/>
        </w:rPr>
        <w:instrText xml:space="preserve"> REF _Ref67436027 \h  \* MERGEFORMAT </w:instrText>
      </w:r>
      <w:r w:rsidR="004A7205">
        <w:rPr>
          <w:lang w:val="en-US"/>
        </w:rPr>
      </w:r>
      <w:r w:rsidR="004A7205">
        <w:rPr>
          <w:lang w:val="en-US"/>
        </w:rPr>
        <w:fldChar w:fldCharType="separate"/>
      </w:r>
      <w:r w:rsidR="00924A81" w:rsidRPr="00924A81">
        <w:rPr>
          <w:lang w:val="en-US"/>
        </w:rPr>
        <w:t>Fig. 7</w:t>
      </w:r>
      <w:r w:rsidR="004A7205">
        <w:rPr>
          <w:lang w:val="en-US"/>
        </w:rPr>
        <w:fldChar w:fldCharType="end"/>
      </w:r>
      <w:r w:rsidR="004A7205">
        <w:rPr>
          <w:lang w:val="en-US"/>
        </w:rPr>
        <w:t>)</w:t>
      </w:r>
      <w:r w:rsidR="009D5972">
        <w:rPr>
          <w:lang w:val="en-US"/>
        </w:rPr>
        <w:t xml:space="preserve">, which is expected for the proof of concept. </w:t>
      </w:r>
      <w:r w:rsidR="009D5972" w:rsidRPr="009D5972">
        <w:rPr>
          <w:lang w:val="en-US"/>
        </w:rPr>
        <w:t>We surmise that the reason for the higher overhead on this test is caused</w:t>
      </w:r>
      <w:r w:rsidR="009D5972">
        <w:rPr>
          <w:lang w:val="en-US"/>
        </w:rPr>
        <w:t xml:space="preserve"> by the following reasons: </w:t>
      </w:r>
    </w:p>
    <w:p w14:paraId="16FC5814" w14:textId="62415D09" w:rsidR="009D5972" w:rsidRDefault="00D51E14" w:rsidP="009D5972">
      <w:pPr>
        <w:pStyle w:val="BodyText"/>
        <w:numPr>
          <w:ilvl w:val="0"/>
          <w:numId w:val="26"/>
        </w:numPr>
        <w:rPr>
          <w:lang w:val="en-US"/>
        </w:rPr>
      </w:pPr>
      <w:r>
        <w:rPr>
          <w:lang w:val="en-US"/>
        </w:rPr>
        <w:t xml:space="preserve">MR </w:t>
      </w:r>
      <w:r w:rsidR="002B0567">
        <w:rPr>
          <w:lang w:val="en-US"/>
        </w:rPr>
        <w:t>was</w:t>
      </w:r>
      <w:r w:rsidR="009D5972">
        <w:rPr>
          <w:lang w:val="en-US"/>
        </w:rPr>
        <w:t xml:space="preserve"> </w:t>
      </w:r>
      <w:r w:rsidR="003D6096">
        <w:rPr>
          <w:lang w:val="en-US"/>
        </w:rPr>
        <w:t xml:space="preserve">designed </w:t>
      </w:r>
      <w:r w:rsidR="009D5972">
        <w:rPr>
          <w:lang w:val="en-US"/>
        </w:rPr>
        <w:t>a</w:t>
      </w:r>
      <w:r w:rsidR="003D6096">
        <w:rPr>
          <w:lang w:val="en-US"/>
        </w:rPr>
        <w:t>s a</w:t>
      </w:r>
      <w:r w:rsidR="009D5972">
        <w:rPr>
          <w:lang w:val="en-US"/>
        </w:rPr>
        <w:t xml:space="preserve"> proof-of-concept solution to demonstrate </w:t>
      </w:r>
      <w:r w:rsidR="003D6096">
        <w:rPr>
          <w:lang w:val="en-US"/>
        </w:rPr>
        <w:t xml:space="preserve">the </w:t>
      </w:r>
      <w:r w:rsidR="009D5972">
        <w:rPr>
          <w:lang w:val="en-US"/>
        </w:rPr>
        <w:t xml:space="preserve">ability </w:t>
      </w:r>
      <w:r w:rsidR="00D05464">
        <w:rPr>
          <w:lang w:val="en-US"/>
        </w:rPr>
        <w:t xml:space="preserve">of preventing </w:t>
      </w:r>
      <w:r w:rsidR="003D6096">
        <w:rPr>
          <w:lang w:val="en-US"/>
        </w:rPr>
        <w:t xml:space="preserve">kernel </w:t>
      </w:r>
      <w:r w:rsidR="00D05464">
        <w:rPr>
          <w:lang w:val="en-US"/>
        </w:rPr>
        <w:t>attacks</w:t>
      </w:r>
      <w:r w:rsidR="002B0567">
        <w:rPr>
          <w:lang w:val="en-US"/>
        </w:rPr>
        <w:t xml:space="preserve"> and its performance was not a priority</w:t>
      </w:r>
      <w:r w:rsidR="00D05464">
        <w:rPr>
          <w:lang w:val="en-US"/>
        </w:rPr>
        <w:t xml:space="preserve">. </w:t>
      </w:r>
      <w:r w:rsidR="00770859">
        <w:rPr>
          <w:lang w:val="en-US"/>
        </w:rPr>
        <w:t xml:space="preserve">The </w:t>
      </w:r>
      <w:r w:rsidR="00D05464">
        <w:rPr>
          <w:lang w:val="en-US"/>
        </w:rPr>
        <w:t xml:space="preserve">internal dispatching algorithms </w:t>
      </w:r>
      <w:r w:rsidR="00770859">
        <w:rPr>
          <w:lang w:val="en-US"/>
        </w:rPr>
        <w:t xml:space="preserve">of </w:t>
      </w:r>
      <w:r w:rsidR="00770859" w:rsidRPr="00770859">
        <w:rPr>
          <w:lang w:val="en-US"/>
        </w:rPr>
        <w:t xml:space="preserve">MR </w:t>
      </w:r>
      <w:r w:rsidR="00D05464">
        <w:rPr>
          <w:lang w:val="en-US"/>
        </w:rPr>
        <w:t>can be improved to speed up its overall performance.</w:t>
      </w:r>
      <w:r w:rsidR="00770859">
        <w:rPr>
          <w:lang w:val="en-US"/>
        </w:rPr>
        <w:t xml:space="preserve"> </w:t>
      </w:r>
    </w:p>
    <w:p w14:paraId="5DC2BA5E" w14:textId="1FE3E2DC" w:rsidR="002B0567" w:rsidRDefault="00196895" w:rsidP="00072621">
      <w:pPr>
        <w:pStyle w:val="BodyText"/>
        <w:numPr>
          <w:ilvl w:val="0"/>
          <w:numId w:val="26"/>
        </w:numPr>
        <w:rPr>
          <w:lang w:val="en-US"/>
        </w:rPr>
      </w:pPr>
      <w:r w:rsidRPr="007B3742">
        <w:rPr>
          <w:lang w:val="en-US"/>
        </w:rPr>
        <w:t xml:space="preserve">Limited resources were granted to the VM OS, which made performance degradation worse. Using more powerful test </w:t>
      </w:r>
      <w:r w:rsidR="000D112E" w:rsidRPr="007B3742">
        <w:rPr>
          <w:lang w:val="en-US"/>
        </w:rPr>
        <w:t xml:space="preserve">bed could improve the performance </w:t>
      </w:r>
      <w:r w:rsidRPr="007B3742">
        <w:rPr>
          <w:lang w:val="en-US"/>
        </w:rPr>
        <w:t>results.</w:t>
      </w:r>
      <w:r w:rsidR="007B3742" w:rsidRPr="007B3742">
        <w:rPr>
          <w:lang w:val="en-US"/>
        </w:rPr>
        <w:t xml:space="preserve"> </w:t>
      </w:r>
      <w:r w:rsidR="00072621" w:rsidRPr="00072621">
        <w:rPr>
          <w:lang w:val="en-US"/>
        </w:rPr>
        <w:t xml:space="preserve">VMware Workstation </w:t>
      </w:r>
      <w:r w:rsidR="00072621" w:rsidRPr="007B3742">
        <w:rPr>
          <w:lang w:val="en-US"/>
        </w:rPr>
        <w:t>emulate</w:t>
      </w:r>
      <w:r w:rsidR="004A7205">
        <w:rPr>
          <w:lang w:val="en-US"/>
        </w:rPr>
        <w:t>s</w:t>
      </w:r>
      <w:r w:rsidR="00072621" w:rsidRPr="007B3742">
        <w:rPr>
          <w:lang w:val="en-US"/>
        </w:rPr>
        <w:t xml:space="preserve"> VMX feature</w:t>
      </w:r>
      <w:r w:rsidR="00072621">
        <w:rPr>
          <w:lang w:val="en-US"/>
        </w:rPr>
        <w:t xml:space="preserve">, which additionally drains </w:t>
      </w:r>
      <w:r w:rsidR="007B3742" w:rsidRPr="007B3742">
        <w:rPr>
          <w:lang w:val="en-US"/>
        </w:rPr>
        <w:t>CPU resources</w:t>
      </w:r>
      <w:r w:rsidR="00072621">
        <w:rPr>
          <w:lang w:val="en-US"/>
        </w:rPr>
        <w:t xml:space="preserve">. </w:t>
      </w:r>
    </w:p>
    <w:p w14:paraId="05F9B23E" w14:textId="542F307D" w:rsidR="00FB31FF" w:rsidRDefault="00D75B40" w:rsidP="00622888">
      <w:pPr>
        <w:pStyle w:val="BodyText"/>
        <w:rPr>
          <w:lang w:val="en-US"/>
        </w:rPr>
      </w:pPr>
      <w:r>
        <w:rPr>
          <w:lang w:val="en-US"/>
        </w:rPr>
        <w:t xml:space="preserve">The </w:t>
      </w:r>
      <w:r w:rsidR="004A7205">
        <w:rPr>
          <w:lang w:val="en-US"/>
        </w:rPr>
        <w:t xml:space="preserve">time </w:t>
      </w:r>
      <w:r w:rsidR="00781900" w:rsidRPr="00781900">
        <w:rPr>
          <w:lang w:val="en-US"/>
        </w:rPr>
        <w:t>overhead</w:t>
      </w:r>
      <w:r w:rsidR="00781900">
        <w:rPr>
          <w:lang w:val="en-US"/>
        </w:rPr>
        <w:t xml:space="preserve"> </w:t>
      </w:r>
      <w:r w:rsidR="004A7205">
        <w:rPr>
          <w:lang w:val="en-US"/>
        </w:rPr>
        <w:t xml:space="preserve">is affordable and </w:t>
      </w:r>
      <w:r>
        <w:rPr>
          <w:lang w:val="en-US"/>
        </w:rPr>
        <w:t xml:space="preserve">can </w:t>
      </w:r>
      <w:r w:rsidR="004A7205">
        <w:rPr>
          <w:lang w:val="en-US"/>
        </w:rPr>
        <w:t xml:space="preserve">be improved. </w:t>
      </w:r>
    </w:p>
    <w:p w14:paraId="3340CA60" w14:textId="77777777" w:rsidR="00B70D46" w:rsidRDefault="00B70D46" w:rsidP="00B70D46">
      <w:pPr>
        <w:pStyle w:val="Heading2"/>
      </w:pPr>
      <w:r>
        <w:t>Testing MemoryRanger</w:t>
      </w:r>
    </w:p>
    <w:p w14:paraId="57A097BF" w14:textId="77777777" w:rsidR="00B70D46" w:rsidRPr="00280F66" w:rsidRDefault="00B70D46" w:rsidP="00B70D46">
      <w:pPr>
        <w:pStyle w:val="BodyText"/>
        <w:rPr>
          <w:lang w:val="en-US"/>
        </w:rPr>
      </w:pPr>
      <w:r w:rsidRPr="00280F66">
        <w:rPr>
          <w:lang w:val="en-US"/>
        </w:rPr>
        <w:t>To test an updated MemoryRanger the following tools were used:</w:t>
      </w:r>
    </w:p>
    <w:p w14:paraId="46EA502E" w14:textId="77777777" w:rsidR="00B70D46" w:rsidRPr="00280F66" w:rsidRDefault="00B70D46" w:rsidP="00B70D46">
      <w:pPr>
        <w:pStyle w:val="bulletlist"/>
      </w:pPr>
      <w:r>
        <w:rPr>
          <w:lang w:val="en-US"/>
        </w:rPr>
        <w:t xml:space="preserve">Mimikatz version </w:t>
      </w:r>
      <w:r w:rsidRPr="00280F66">
        <w:rPr>
          <w:lang w:val="en-US"/>
        </w:rPr>
        <w:t>2.2.0 20200918</w:t>
      </w:r>
      <w:r>
        <w:rPr>
          <w:lang w:val="en-US"/>
        </w:rPr>
        <w:t>, which illegally disables PPL for LSASS process and shows that users’ credentials can be leaked;</w:t>
      </w:r>
    </w:p>
    <w:p w14:paraId="2612CDBA" w14:textId="77777777" w:rsidR="00B70D46" w:rsidRPr="0028740C" w:rsidRDefault="00B70D46" w:rsidP="00B70D46">
      <w:pPr>
        <w:pStyle w:val="bulletlist"/>
      </w:pPr>
      <w:r>
        <w:rPr>
          <w:lang w:val="en-US"/>
        </w:rPr>
        <w:t xml:space="preserve">An author’s memory attacker driver, which illegally escalates PPL level for non-protected processes. </w:t>
      </w:r>
    </w:p>
    <w:p w14:paraId="3A6B2A51" w14:textId="77777777" w:rsidR="00B70D46" w:rsidRPr="00280F66" w:rsidRDefault="00B70D46" w:rsidP="00B70D46">
      <w:pPr>
        <w:pStyle w:val="bulletlist"/>
        <w:numPr>
          <w:ilvl w:val="0"/>
          <w:numId w:val="0"/>
        </w:numPr>
      </w:pPr>
      <w:r>
        <w:rPr>
          <w:lang w:val="en-US"/>
        </w:rPr>
        <w:t xml:space="preserve">The corresponding results have been recorded and will be uploaded to author’s YouTube channel [70]. </w:t>
      </w:r>
    </w:p>
    <w:p w14:paraId="3C4345C9" w14:textId="77777777" w:rsidR="00B70D46" w:rsidRPr="009E4EC7" w:rsidRDefault="00B70D46" w:rsidP="00B70D46">
      <w:pPr>
        <w:pStyle w:val="Heading2"/>
      </w:pPr>
      <w:r>
        <w:t xml:space="preserve">MemoryRanger vs. </w:t>
      </w:r>
      <w:r w:rsidRPr="00E352EE">
        <w:t>WDCG</w:t>
      </w:r>
    </w:p>
    <w:p w14:paraId="7BD8FA1F" w14:textId="77777777" w:rsidR="00B70D46" w:rsidRDefault="00B70D46" w:rsidP="00B70D46">
      <w:pPr>
        <w:pStyle w:val="BodyText"/>
        <w:rPr>
          <w:lang w:val="en-US"/>
        </w:rPr>
      </w:pPr>
      <w:r>
        <w:rPr>
          <w:lang w:val="en-US"/>
        </w:rPr>
        <w:t xml:space="preserve">As for </w:t>
      </w:r>
      <w:r w:rsidRPr="001A2122">
        <w:rPr>
          <w:lang w:val="en-US"/>
        </w:rPr>
        <w:t>comparing WDCG and MemoryRanger</w:t>
      </w:r>
      <w:r>
        <w:rPr>
          <w:lang w:val="en-US"/>
        </w:rPr>
        <w:t xml:space="preserve">, </w:t>
      </w:r>
      <w:r w:rsidRPr="001A2122">
        <w:rPr>
          <w:lang w:val="en-US"/>
        </w:rPr>
        <w:t xml:space="preserve">both of them are virtualization-based solutions and use a similar kind of EPT based isolated memory </w:t>
      </w:r>
      <w:r>
        <w:rPr>
          <w:lang w:val="en-US"/>
        </w:rPr>
        <w:t>enclaves</w:t>
      </w:r>
      <w:r w:rsidRPr="001A2122">
        <w:rPr>
          <w:lang w:val="en-US"/>
        </w:rPr>
        <w:t xml:space="preserve">. </w:t>
      </w:r>
    </w:p>
    <w:p w14:paraId="4E0069C0" w14:textId="16E4BCFC" w:rsidR="00B70D46" w:rsidRDefault="00B70D46" w:rsidP="00B70D46">
      <w:pPr>
        <w:pStyle w:val="BodyText"/>
        <w:rPr>
          <w:lang w:val="en-US"/>
        </w:rPr>
      </w:pPr>
      <w:r w:rsidRPr="00DF657A">
        <w:rPr>
          <w:lang w:val="en-US"/>
        </w:rPr>
        <w:t xml:space="preserve">The major difference </w:t>
      </w:r>
      <w:r>
        <w:rPr>
          <w:lang w:val="en-US"/>
        </w:rPr>
        <w:t>between</w:t>
      </w:r>
      <w:r w:rsidRPr="00DF657A">
        <w:rPr>
          <w:lang w:val="en-US"/>
        </w:rPr>
        <w:t xml:space="preserve"> extended MemoryRanger and WDCG is that MemoryRanger can prevent expanded scope of attacks on PPL: illegal disabling and illegal enabling PPL, while WDCG is focused only on LSASS </w:t>
      </w:r>
      <w:r>
        <w:rPr>
          <w:lang w:val="en-US"/>
        </w:rPr>
        <w:t xml:space="preserve">memory </w:t>
      </w:r>
      <w:r w:rsidRPr="00DF657A">
        <w:rPr>
          <w:lang w:val="en-US"/>
        </w:rPr>
        <w:t xml:space="preserve">protection, see </w:t>
      </w:r>
      <w:r>
        <w:rPr>
          <w:lang w:val="en-US"/>
        </w:rPr>
        <w:t xml:space="preserve">Table </w:t>
      </w:r>
      <w:r>
        <w:rPr>
          <w:lang w:val="en-US"/>
        </w:rPr>
        <w:fldChar w:fldCharType="begin"/>
      </w:r>
      <w:r>
        <w:rPr>
          <w:lang w:val="en-US"/>
        </w:rPr>
        <w:instrText xml:space="preserve"> REF _Ref67508648 \n \h  \* MERGEFORMAT </w:instrText>
      </w:r>
      <w:r>
        <w:rPr>
          <w:lang w:val="en-US"/>
        </w:rPr>
      </w:r>
      <w:r>
        <w:rPr>
          <w:lang w:val="en-US"/>
        </w:rPr>
        <w:fldChar w:fldCharType="separate"/>
      </w:r>
      <w:r w:rsidR="00924A81" w:rsidRPr="00924A81">
        <w:rPr>
          <w:vanish/>
          <w:lang w:val="en-US"/>
        </w:rPr>
        <w:t xml:space="preserve">TABLE </w:t>
      </w:r>
      <w:r w:rsidR="00924A81">
        <w:rPr>
          <w:lang w:val="en-US"/>
        </w:rPr>
        <w:t xml:space="preserve">I. </w:t>
      </w:r>
      <w:r>
        <w:rPr>
          <w:lang w:val="en-US"/>
        </w:rPr>
        <w:fldChar w:fldCharType="end"/>
      </w:r>
    </w:p>
    <w:p w14:paraId="00E5D993" w14:textId="77777777" w:rsidR="00B70D46" w:rsidRDefault="00B70D46" w:rsidP="00B70D46">
      <w:pPr>
        <w:pStyle w:val="BodyText"/>
        <w:rPr>
          <w:lang w:val="en-US"/>
        </w:rPr>
      </w:pPr>
      <w:r w:rsidRPr="00B8096C">
        <w:rPr>
          <w:lang w:val="en-US"/>
        </w:rPr>
        <w:t>WDCG</w:t>
      </w:r>
      <w:r>
        <w:rPr>
          <w:lang w:val="en-US"/>
        </w:rPr>
        <w:t xml:space="preserve"> is based VSM, which provides </w:t>
      </w:r>
      <w:r w:rsidRPr="00317F61">
        <w:rPr>
          <w:lang w:val="en-US"/>
        </w:rPr>
        <w:t xml:space="preserve">a particular case of enclave-based protection with only two memory partitions </w:t>
      </w:r>
      <w:r>
        <w:rPr>
          <w:lang w:val="en-US"/>
        </w:rPr>
        <w:t xml:space="preserve">for normal and secure operations </w:t>
      </w:r>
      <w:r w:rsidRPr="00B8096C">
        <w:rPr>
          <w:lang w:val="en-US"/>
        </w:rPr>
        <w:t>[</w:t>
      </w:r>
      <w:r>
        <w:rPr>
          <w:lang w:val="en-US"/>
        </w:rPr>
        <w:t>71</w:t>
      </w:r>
      <w:r w:rsidRPr="00B8096C">
        <w:rPr>
          <w:lang w:val="en-US"/>
        </w:rPr>
        <w:t>]</w:t>
      </w:r>
      <w:r w:rsidRPr="00317F61">
        <w:rPr>
          <w:lang w:val="en-US"/>
        </w:rPr>
        <w:t xml:space="preserve">, while MemoryRanger implements a </w:t>
      </w:r>
      <w:r w:rsidRPr="00536E36">
        <w:rPr>
          <w:i/>
          <w:iCs/>
          <w:lang w:val="en-US"/>
        </w:rPr>
        <w:t>general case</w:t>
      </w:r>
      <w:r w:rsidRPr="00317F61">
        <w:rPr>
          <w:lang w:val="en-US"/>
        </w:rPr>
        <w:t xml:space="preserve"> with an infinite number of kernel enclaves. MemoryRanger has been tested </w:t>
      </w:r>
      <w:r>
        <w:rPr>
          <w:lang w:val="en-US"/>
        </w:rPr>
        <w:t xml:space="preserve">before </w:t>
      </w:r>
      <w:r w:rsidRPr="00317F61">
        <w:rPr>
          <w:lang w:val="en-US"/>
        </w:rPr>
        <w:t xml:space="preserve">using three </w:t>
      </w:r>
      <w:r>
        <w:rPr>
          <w:lang w:val="en-US"/>
        </w:rPr>
        <w:t>[68]</w:t>
      </w:r>
      <w:r w:rsidRPr="00317F61">
        <w:rPr>
          <w:lang w:val="en-US"/>
        </w:rPr>
        <w:t>, four</w:t>
      </w:r>
      <w:r>
        <w:rPr>
          <w:lang w:val="en-US"/>
        </w:rPr>
        <w:t> [67],</w:t>
      </w:r>
      <w:r w:rsidRPr="00317F61">
        <w:rPr>
          <w:lang w:val="en-US"/>
        </w:rPr>
        <w:t xml:space="preserve"> and five separate </w:t>
      </w:r>
      <w:r>
        <w:rPr>
          <w:lang w:val="en-US"/>
        </w:rPr>
        <w:t xml:space="preserve">memory </w:t>
      </w:r>
      <w:r w:rsidRPr="00317F61">
        <w:rPr>
          <w:lang w:val="en-US"/>
        </w:rPr>
        <w:t>enclaves</w:t>
      </w:r>
      <w:r>
        <w:rPr>
          <w:lang w:val="en-US"/>
        </w:rPr>
        <w:t xml:space="preserve"> [69]</w:t>
      </w:r>
      <w:r w:rsidRPr="00317F61">
        <w:rPr>
          <w:lang w:val="en-US"/>
        </w:rPr>
        <w:t>.</w:t>
      </w:r>
      <w:r>
        <w:rPr>
          <w:lang w:val="en-US"/>
        </w:rPr>
        <w:t xml:space="preserve"> </w:t>
      </w:r>
    </w:p>
    <w:p w14:paraId="0CD88252" w14:textId="77777777" w:rsidR="00B70D46" w:rsidRDefault="00B70D46" w:rsidP="00B70D46">
      <w:pPr>
        <w:pStyle w:val="BodyText"/>
        <w:rPr>
          <w:lang w:val="en-US"/>
        </w:rPr>
      </w:pPr>
      <w:r>
        <w:rPr>
          <w:lang w:val="en-US"/>
        </w:rPr>
        <w:t>The key differences are the following:</w:t>
      </w:r>
    </w:p>
    <w:p w14:paraId="690C33D1" w14:textId="77777777" w:rsidR="00B70D46" w:rsidRDefault="00B70D46" w:rsidP="00B70D46">
      <w:pPr>
        <w:pStyle w:val="BodyText"/>
        <w:numPr>
          <w:ilvl w:val="0"/>
          <w:numId w:val="18"/>
        </w:numPr>
        <w:rPr>
          <w:lang w:val="en-US"/>
        </w:rPr>
      </w:pPr>
      <w:r>
        <w:rPr>
          <w:lang w:val="en-US"/>
        </w:rPr>
        <w:t xml:space="preserve">WDCG is designed for the protection of users’ </w:t>
      </w:r>
      <w:r w:rsidRPr="00D913BC">
        <w:rPr>
          <w:lang w:val="en-US"/>
        </w:rPr>
        <w:t>credentials</w:t>
      </w:r>
      <w:r w:rsidRPr="00016687">
        <w:rPr>
          <w:lang w:val="en-US"/>
        </w:rPr>
        <w:t xml:space="preserve"> </w:t>
      </w:r>
      <w:r>
        <w:rPr>
          <w:lang w:val="en-US"/>
        </w:rPr>
        <w:t>and</w:t>
      </w:r>
      <w:r w:rsidRPr="00016687">
        <w:rPr>
          <w:lang w:val="en-US"/>
        </w:rPr>
        <w:t xml:space="preserve"> </w:t>
      </w:r>
      <w:r>
        <w:rPr>
          <w:lang w:val="en-US"/>
        </w:rPr>
        <w:t>memory of LSASS (</w:t>
      </w:r>
      <w:r w:rsidRPr="00016687">
        <w:rPr>
          <w:lang w:val="en-US"/>
        </w:rPr>
        <w:t>LSAiso</w:t>
      </w:r>
      <w:r>
        <w:rPr>
          <w:lang w:val="en-US"/>
        </w:rPr>
        <w:t xml:space="preserve">), without restricting the access to the memory data of other Protected Processes such as anti-malware services, while MemoryRanger is a general-purpose solution, which can protect all running </w:t>
      </w:r>
      <w:r w:rsidRPr="006348BF">
        <w:rPr>
          <w:lang w:val="en-US"/>
        </w:rPr>
        <w:t>Protected Processes</w:t>
      </w:r>
      <w:r>
        <w:rPr>
          <w:lang w:val="en-US"/>
        </w:rPr>
        <w:t xml:space="preserve">, including </w:t>
      </w:r>
      <w:r w:rsidRPr="0023740B">
        <w:rPr>
          <w:lang w:val="en-US"/>
        </w:rPr>
        <w:t>LSASS</w:t>
      </w:r>
      <w:r>
        <w:rPr>
          <w:lang w:val="en-US"/>
        </w:rPr>
        <w:t xml:space="preserve">. </w:t>
      </w:r>
    </w:p>
    <w:p w14:paraId="142CCED4" w14:textId="77777777" w:rsidR="00B70D46" w:rsidRDefault="00B70D46" w:rsidP="00B70D46">
      <w:pPr>
        <w:pStyle w:val="BodyText"/>
        <w:numPr>
          <w:ilvl w:val="0"/>
          <w:numId w:val="18"/>
        </w:numPr>
        <w:rPr>
          <w:lang w:val="en-US"/>
        </w:rPr>
      </w:pPr>
      <w:r w:rsidRPr="00040D31">
        <w:rPr>
          <w:lang w:val="en-US"/>
        </w:rPr>
        <w:t xml:space="preserve">WDCG does not prevent </w:t>
      </w:r>
      <w:r>
        <w:rPr>
          <w:lang w:val="en-US"/>
        </w:rPr>
        <w:t>intruders</w:t>
      </w:r>
      <w:r w:rsidRPr="00040D31">
        <w:rPr>
          <w:lang w:val="en-US"/>
        </w:rPr>
        <w:t xml:space="preserve"> from enabling PPL on </w:t>
      </w:r>
      <w:r>
        <w:rPr>
          <w:lang w:val="en-US"/>
        </w:rPr>
        <w:t xml:space="preserve">their malicious </w:t>
      </w:r>
      <w:r w:rsidRPr="00040D31">
        <w:rPr>
          <w:lang w:val="en-US"/>
        </w:rPr>
        <w:t xml:space="preserve">processes to prevent them from being detected, while MemoryRanger can </w:t>
      </w:r>
      <w:r>
        <w:rPr>
          <w:lang w:val="en-US"/>
        </w:rPr>
        <w:t>prevent</w:t>
      </w:r>
      <w:r w:rsidRPr="00040D31">
        <w:rPr>
          <w:lang w:val="en-US"/>
        </w:rPr>
        <w:t xml:space="preserve"> these </w:t>
      </w:r>
      <w:r>
        <w:rPr>
          <w:lang w:val="en-US"/>
        </w:rPr>
        <w:t xml:space="preserve">illegal memory </w:t>
      </w:r>
      <w:r w:rsidRPr="00040D31">
        <w:rPr>
          <w:lang w:val="en-US"/>
        </w:rPr>
        <w:t xml:space="preserve">manipulations. </w:t>
      </w:r>
    </w:p>
    <w:p w14:paraId="3164204D" w14:textId="77777777" w:rsidR="00B70D46" w:rsidRDefault="00B70D46" w:rsidP="00622888">
      <w:pPr>
        <w:pStyle w:val="BodyText"/>
        <w:rPr>
          <w:lang w:val="en-US"/>
        </w:rPr>
      </w:pPr>
    </w:p>
    <w:p w14:paraId="730E7C39" w14:textId="77777777" w:rsidR="00B2016E" w:rsidRDefault="00B2016E" w:rsidP="00622888">
      <w:pPr>
        <w:pStyle w:val="BodyText"/>
        <w:rPr>
          <w:lang w:val="en-US"/>
        </w:rPr>
      </w:pPr>
    </w:p>
    <w:p w14:paraId="1B9EA192" w14:textId="77777777" w:rsidR="00FB31FF" w:rsidRDefault="00FB31FF" w:rsidP="00622888">
      <w:pPr>
        <w:pStyle w:val="BodyText"/>
        <w:rPr>
          <w:lang w:val="en-US"/>
        </w:rPr>
        <w:sectPr w:rsidR="00FB31FF" w:rsidSect="00C919A4">
          <w:type w:val="continuous"/>
          <w:pgSz w:w="612pt" w:h="792pt" w:code="1"/>
          <w:pgMar w:top="54pt" w:right="45.35pt" w:bottom="72pt" w:left="45.35pt" w:header="36pt" w:footer="36pt" w:gutter="0pt"/>
          <w:cols w:num="2" w:space="18pt"/>
          <w:docGrid w:linePitch="360"/>
        </w:sectPr>
      </w:pPr>
    </w:p>
    <w:p w14:paraId="3067DF1F" w14:textId="1BE77E6F" w:rsidR="00FB31FF" w:rsidRDefault="00FB31FF" w:rsidP="00622888">
      <w:pPr>
        <w:pStyle w:val="BodyText"/>
        <w:rPr>
          <w:lang w:val="en-US"/>
        </w:rPr>
      </w:pPr>
    </w:p>
    <w:tbl>
      <w:tblPr>
        <w:tblW w:w="487.45pt" w:type="dxa"/>
        <w:jc w:val="center"/>
        <w:tblLook w:firstRow="1" w:lastRow="0" w:firstColumn="1" w:lastColumn="0" w:noHBand="0" w:noVBand="1"/>
      </w:tblPr>
      <w:tblGrid>
        <w:gridCol w:w="9749"/>
      </w:tblGrid>
      <w:tr w:rsidR="00FB31FF" w:rsidRPr="009B1661" w14:paraId="2090F556" w14:textId="77777777" w:rsidTr="009E3561">
        <w:trPr>
          <w:trHeight w:val="332"/>
          <w:jc w:val="center"/>
        </w:trPr>
        <w:tc>
          <w:tcPr>
            <w:tcW w:w="487.45pt" w:type="dxa"/>
            <w:vAlign w:val="bottom"/>
          </w:tcPr>
          <w:p w14:paraId="6E968C4A" w14:textId="55348DAD" w:rsidR="00FB31FF" w:rsidRPr="009B1661" w:rsidRDefault="009345B2" w:rsidP="003E425D">
            <w:pPr>
              <w:pStyle w:val="BodyText"/>
              <w:spacing w:after="0pt" w:line="12pt" w:lineRule="auto"/>
              <w:jc w:val="center"/>
            </w:pPr>
            <w:r w:rsidRPr="009345B2">
              <w:rPr>
                <w:noProof/>
              </w:rPr>
              <w:drawing>
                <wp:inline distT="0" distB="0" distL="0" distR="0" wp14:anchorId="690150A8" wp14:editId="2811EC96">
                  <wp:extent cx="4354286" cy="2188371"/>
                  <wp:effectExtent l="0" t="0" r="8255" b="254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0774" cy="2196658"/>
                          </a:xfrm>
                          <a:prstGeom prst="rect">
                            <a:avLst/>
                          </a:prstGeom>
                          <a:noFill/>
                          <a:ln>
                            <a:noFill/>
                          </a:ln>
                        </pic:spPr>
                      </pic:pic>
                    </a:graphicData>
                  </a:graphic>
                </wp:inline>
              </w:drawing>
            </w:r>
          </w:p>
        </w:tc>
      </w:tr>
      <w:tr w:rsidR="00FB31FF" w:rsidRPr="009B1661" w14:paraId="22C7EFBD" w14:textId="77777777" w:rsidTr="009E3561">
        <w:trPr>
          <w:trHeight w:val="81"/>
          <w:jc w:val="center"/>
        </w:trPr>
        <w:tc>
          <w:tcPr>
            <w:tcW w:w="487.45pt" w:type="dxa"/>
          </w:tcPr>
          <w:p w14:paraId="7420A0DB" w14:textId="631B157E" w:rsidR="00FB31FF" w:rsidRPr="009B1661" w:rsidRDefault="00FB31FF" w:rsidP="003E425D">
            <w:pPr>
              <w:spacing w:before="4pt" w:after="10pt"/>
              <w:rPr>
                <w:sz w:val="16"/>
                <w:szCs w:val="16"/>
              </w:rPr>
            </w:pPr>
            <w:bookmarkStart w:id="9" w:name="_Ref67436027"/>
            <w:r w:rsidRPr="009B1661">
              <w:rPr>
                <w:sz w:val="16"/>
                <w:szCs w:val="16"/>
              </w:rPr>
              <w:t>Fig</w:t>
            </w:r>
            <w:r>
              <w:rPr>
                <w:sz w:val="16"/>
                <w:szCs w:val="16"/>
              </w:rPr>
              <w:t>.</w:t>
            </w:r>
            <w:r w:rsidRPr="009B1661">
              <w:rPr>
                <w:sz w:val="16"/>
                <w:szCs w:val="16"/>
              </w:rPr>
              <w:t> </w:t>
            </w:r>
            <w:r w:rsidRPr="009B1661">
              <w:rPr>
                <w:sz w:val="16"/>
                <w:szCs w:val="16"/>
              </w:rPr>
              <w:fldChar w:fldCharType="begin"/>
            </w:r>
            <w:r w:rsidRPr="009B1661">
              <w:rPr>
                <w:sz w:val="16"/>
                <w:szCs w:val="16"/>
              </w:rPr>
              <w:instrText xml:space="preserve"> SEQ Figure \n \* ARABIC \* MERGEFORMAT</w:instrText>
            </w:r>
            <w:r w:rsidRPr="009B1661">
              <w:rPr>
                <w:sz w:val="16"/>
                <w:szCs w:val="16"/>
              </w:rPr>
              <w:fldChar w:fldCharType="separate"/>
            </w:r>
            <w:r w:rsidR="00924A81">
              <w:rPr>
                <w:noProof/>
                <w:sz w:val="16"/>
                <w:szCs w:val="16"/>
              </w:rPr>
              <w:t>7</w:t>
            </w:r>
            <w:r w:rsidRPr="009B1661">
              <w:rPr>
                <w:sz w:val="16"/>
                <w:szCs w:val="16"/>
              </w:rPr>
              <w:fldChar w:fldCharType="end"/>
            </w:r>
            <w:bookmarkEnd w:id="9"/>
            <w:r w:rsidRPr="009B1661">
              <w:rPr>
                <w:sz w:val="16"/>
                <w:szCs w:val="16"/>
              </w:rPr>
              <w:t>.</w:t>
            </w:r>
            <w:r>
              <w:rPr>
                <w:sz w:val="16"/>
                <w:szCs w:val="16"/>
              </w:rPr>
              <w:t xml:space="preserve"> </w:t>
            </w:r>
            <w:r>
              <w:rPr>
                <w:sz w:val="16"/>
                <w:szCs w:val="16"/>
              </w:rPr>
              <w:tab/>
              <w:t>MemoryRanger benchmark assessment</w:t>
            </w:r>
            <w:r w:rsidR="00626CDD">
              <w:rPr>
                <w:sz w:val="16"/>
                <w:szCs w:val="16"/>
              </w:rPr>
              <w:t xml:space="preserve">: with enabled MemoryRanger the </w:t>
            </w:r>
            <w:r w:rsidR="00870A91">
              <w:rPr>
                <w:sz w:val="16"/>
                <w:szCs w:val="16"/>
              </w:rPr>
              <w:t xml:space="preserve">CPU </w:t>
            </w:r>
            <w:r>
              <w:rPr>
                <w:sz w:val="16"/>
                <w:szCs w:val="16"/>
              </w:rPr>
              <w:t xml:space="preserve">performance degradation is about </w:t>
            </w:r>
            <w:r w:rsidR="009D5972">
              <w:rPr>
                <w:sz w:val="16"/>
                <w:szCs w:val="16"/>
              </w:rPr>
              <w:t>5</w:t>
            </w:r>
            <w:r>
              <w:rPr>
                <w:sz w:val="16"/>
                <w:szCs w:val="16"/>
              </w:rPr>
              <w:t xml:space="preserve">0% </w:t>
            </w:r>
          </w:p>
        </w:tc>
      </w:tr>
    </w:tbl>
    <w:p w14:paraId="6253B0A8" w14:textId="3FAD1537" w:rsidR="00FB31FF" w:rsidRDefault="00FB31FF" w:rsidP="00622888">
      <w:pPr>
        <w:pStyle w:val="BodyText"/>
        <w:rPr>
          <w:lang w:val="en-US"/>
        </w:rPr>
      </w:pPr>
    </w:p>
    <w:p w14:paraId="03AD2B28" w14:textId="77777777" w:rsidR="00FB31FF" w:rsidRDefault="00FB31FF" w:rsidP="00622888">
      <w:pPr>
        <w:pStyle w:val="BodyText"/>
        <w:rPr>
          <w:lang w:val="en-US"/>
        </w:rPr>
        <w:sectPr w:rsidR="00FB31FF" w:rsidSect="00FB31FF">
          <w:type w:val="continuous"/>
          <w:pgSz w:w="612pt" w:h="792pt" w:code="1"/>
          <w:pgMar w:top="54pt" w:right="45.35pt" w:bottom="72pt" w:left="45.35pt" w:header="36pt" w:footer="36pt" w:gutter="0pt"/>
          <w:cols w:space="18pt"/>
          <w:docGrid w:linePitch="360"/>
        </w:sectPr>
      </w:pPr>
    </w:p>
    <w:p w14:paraId="72A4FDFE" w14:textId="77777777" w:rsidR="002718A5" w:rsidRDefault="002718A5" w:rsidP="002718A5">
      <w:pPr>
        <w:pStyle w:val="BodyText"/>
        <w:ind w:firstLine="0pt"/>
        <w:rPr>
          <w:lang w:val="en-US"/>
        </w:rPr>
      </w:pPr>
    </w:p>
    <w:p w14:paraId="12997D5D" w14:textId="6527AD8C" w:rsidR="002718A5" w:rsidRDefault="008C7A86" w:rsidP="0020404B">
      <w:pPr>
        <w:pStyle w:val="tablehead"/>
        <w:keepNext/>
      </w:pPr>
      <w:bookmarkStart w:id="10" w:name="_Ref67508648"/>
      <w:r>
        <w:br/>
      </w:r>
      <w:r w:rsidR="002718A5">
        <w:t>Comparison</w:t>
      </w:r>
      <w:r w:rsidR="002718A5" w:rsidRPr="00EF4E26">
        <w:t xml:space="preserve"> Table of </w:t>
      </w:r>
      <w:r w:rsidR="002718A5" w:rsidRPr="00A3142B">
        <w:t>WDCG</w:t>
      </w:r>
      <w:r w:rsidR="002718A5">
        <w:t xml:space="preserve"> and MemoryRanger</w:t>
      </w:r>
      <w:bookmarkEnd w:id="10"/>
      <w:r w:rsidR="002718A5">
        <w:t xml:space="preserve"> </w:t>
      </w:r>
    </w:p>
    <w:tbl>
      <w:tblPr>
        <w:tblStyle w:val="TableGrid"/>
        <w:tblW w:w="0pt" w:type="dxa"/>
        <w:tblLook w:firstRow="1" w:lastRow="0" w:firstColumn="1" w:lastColumn="0" w:noHBand="0" w:noVBand="1"/>
      </w:tblPr>
      <w:tblGrid>
        <w:gridCol w:w="2842"/>
        <w:gridCol w:w="864"/>
        <w:gridCol w:w="1297"/>
      </w:tblGrid>
      <w:tr w:rsidR="002718A5" w:rsidRPr="00B05829" w14:paraId="63AFB93E" w14:textId="77777777" w:rsidTr="006C2F08">
        <w:tc>
          <w:tcPr>
            <w:tcW w:w="148.60pt" w:type="dxa"/>
            <w:tcBorders>
              <w:top w:val="single" w:sz="12" w:space="0" w:color="auto"/>
              <w:start w:val="single" w:sz="12" w:space="0" w:color="auto"/>
              <w:bottom w:val="single" w:sz="12" w:space="0" w:color="auto"/>
              <w:end w:val="single" w:sz="12" w:space="0" w:color="auto"/>
            </w:tcBorders>
          </w:tcPr>
          <w:p w14:paraId="79012BD2" w14:textId="77777777" w:rsidR="002718A5" w:rsidRPr="00B05829" w:rsidRDefault="002718A5" w:rsidP="0020404B">
            <w:pPr>
              <w:pStyle w:val="BodyText"/>
              <w:keepNext/>
              <w:spacing w:after="0pt" w:line="12pt" w:lineRule="auto"/>
              <w:ind w:firstLine="0pt"/>
              <w:contextualSpacing/>
              <w:jc w:val="center"/>
              <w:rPr>
                <w:b/>
                <w:bCs/>
                <w:sz w:val="16"/>
                <w:szCs w:val="16"/>
                <w:lang w:val="en-US"/>
              </w:rPr>
            </w:pPr>
            <w:r>
              <w:rPr>
                <w:b/>
                <w:bCs/>
                <w:sz w:val="16"/>
                <w:szCs w:val="16"/>
                <w:lang w:val="en-US"/>
              </w:rPr>
              <w:t>Features</w:t>
            </w:r>
          </w:p>
        </w:tc>
        <w:tc>
          <w:tcPr>
            <w:tcW w:w="36.40pt" w:type="dxa"/>
            <w:tcBorders>
              <w:top w:val="single" w:sz="12" w:space="0" w:color="auto"/>
              <w:start w:val="single" w:sz="12" w:space="0" w:color="auto"/>
              <w:bottom w:val="single" w:sz="12" w:space="0" w:color="auto"/>
            </w:tcBorders>
          </w:tcPr>
          <w:p w14:paraId="3CFAFFE4" w14:textId="77777777" w:rsidR="002718A5" w:rsidRPr="00B05829" w:rsidRDefault="002718A5" w:rsidP="0020404B">
            <w:pPr>
              <w:pStyle w:val="BodyText"/>
              <w:keepNext/>
              <w:spacing w:after="0pt" w:line="12pt" w:lineRule="auto"/>
              <w:ind w:firstLine="0pt"/>
              <w:contextualSpacing/>
              <w:jc w:val="center"/>
              <w:rPr>
                <w:b/>
                <w:bCs/>
                <w:sz w:val="16"/>
                <w:szCs w:val="16"/>
                <w:lang w:val="en-US"/>
              </w:rPr>
            </w:pPr>
            <w:r>
              <w:rPr>
                <w:b/>
                <w:bCs/>
                <w:sz w:val="16"/>
                <w:szCs w:val="16"/>
                <w:lang w:val="en-US"/>
              </w:rPr>
              <w:t>WDCG</w:t>
            </w:r>
          </w:p>
        </w:tc>
        <w:tc>
          <w:tcPr>
            <w:tcW w:w="64.85pt" w:type="dxa"/>
            <w:tcBorders>
              <w:top w:val="single" w:sz="12" w:space="0" w:color="auto"/>
              <w:bottom w:val="single" w:sz="12" w:space="0" w:color="auto"/>
              <w:end w:val="single" w:sz="12" w:space="0" w:color="auto"/>
            </w:tcBorders>
          </w:tcPr>
          <w:p w14:paraId="04379730" w14:textId="77777777" w:rsidR="002718A5" w:rsidRPr="00B05829" w:rsidRDefault="002718A5" w:rsidP="0020404B">
            <w:pPr>
              <w:pStyle w:val="BodyText"/>
              <w:keepNext/>
              <w:spacing w:after="0pt" w:line="12pt" w:lineRule="auto"/>
              <w:ind w:firstLine="0pt"/>
              <w:contextualSpacing/>
              <w:jc w:val="center"/>
              <w:rPr>
                <w:b/>
                <w:bCs/>
                <w:sz w:val="16"/>
                <w:szCs w:val="16"/>
                <w:lang w:val="en-US"/>
              </w:rPr>
            </w:pPr>
            <w:r>
              <w:rPr>
                <w:b/>
                <w:bCs/>
                <w:sz w:val="16"/>
                <w:szCs w:val="16"/>
                <w:lang w:val="en-US"/>
              </w:rPr>
              <w:t>MemoryRanger</w:t>
            </w:r>
          </w:p>
        </w:tc>
      </w:tr>
      <w:tr w:rsidR="002718A5" w:rsidRPr="00B05829" w14:paraId="4D5C42E5" w14:textId="77777777" w:rsidTr="006C2F08">
        <w:tc>
          <w:tcPr>
            <w:tcW w:w="148.60pt" w:type="dxa"/>
            <w:tcBorders>
              <w:top w:val="single" w:sz="12" w:space="0" w:color="auto"/>
              <w:start w:val="single" w:sz="12" w:space="0" w:color="auto"/>
              <w:end w:val="single" w:sz="12" w:space="0" w:color="auto"/>
            </w:tcBorders>
            <w:vAlign w:val="center"/>
          </w:tcPr>
          <w:p w14:paraId="67627130" w14:textId="77777777" w:rsidR="002718A5" w:rsidRPr="002718A5" w:rsidRDefault="002718A5" w:rsidP="0020404B">
            <w:pPr>
              <w:pStyle w:val="BodyText"/>
              <w:keepNext/>
              <w:spacing w:after="0pt" w:line="12pt" w:lineRule="auto"/>
              <w:ind w:firstLine="0pt"/>
              <w:contextualSpacing/>
              <w:jc w:val="start"/>
              <w:rPr>
                <w:b/>
                <w:bCs/>
                <w:sz w:val="16"/>
                <w:szCs w:val="16"/>
                <w:lang w:val="en-US"/>
              </w:rPr>
            </w:pPr>
            <w:r w:rsidRPr="002718A5">
              <w:rPr>
                <w:b/>
                <w:bCs/>
                <w:sz w:val="16"/>
                <w:szCs w:val="16"/>
                <w:lang w:val="en-US"/>
              </w:rPr>
              <w:t xml:space="preserve">Does it prevent </w:t>
            </w:r>
            <w:r>
              <w:rPr>
                <w:b/>
                <w:bCs/>
                <w:sz w:val="16"/>
                <w:szCs w:val="16"/>
                <w:lang w:val="en-US"/>
              </w:rPr>
              <w:t>access</w:t>
            </w:r>
            <w:r w:rsidRPr="002718A5">
              <w:rPr>
                <w:b/>
                <w:bCs/>
                <w:sz w:val="16"/>
                <w:szCs w:val="16"/>
                <w:lang w:val="en-US"/>
              </w:rPr>
              <w:t xml:space="preserve"> </w:t>
            </w:r>
            <w:r>
              <w:rPr>
                <w:b/>
                <w:bCs/>
                <w:sz w:val="16"/>
                <w:szCs w:val="16"/>
                <w:lang w:val="en-US"/>
              </w:rPr>
              <w:t>to the</w:t>
            </w:r>
            <w:r w:rsidRPr="002718A5">
              <w:rPr>
                <w:b/>
                <w:bCs/>
                <w:sz w:val="16"/>
                <w:szCs w:val="16"/>
                <w:lang w:val="en-US"/>
              </w:rPr>
              <w:t xml:space="preserve"> LSASS process memory?</w:t>
            </w:r>
          </w:p>
        </w:tc>
        <w:tc>
          <w:tcPr>
            <w:tcW w:w="36.40pt" w:type="dxa"/>
            <w:tcBorders>
              <w:top w:val="single" w:sz="12" w:space="0" w:color="auto"/>
              <w:start w:val="single" w:sz="12" w:space="0" w:color="auto"/>
            </w:tcBorders>
            <w:vAlign w:val="center"/>
          </w:tcPr>
          <w:p w14:paraId="469D2D55" w14:textId="77777777" w:rsidR="002718A5" w:rsidRPr="002718A5" w:rsidRDefault="002718A5" w:rsidP="0020404B">
            <w:pPr>
              <w:pStyle w:val="BodyText"/>
              <w:keepNext/>
              <w:spacing w:after="0pt" w:line="12pt" w:lineRule="auto"/>
              <w:ind w:firstLine="0pt"/>
              <w:contextualSpacing/>
              <w:jc w:val="center"/>
              <w:rPr>
                <w:sz w:val="16"/>
                <w:szCs w:val="16"/>
                <w:lang w:val="en-US"/>
              </w:rPr>
            </w:pPr>
            <w:r w:rsidRPr="002718A5">
              <w:rPr>
                <w:sz w:val="16"/>
                <w:szCs w:val="16"/>
                <w:lang w:val="en-US"/>
              </w:rPr>
              <w:t>YES</w:t>
            </w:r>
          </w:p>
        </w:tc>
        <w:tc>
          <w:tcPr>
            <w:tcW w:w="64.85pt" w:type="dxa"/>
            <w:tcBorders>
              <w:top w:val="single" w:sz="12" w:space="0" w:color="auto"/>
              <w:end w:val="single" w:sz="12" w:space="0" w:color="auto"/>
            </w:tcBorders>
            <w:vAlign w:val="center"/>
          </w:tcPr>
          <w:p w14:paraId="16E0E921" w14:textId="77777777" w:rsidR="002718A5" w:rsidRPr="002718A5" w:rsidRDefault="002718A5" w:rsidP="0020404B">
            <w:pPr>
              <w:pStyle w:val="BodyText"/>
              <w:keepNext/>
              <w:spacing w:after="0pt" w:line="12pt" w:lineRule="auto"/>
              <w:ind w:firstLine="0pt"/>
              <w:contextualSpacing/>
              <w:jc w:val="center"/>
              <w:rPr>
                <w:sz w:val="16"/>
                <w:szCs w:val="16"/>
                <w:lang w:val="en-US"/>
              </w:rPr>
            </w:pPr>
            <w:r w:rsidRPr="002718A5">
              <w:rPr>
                <w:sz w:val="16"/>
                <w:szCs w:val="16"/>
                <w:lang w:val="en-US"/>
              </w:rPr>
              <w:t>YES</w:t>
            </w:r>
          </w:p>
        </w:tc>
      </w:tr>
      <w:tr w:rsidR="002718A5" w:rsidRPr="00B05829" w14:paraId="7F8E0294" w14:textId="77777777" w:rsidTr="006C2F08">
        <w:tc>
          <w:tcPr>
            <w:tcW w:w="148.60pt" w:type="dxa"/>
            <w:tcBorders>
              <w:start w:val="single" w:sz="12" w:space="0" w:color="auto"/>
              <w:end w:val="single" w:sz="12" w:space="0" w:color="auto"/>
            </w:tcBorders>
            <w:vAlign w:val="center"/>
          </w:tcPr>
          <w:p w14:paraId="677F35F6" w14:textId="238AA0EE" w:rsidR="002718A5" w:rsidRPr="002718A5" w:rsidRDefault="002718A5" w:rsidP="0020404B">
            <w:pPr>
              <w:pStyle w:val="BodyText"/>
              <w:keepNext/>
              <w:spacing w:after="0pt" w:line="12pt" w:lineRule="auto"/>
              <w:ind w:firstLine="0pt"/>
              <w:contextualSpacing/>
              <w:jc w:val="start"/>
              <w:rPr>
                <w:b/>
                <w:bCs/>
                <w:sz w:val="16"/>
                <w:szCs w:val="16"/>
                <w:lang w:val="en-US"/>
              </w:rPr>
            </w:pPr>
            <w:r w:rsidRPr="002718A5">
              <w:rPr>
                <w:b/>
                <w:bCs/>
                <w:sz w:val="16"/>
                <w:szCs w:val="16"/>
                <w:lang w:val="en-US"/>
              </w:rPr>
              <w:t>Does it prevent access to the memory of other Protected Processes</w:t>
            </w:r>
            <w:r>
              <w:rPr>
                <w:b/>
                <w:bCs/>
                <w:sz w:val="16"/>
                <w:szCs w:val="16"/>
                <w:lang w:val="en-US"/>
              </w:rPr>
              <w:t xml:space="preserve"> after disabling their PPL</w:t>
            </w:r>
            <w:r w:rsidRPr="002718A5">
              <w:rPr>
                <w:b/>
                <w:bCs/>
                <w:sz w:val="16"/>
                <w:szCs w:val="16"/>
                <w:lang w:val="en-US"/>
              </w:rPr>
              <w:t>?</w:t>
            </w:r>
          </w:p>
        </w:tc>
        <w:tc>
          <w:tcPr>
            <w:tcW w:w="36.40pt" w:type="dxa"/>
            <w:tcBorders>
              <w:start w:val="single" w:sz="12" w:space="0" w:color="auto"/>
            </w:tcBorders>
            <w:vAlign w:val="center"/>
          </w:tcPr>
          <w:p w14:paraId="1646185A" w14:textId="77777777" w:rsidR="002718A5" w:rsidRPr="002718A5" w:rsidRDefault="002718A5" w:rsidP="0020404B">
            <w:pPr>
              <w:pStyle w:val="BodyText"/>
              <w:keepNext/>
              <w:spacing w:after="0pt" w:line="12pt" w:lineRule="auto"/>
              <w:ind w:firstLine="0pt"/>
              <w:contextualSpacing/>
              <w:jc w:val="center"/>
              <w:rPr>
                <w:sz w:val="16"/>
                <w:szCs w:val="16"/>
                <w:lang w:val="en-US"/>
              </w:rPr>
            </w:pPr>
            <w:r w:rsidRPr="002718A5">
              <w:rPr>
                <w:sz w:val="16"/>
                <w:szCs w:val="16"/>
                <w:lang w:val="en-US"/>
              </w:rPr>
              <w:t>NO</w:t>
            </w:r>
          </w:p>
        </w:tc>
        <w:tc>
          <w:tcPr>
            <w:tcW w:w="64.85pt" w:type="dxa"/>
            <w:tcBorders>
              <w:end w:val="single" w:sz="12" w:space="0" w:color="auto"/>
            </w:tcBorders>
            <w:vAlign w:val="center"/>
          </w:tcPr>
          <w:p w14:paraId="1A210373" w14:textId="77777777" w:rsidR="002718A5" w:rsidRPr="002718A5" w:rsidRDefault="002718A5" w:rsidP="0020404B">
            <w:pPr>
              <w:pStyle w:val="BodyText"/>
              <w:keepNext/>
              <w:spacing w:after="0pt" w:line="12pt" w:lineRule="auto"/>
              <w:ind w:firstLine="0pt"/>
              <w:contextualSpacing/>
              <w:jc w:val="center"/>
              <w:rPr>
                <w:sz w:val="16"/>
                <w:szCs w:val="16"/>
                <w:lang w:val="en-US"/>
              </w:rPr>
            </w:pPr>
            <w:r w:rsidRPr="002718A5">
              <w:rPr>
                <w:sz w:val="16"/>
                <w:szCs w:val="16"/>
                <w:lang w:val="en-US"/>
              </w:rPr>
              <w:t>YES</w:t>
            </w:r>
          </w:p>
        </w:tc>
      </w:tr>
      <w:tr w:rsidR="002718A5" w:rsidRPr="00B05829" w14:paraId="11E8C194" w14:textId="77777777" w:rsidTr="006C2F08">
        <w:tc>
          <w:tcPr>
            <w:tcW w:w="148.60pt" w:type="dxa"/>
            <w:tcBorders>
              <w:start w:val="single" w:sz="12" w:space="0" w:color="auto"/>
              <w:end w:val="single" w:sz="12" w:space="0" w:color="auto"/>
            </w:tcBorders>
            <w:vAlign w:val="center"/>
          </w:tcPr>
          <w:p w14:paraId="0605E3A0" w14:textId="16BE0B5A" w:rsidR="002718A5" w:rsidRPr="002718A5" w:rsidRDefault="002718A5" w:rsidP="0020404B">
            <w:pPr>
              <w:pStyle w:val="BodyText"/>
              <w:keepNext/>
              <w:spacing w:after="0pt" w:line="12pt" w:lineRule="auto"/>
              <w:ind w:firstLine="0pt"/>
              <w:contextualSpacing/>
              <w:jc w:val="start"/>
              <w:rPr>
                <w:b/>
                <w:bCs/>
                <w:sz w:val="16"/>
                <w:szCs w:val="16"/>
                <w:lang w:val="en-US"/>
              </w:rPr>
            </w:pPr>
            <w:r w:rsidRPr="002718A5">
              <w:rPr>
                <w:b/>
                <w:bCs/>
                <w:sz w:val="16"/>
                <w:szCs w:val="16"/>
                <w:lang w:val="en-US"/>
              </w:rPr>
              <w:t>Does it prevent non</w:t>
            </w:r>
            <w:r w:rsidR="006C2F08">
              <w:rPr>
                <w:b/>
                <w:bCs/>
                <w:sz w:val="16"/>
                <w:szCs w:val="16"/>
                <w:lang w:val="en-US"/>
              </w:rPr>
              <w:t>-</w:t>
            </w:r>
            <w:r w:rsidRPr="002718A5">
              <w:rPr>
                <w:b/>
                <w:bCs/>
                <w:sz w:val="16"/>
                <w:szCs w:val="16"/>
                <w:lang w:val="en-US"/>
              </w:rPr>
              <w:t>protected process from enabling PPL</w:t>
            </w:r>
            <w:r>
              <w:rPr>
                <w:b/>
                <w:bCs/>
                <w:sz w:val="16"/>
                <w:szCs w:val="16"/>
                <w:lang w:val="en-US"/>
              </w:rPr>
              <w:t xml:space="preserve"> for self-protection?</w:t>
            </w:r>
          </w:p>
        </w:tc>
        <w:tc>
          <w:tcPr>
            <w:tcW w:w="36.40pt" w:type="dxa"/>
            <w:tcBorders>
              <w:start w:val="single" w:sz="12" w:space="0" w:color="auto"/>
            </w:tcBorders>
            <w:vAlign w:val="center"/>
          </w:tcPr>
          <w:p w14:paraId="2AFA2E58" w14:textId="77777777" w:rsidR="002718A5" w:rsidRPr="002718A5" w:rsidRDefault="002718A5" w:rsidP="0020404B">
            <w:pPr>
              <w:pStyle w:val="BodyText"/>
              <w:keepNext/>
              <w:spacing w:after="0pt" w:line="12pt" w:lineRule="auto"/>
              <w:ind w:firstLine="0pt"/>
              <w:contextualSpacing/>
              <w:jc w:val="center"/>
              <w:rPr>
                <w:sz w:val="16"/>
                <w:szCs w:val="16"/>
                <w:lang w:val="en-US"/>
              </w:rPr>
            </w:pPr>
            <w:r w:rsidRPr="002718A5">
              <w:rPr>
                <w:sz w:val="16"/>
                <w:szCs w:val="16"/>
                <w:lang w:val="en-US"/>
              </w:rPr>
              <w:t>NO</w:t>
            </w:r>
          </w:p>
        </w:tc>
        <w:tc>
          <w:tcPr>
            <w:tcW w:w="64.85pt" w:type="dxa"/>
            <w:tcBorders>
              <w:end w:val="single" w:sz="12" w:space="0" w:color="auto"/>
            </w:tcBorders>
            <w:vAlign w:val="center"/>
          </w:tcPr>
          <w:p w14:paraId="5AD0A8CE" w14:textId="77777777" w:rsidR="002718A5" w:rsidRPr="002718A5" w:rsidRDefault="002718A5" w:rsidP="0020404B">
            <w:pPr>
              <w:pStyle w:val="BodyText"/>
              <w:keepNext/>
              <w:spacing w:after="0pt" w:line="12pt" w:lineRule="auto"/>
              <w:ind w:firstLine="0pt"/>
              <w:contextualSpacing/>
              <w:jc w:val="center"/>
              <w:rPr>
                <w:sz w:val="16"/>
                <w:szCs w:val="16"/>
                <w:lang w:val="en-US"/>
              </w:rPr>
            </w:pPr>
            <w:r w:rsidRPr="002718A5">
              <w:rPr>
                <w:sz w:val="16"/>
                <w:szCs w:val="16"/>
                <w:lang w:val="en-US"/>
              </w:rPr>
              <w:t>YES</w:t>
            </w:r>
          </w:p>
        </w:tc>
      </w:tr>
      <w:tr w:rsidR="006C2F08" w:rsidRPr="00B05829" w14:paraId="421C86F7" w14:textId="77777777" w:rsidTr="006C2F08">
        <w:tc>
          <w:tcPr>
            <w:tcW w:w="148.60pt" w:type="dxa"/>
            <w:tcBorders>
              <w:start w:val="single" w:sz="12" w:space="0" w:color="auto"/>
              <w:end w:val="single" w:sz="12" w:space="0" w:color="auto"/>
            </w:tcBorders>
            <w:vAlign w:val="center"/>
          </w:tcPr>
          <w:p w14:paraId="7906E64C" w14:textId="13760CCE" w:rsidR="006C2F08" w:rsidRPr="002718A5" w:rsidRDefault="006C2F08" w:rsidP="0020404B">
            <w:pPr>
              <w:pStyle w:val="BodyText"/>
              <w:keepNext/>
              <w:spacing w:after="0pt" w:line="12pt" w:lineRule="auto"/>
              <w:ind w:firstLine="0pt"/>
              <w:contextualSpacing/>
              <w:jc w:val="start"/>
              <w:rPr>
                <w:b/>
                <w:bCs/>
                <w:sz w:val="16"/>
                <w:szCs w:val="16"/>
                <w:lang w:val="en-US"/>
              </w:rPr>
            </w:pPr>
            <w:r w:rsidRPr="006C2F08">
              <w:rPr>
                <w:b/>
                <w:bCs/>
                <w:sz w:val="16"/>
                <w:szCs w:val="16"/>
                <w:lang w:val="en-US"/>
              </w:rPr>
              <w:t>Does it launch on startup?</w:t>
            </w:r>
          </w:p>
        </w:tc>
        <w:tc>
          <w:tcPr>
            <w:tcW w:w="36.40pt" w:type="dxa"/>
            <w:tcBorders>
              <w:start w:val="single" w:sz="12" w:space="0" w:color="auto"/>
            </w:tcBorders>
            <w:vAlign w:val="center"/>
          </w:tcPr>
          <w:p w14:paraId="18BDDBDC" w14:textId="4F42D73D" w:rsidR="006C2F08" w:rsidRPr="002718A5" w:rsidRDefault="006C2F08" w:rsidP="0020404B">
            <w:pPr>
              <w:pStyle w:val="BodyText"/>
              <w:keepNext/>
              <w:spacing w:after="0pt" w:line="12pt" w:lineRule="auto"/>
              <w:ind w:firstLine="0pt"/>
              <w:contextualSpacing/>
              <w:jc w:val="center"/>
              <w:rPr>
                <w:sz w:val="16"/>
                <w:szCs w:val="16"/>
                <w:lang w:val="en-US"/>
              </w:rPr>
            </w:pPr>
            <w:r w:rsidRPr="002718A5">
              <w:rPr>
                <w:sz w:val="16"/>
                <w:szCs w:val="16"/>
                <w:lang w:val="en-US"/>
              </w:rPr>
              <w:t>YES</w:t>
            </w:r>
          </w:p>
        </w:tc>
        <w:tc>
          <w:tcPr>
            <w:tcW w:w="64.85pt" w:type="dxa"/>
            <w:tcBorders>
              <w:end w:val="single" w:sz="12" w:space="0" w:color="auto"/>
            </w:tcBorders>
            <w:vAlign w:val="center"/>
          </w:tcPr>
          <w:p w14:paraId="46A85047" w14:textId="524815DA" w:rsidR="006C2F08" w:rsidRPr="002718A5" w:rsidRDefault="006C2F08" w:rsidP="0020404B">
            <w:pPr>
              <w:pStyle w:val="BodyText"/>
              <w:keepNext/>
              <w:spacing w:after="0pt" w:line="12pt" w:lineRule="auto"/>
              <w:ind w:firstLine="0pt"/>
              <w:contextualSpacing/>
              <w:jc w:val="center"/>
              <w:rPr>
                <w:sz w:val="16"/>
                <w:szCs w:val="16"/>
                <w:lang w:val="en-US"/>
              </w:rPr>
            </w:pPr>
            <w:r w:rsidRPr="002718A5">
              <w:rPr>
                <w:sz w:val="16"/>
                <w:szCs w:val="16"/>
                <w:lang w:val="en-US"/>
              </w:rPr>
              <w:t>NO</w:t>
            </w:r>
          </w:p>
        </w:tc>
      </w:tr>
      <w:tr w:rsidR="002718A5" w:rsidRPr="00B05829" w14:paraId="58894F5D" w14:textId="77777777" w:rsidTr="006C2F08">
        <w:tc>
          <w:tcPr>
            <w:tcW w:w="148.60pt" w:type="dxa"/>
            <w:tcBorders>
              <w:start w:val="single" w:sz="12" w:space="0" w:color="auto"/>
              <w:bottom w:val="single" w:sz="12" w:space="0" w:color="auto"/>
              <w:end w:val="single" w:sz="12" w:space="0" w:color="auto"/>
            </w:tcBorders>
            <w:vAlign w:val="center"/>
          </w:tcPr>
          <w:p w14:paraId="2956FCF8" w14:textId="184C9C5C" w:rsidR="002718A5" w:rsidRPr="002718A5" w:rsidRDefault="006C2F08" w:rsidP="0020404B">
            <w:pPr>
              <w:pStyle w:val="BodyText"/>
              <w:keepNext/>
              <w:spacing w:after="0pt" w:line="12pt" w:lineRule="auto"/>
              <w:ind w:firstLine="0pt"/>
              <w:contextualSpacing/>
              <w:jc w:val="start"/>
              <w:rPr>
                <w:b/>
                <w:bCs/>
                <w:sz w:val="16"/>
                <w:szCs w:val="16"/>
                <w:lang w:val="en-US"/>
              </w:rPr>
            </w:pPr>
            <w:r>
              <w:rPr>
                <w:b/>
                <w:bCs/>
                <w:sz w:val="16"/>
                <w:szCs w:val="16"/>
                <w:lang w:val="en-US"/>
              </w:rPr>
              <w:t xml:space="preserve">Does it support various </w:t>
            </w:r>
            <w:r w:rsidRPr="006C2F08">
              <w:rPr>
                <w:b/>
                <w:bCs/>
                <w:sz w:val="16"/>
                <w:szCs w:val="16"/>
                <w:lang w:val="en-US"/>
              </w:rPr>
              <w:t>Windows</w:t>
            </w:r>
            <w:r>
              <w:rPr>
                <w:b/>
                <w:bCs/>
                <w:sz w:val="16"/>
                <w:szCs w:val="16"/>
                <w:lang w:val="en-US"/>
              </w:rPr>
              <w:t xml:space="preserve"> editions?</w:t>
            </w:r>
          </w:p>
        </w:tc>
        <w:tc>
          <w:tcPr>
            <w:tcW w:w="36.40pt" w:type="dxa"/>
            <w:tcBorders>
              <w:start w:val="single" w:sz="12" w:space="0" w:color="auto"/>
              <w:bottom w:val="single" w:sz="12" w:space="0" w:color="auto"/>
            </w:tcBorders>
            <w:vAlign w:val="center"/>
          </w:tcPr>
          <w:p w14:paraId="09338466" w14:textId="76883F98" w:rsidR="002718A5" w:rsidRPr="002718A5" w:rsidRDefault="006C2F08" w:rsidP="0020404B">
            <w:pPr>
              <w:pStyle w:val="BodyText"/>
              <w:keepNext/>
              <w:spacing w:after="0pt" w:line="12pt" w:lineRule="auto"/>
              <w:ind w:firstLine="0pt"/>
              <w:contextualSpacing/>
              <w:jc w:val="center"/>
              <w:rPr>
                <w:sz w:val="16"/>
                <w:szCs w:val="16"/>
                <w:lang w:val="en-US"/>
              </w:rPr>
            </w:pPr>
            <w:r w:rsidRPr="006C2F08">
              <w:rPr>
                <w:sz w:val="16"/>
                <w:szCs w:val="16"/>
                <w:lang w:val="en-US"/>
              </w:rPr>
              <w:t>Enterprise edition only</w:t>
            </w:r>
          </w:p>
        </w:tc>
        <w:tc>
          <w:tcPr>
            <w:tcW w:w="64.85pt" w:type="dxa"/>
            <w:tcBorders>
              <w:bottom w:val="single" w:sz="12" w:space="0" w:color="auto"/>
              <w:end w:val="single" w:sz="12" w:space="0" w:color="auto"/>
            </w:tcBorders>
            <w:vAlign w:val="center"/>
          </w:tcPr>
          <w:p w14:paraId="186AE96A" w14:textId="25FB6CF4" w:rsidR="002718A5" w:rsidRPr="002718A5" w:rsidRDefault="006C2F08" w:rsidP="0020404B">
            <w:pPr>
              <w:pStyle w:val="BodyText"/>
              <w:keepNext/>
              <w:spacing w:after="0pt" w:line="12pt" w:lineRule="auto"/>
              <w:ind w:firstLine="0pt"/>
              <w:contextualSpacing/>
              <w:jc w:val="center"/>
              <w:rPr>
                <w:sz w:val="16"/>
                <w:szCs w:val="16"/>
                <w:lang w:val="en-US"/>
              </w:rPr>
            </w:pPr>
            <w:r>
              <w:rPr>
                <w:sz w:val="16"/>
                <w:szCs w:val="16"/>
                <w:lang w:val="en-US"/>
              </w:rPr>
              <w:t>All editions</w:t>
            </w:r>
          </w:p>
        </w:tc>
      </w:tr>
    </w:tbl>
    <w:p w14:paraId="5B90919E" w14:textId="0985D93D" w:rsidR="00B70D46" w:rsidRDefault="00B70D46" w:rsidP="003F2CEE">
      <w:pPr>
        <w:pStyle w:val="BodyText"/>
        <w:ind w:firstLine="0pt"/>
        <w:rPr>
          <w:lang w:val="en-US"/>
        </w:rPr>
      </w:pPr>
    </w:p>
    <w:p w14:paraId="6EEBB5C6" w14:textId="77777777" w:rsidR="00B70D46" w:rsidRDefault="00B70D46" w:rsidP="003F2CEE">
      <w:pPr>
        <w:pStyle w:val="BodyText"/>
        <w:ind w:firstLine="0pt"/>
        <w:rPr>
          <w:lang w:val="en-US"/>
        </w:rPr>
      </w:pPr>
    </w:p>
    <w:p w14:paraId="6B8F655A" w14:textId="77777777" w:rsidR="004C2F1F" w:rsidRDefault="004C2F1F" w:rsidP="004C2F1F">
      <w:pPr>
        <w:pStyle w:val="Heading2"/>
      </w:pPr>
      <w:r>
        <w:t>MemoryRanger: Novelty and Scope</w:t>
      </w:r>
    </w:p>
    <w:p w14:paraId="2913D4B7" w14:textId="5258E8CE" w:rsidR="00EB17D2" w:rsidRDefault="00EB17D2" w:rsidP="004C2F1F">
      <w:pPr>
        <w:pStyle w:val="BodyText"/>
        <w:rPr>
          <w:lang w:val="en-US"/>
        </w:rPr>
      </w:pPr>
      <w:r>
        <w:rPr>
          <w:lang w:val="en-US"/>
        </w:rPr>
        <w:t xml:space="preserve">MemoryRanger has the following competitive advantages: </w:t>
      </w:r>
    </w:p>
    <w:p w14:paraId="7730231B" w14:textId="768B4695" w:rsidR="004C2F1F" w:rsidRDefault="00EB17D2" w:rsidP="00EB17D2">
      <w:pPr>
        <w:pStyle w:val="bulletlist"/>
      </w:pPr>
      <w:r>
        <w:rPr>
          <w:lang w:val="en-US"/>
        </w:rPr>
        <w:t>MR</w:t>
      </w:r>
      <w:r>
        <w:t xml:space="preserve"> is the first solution, which protects PPL from being disabled and even illegally enabled.</w:t>
      </w:r>
      <w:r w:rsidR="007045D3">
        <w:rPr>
          <w:lang w:val="en-US"/>
        </w:rPr>
        <w:t xml:space="preserve"> </w:t>
      </w:r>
    </w:p>
    <w:p w14:paraId="0F9C6D27" w14:textId="6A4B5254" w:rsidR="00EB17D2" w:rsidRDefault="00EB17D2" w:rsidP="00EB17D2">
      <w:pPr>
        <w:pStyle w:val="bulletlist"/>
      </w:pPr>
      <w:r>
        <w:rPr>
          <w:lang w:val="en-US"/>
        </w:rPr>
        <w:t>MR can notify users about modifying PPL values, which help</w:t>
      </w:r>
      <w:r w:rsidR="00F4180D">
        <w:rPr>
          <w:lang w:val="en-US"/>
        </w:rPr>
        <w:t>s</w:t>
      </w:r>
      <w:r>
        <w:rPr>
          <w:lang w:val="en-US"/>
        </w:rPr>
        <w:t xml:space="preserve"> to reveal APT attacks on the early stage. </w:t>
      </w:r>
    </w:p>
    <w:p w14:paraId="1C680DDF" w14:textId="205E2B86" w:rsidR="003F2CEE" w:rsidRDefault="00EB17D2" w:rsidP="0065651F">
      <w:pPr>
        <w:pStyle w:val="bulletlist"/>
        <w:rPr>
          <w:lang w:val="en-US"/>
        </w:rPr>
      </w:pPr>
      <w:r w:rsidRPr="008C7A86">
        <w:rPr>
          <w:lang w:val="en-US"/>
        </w:rPr>
        <w:t xml:space="preserve">MR </w:t>
      </w:r>
      <w:r w:rsidRPr="00EB17D2">
        <w:t xml:space="preserve">has been </w:t>
      </w:r>
      <w:r w:rsidR="00CC5FBF" w:rsidRPr="008C7A86">
        <w:rPr>
          <w:lang w:val="en-US"/>
        </w:rPr>
        <w:t>tested on various Windows build</w:t>
      </w:r>
      <w:r w:rsidR="00675940" w:rsidRPr="008C7A86">
        <w:rPr>
          <w:lang w:val="en-US"/>
        </w:rPr>
        <w:t>s</w:t>
      </w:r>
      <w:r w:rsidR="00CC5FBF" w:rsidRPr="008C7A86">
        <w:rPr>
          <w:lang w:val="en-US"/>
        </w:rPr>
        <w:t xml:space="preserve"> </w:t>
      </w:r>
      <w:r w:rsidR="00675940" w:rsidRPr="008C7A86">
        <w:rPr>
          <w:lang w:val="en-US"/>
        </w:rPr>
        <w:t xml:space="preserve">from </w:t>
      </w:r>
      <w:r w:rsidR="00CC5FBF" w:rsidRPr="008C7A86">
        <w:rPr>
          <w:lang w:val="en-US"/>
        </w:rPr>
        <w:t xml:space="preserve">Windows 7 and </w:t>
      </w:r>
      <w:r w:rsidR="001B6DBF" w:rsidRPr="008C7A86">
        <w:rPr>
          <w:lang w:val="en-US"/>
        </w:rPr>
        <w:t xml:space="preserve">it </w:t>
      </w:r>
      <w:r w:rsidR="00CC5FBF" w:rsidRPr="008C7A86">
        <w:rPr>
          <w:lang w:val="en-US"/>
        </w:rPr>
        <w:t xml:space="preserve">works well </w:t>
      </w:r>
      <w:r w:rsidRPr="00EB17D2">
        <w:t xml:space="preserve">on the </w:t>
      </w:r>
      <w:r w:rsidR="00314DE6" w:rsidRPr="008C7A86">
        <w:rPr>
          <w:lang w:val="en-US"/>
        </w:rPr>
        <w:t xml:space="preserve">newest </w:t>
      </w:r>
      <w:r w:rsidRPr="00EB17D2">
        <w:t>Windows 10, version 20H2 Build 19042.631 x64.</w:t>
      </w:r>
      <w:r w:rsidRPr="008C7A86">
        <w:rPr>
          <w:lang w:val="en-US"/>
        </w:rPr>
        <w:t xml:space="preserve"> </w:t>
      </w:r>
    </w:p>
    <w:p w14:paraId="57B877F0" w14:textId="77777777" w:rsidR="00B70D46" w:rsidRPr="008C7A86" w:rsidRDefault="00B70D46" w:rsidP="00B70D46">
      <w:pPr>
        <w:pStyle w:val="bulletlist"/>
        <w:numPr>
          <w:ilvl w:val="0"/>
          <w:numId w:val="0"/>
        </w:numPr>
        <w:ind w:start="14.40pt"/>
        <w:rPr>
          <w:lang w:val="en-US"/>
        </w:rPr>
      </w:pPr>
    </w:p>
    <w:p w14:paraId="29F6BB70" w14:textId="757E4852" w:rsidR="00CB0AA0" w:rsidRDefault="00AF63DD" w:rsidP="00AF63DD">
      <w:pPr>
        <w:pStyle w:val="Heading1"/>
      </w:pPr>
      <w:r w:rsidRPr="00AF63DD">
        <w:t>CONCLUSION</w:t>
      </w:r>
    </w:p>
    <w:p w14:paraId="3313811A" w14:textId="77777777" w:rsidR="00AF63DD" w:rsidRPr="00AF63DD" w:rsidRDefault="00AF63DD" w:rsidP="00AF63DD">
      <w:pPr>
        <w:pStyle w:val="BodyText"/>
        <w:rPr>
          <w:lang w:val="en-US"/>
        </w:rPr>
      </w:pPr>
      <w:r w:rsidRPr="00AF63DD">
        <w:rPr>
          <w:lang w:val="en-US"/>
        </w:rPr>
        <w:t>To sum up I would like to highlight the following:</w:t>
      </w:r>
    </w:p>
    <w:p w14:paraId="02119EFF" w14:textId="55CDDAF1" w:rsidR="006D37D2" w:rsidRDefault="006D37D2" w:rsidP="0069308F">
      <w:pPr>
        <w:pStyle w:val="bulletlist"/>
        <w:rPr>
          <w:lang w:val="en-US"/>
        </w:rPr>
      </w:pPr>
      <w:r w:rsidRPr="00AD6695">
        <w:rPr>
          <w:lang w:val="en-US"/>
        </w:rPr>
        <w:t xml:space="preserve">Windows issued </w:t>
      </w:r>
      <w:r w:rsidR="00DD6650">
        <w:rPr>
          <w:lang w:val="en-US"/>
        </w:rPr>
        <w:t xml:space="preserve">the </w:t>
      </w:r>
      <w:r w:rsidRPr="00AD6695">
        <w:rPr>
          <w:lang w:val="en-US"/>
        </w:rPr>
        <w:t xml:space="preserve">Protected Process </w:t>
      </w:r>
      <w:r w:rsidR="00AD6695">
        <w:rPr>
          <w:lang w:val="en-US"/>
        </w:rPr>
        <w:t xml:space="preserve">Light (PPL) </w:t>
      </w:r>
      <w:r w:rsidRPr="00AD6695">
        <w:rPr>
          <w:lang w:val="en-US"/>
        </w:rPr>
        <w:t>to prevent illegal access to the memory of critical process</w:t>
      </w:r>
      <w:r w:rsidR="004F64F4">
        <w:rPr>
          <w:lang w:val="en-US"/>
        </w:rPr>
        <w:t>es</w:t>
      </w:r>
      <w:r w:rsidRPr="00AD6695">
        <w:rPr>
          <w:lang w:val="en-US"/>
        </w:rPr>
        <w:t xml:space="preserve"> as well </w:t>
      </w:r>
      <w:r w:rsidR="00063CCA">
        <w:rPr>
          <w:lang w:val="en-US"/>
        </w:rPr>
        <w:t xml:space="preserve">as </w:t>
      </w:r>
      <w:r w:rsidRPr="00AD6695">
        <w:rPr>
          <w:lang w:val="en-US"/>
        </w:rPr>
        <w:t xml:space="preserve">for DRM </w:t>
      </w:r>
      <w:r w:rsidR="00CC6F23">
        <w:rPr>
          <w:lang w:val="en-US"/>
        </w:rPr>
        <w:t>requirements</w:t>
      </w:r>
      <w:r w:rsidRPr="00AD6695">
        <w:rPr>
          <w:lang w:val="en-US"/>
        </w:rPr>
        <w:t xml:space="preserve">. </w:t>
      </w:r>
    </w:p>
    <w:p w14:paraId="6CD1D33E" w14:textId="62B4D09A" w:rsidR="00AD6695" w:rsidRPr="00E43E02" w:rsidRDefault="002468D8" w:rsidP="00E43E02">
      <w:pPr>
        <w:pStyle w:val="bulletlist"/>
        <w:rPr>
          <w:lang w:val="en-US"/>
        </w:rPr>
      </w:pPr>
      <w:r w:rsidRPr="00E43E02">
        <w:rPr>
          <w:lang w:val="en-US"/>
        </w:rPr>
        <w:t>Intruders</w:t>
      </w:r>
      <w:r w:rsidR="0054383C" w:rsidRPr="00E43E02">
        <w:rPr>
          <w:lang w:val="en-US"/>
        </w:rPr>
        <w:t xml:space="preserve"> can access the memory of protected processes by disabling PPL. </w:t>
      </w:r>
      <w:r w:rsidR="00E43E02">
        <w:rPr>
          <w:lang w:val="en-US"/>
        </w:rPr>
        <w:t>Using kernel driver</w:t>
      </w:r>
      <w:r w:rsidR="00456931">
        <w:rPr>
          <w:lang w:val="en-US"/>
        </w:rPr>
        <w:t>s,</w:t>
      </w:r>
      <w:r w:rsidR="00E43E02">
        <w:rPr>
          <w:lang w:val="en-US"/>
        </w:rPr>
        <w:t xml:space="preserve"> they can </w:t>
      </w:r>
      <w:r w:rsidR="0054383C" w:rsidRPr="00E43E02">
        <w:rPr>
          <w:lang w:val="en-US"/>
        </w:rPr>
        <w:t xml:space="preserve">clear Protection field of </w:t>
      </w:r>
      <w:r w:rsidR="008051AA" w:rsidRPr="00E43E02">
        <w:rPr>
          <w:lang w:val="en-US"/>
        </w:rPr>
        <w:t>EPROCESS structure</w:t>
      </w:r>
      <w:r w:rsidR="00456931">
        <w:rPr>
          <w:lang w:val="en-US"/>
        </w:rPr>
        <w:t xml:space="preserve">, without </w:t>
      </w:r>
      <w:r w:rsidR="0054383C" w:rsidRPr="00E43E02">
        <w:rPr>
          <w:lang w:val="en-US"/>
        </w:rPr>
        <w:t>trigger</w:t>
      </w:r>
      <w:r w:rsidR="00456931">
        <w:rPr>
          <w:lang w:val="en-US"/>
        </w:rPr>
        <w:t>ing</w:t>
      </w:r>
      <w:r w:rsidR="0054383C" w:rsidRPr="00E43E02">
        <w:rPr>
          <w:lang w:val="en-US"/>
        </w:rPr>
        <w:t xml:space="preserve"> </w:t>
      </w:r>
      <w:r w:rsidR="00F06660" w:rsidRPr="00E43E02">
        <w:rPr>
          <w:lang w:val="en-US"/>
        </w:rPr>
        <w:t xml:space="preserve">any </w:t>
      </w:r>
      <w:r w:rsidR="00AD6695" w:rsidRPr="00E43E02">
        <w:rPr>
          <w:lang w:val="en-US"/>
        </w:rPr>
        <w:t xml:space="preserve">security </w:t>
      </w:r>
      <w:r w:rsidR="00F06660" w:rsidRPr="00E43E02">
        <w:rPr>
          <w:lang w:val="en-US"/>
        </w:rPr>
        <w:t>mechanisms</w:t>
      </w:r>
      <w:r w:rsidR="00AD6695" w:rsidRPr="00E43E02">
        <w:rPr>
          <w:lang w:val="en-US"/>
        </w:rPr>
        <w:t xml:space="preserve">, such PatchGuard. </w:t>
      </w:r>
    </w:p>
    <w:p w14:paraId="240CAF8A" w14:textId="06C49981" w:rsidR="002468D8" w:rsidRPr="0042349A" w:rsidRDefault="006C68CB" w:rsidP="0065651F">
      <w:pPr>
        <w:pStyle w:val="bulletlist"/>
        <w:rPr>
          <w:lang w:val="en-US"/>
        </w:rPr>
      </w:pPr>
      <w:r w:rsidRPr="0042349A">
        <w:rPr>
          <w:lang w:val="en-US"/>
        </w:rPr>
        <w:t>Also,</w:t>
      </w:r>
      <w:r w:rsidR="002468D8" w:rsidRPr="0042349A">
        <w:rPr>
          <w:lang w:val="en-US"/>
        </w:rPr>
        <w:t xml:space="preserve"> intruders can </w:t>
      </w:r>
      <w:r w:rsidR="009335F5" w:rsidRPr="0042349A">
        <w:rPr>
          <w:lang w:val="en-US"/>
        </w:rPr>
        <w:t xml:space="preserve">protect their malware apps by escalating their level of </w:t>
      </w:r>
      <w:r w:rsidR="002468D8" w:rsidRPr="0042349A">
        <w:rPr>
          <w:lang w:val="en-US"/>
        </w:rPr>
        <w:t>PPL</w:t>
      </w:r>
      <w:r w:rsidR="009335F5" w:rsidRPr="0042349A">
        <w:rPr>
          <w:lang w:val="en-US"/>
        </w:rPr>
        <w:t xml:space="preserve">. </w:t>
      </w:r>
      <w:r w:rsidRPr="0042349A">
        <w:rPr>
          <w:lang w:val="en-US"/>
        </w:rPr>
        <w:t xml:space="preserve">Windows does </w:t>
      </w:r>
      <w:r w:rsidR="007A2566" w:rsidRPr="0042349A">
        <w:rPr>
          <w:lang w:val="en-US"/>
        </w:rPr>
        <w:t xml:space="preserve">not </w:t>
      </w:r>
      <w:r w:rsidR="005A2187" w:rsidRPr="0042349A">
        <w:rPr>
          <w:lang w:val="en-US"/>
        </w:rPr>
        <w:t xml:space="preserve">provide </w:t>
      </w:r>
      <w:r w:rsidRPr="0042349A">
        <w:rPr>
          <w:lang w:val="en-US"/>
        </w:rPr>
        <w:t xml:space="preserve">any </w:t>
      </w:r>
      <w:r w:rsidR="005A2187" w:rsidRPr="0042349A">
        <w:rPr>
          <w:lang w:val="en-US"/>
        </w:rPr>
        <w:t xml:space="preserve">API </w:t>
      </w:r>
      <w:r w:rsidRPr="0042349A">
        <w:rPr>
          <w:lang w:val="en-US"/>
        </w:rPr>
        <w:t>to modify PPL in run time</w:t>
      </w:r>
      <w:r w:rsidR="0042349A">
        <w:rPr>
          <w:lang w:val="en-US"/>
        </w:rPr>
        <w:t xml:space="preserve">, nor </w:t>
      </w:r>
      <w:r w:rsidR="0042349A" w:rsidRPr="0042349A">
        <w:rPr>
          <w:lang w:val="en-US"/>
        </w:rPr>
        <w:t xml:space="preserve">does it </w:t>
      </w:r>
      <w:r w:rsidRPr="0042349A">
        <w:rPr>
          <w:lang w:val="en-US"/>
        </w:rPr>
        <w:t xml:space="preserve">trap such illegal </w:t>
      </w:r>
      <w:r w:rsidR="00853A3A" w:rsidRPr="0042349A">
        <w:rPr>
          <w:lang w:val="en-US"/>
        </w:rPr>
        <w:t xml:space="preserve">memory </w:t>
      </w:r>
      <w:r w:rsidR="007A2566" w:rsidRPr="0042349A">
        <w:rPr>
          <w:lang w:val="en-US"/>
        </w:rPr>
        <w:t>manipulations</w:t>
      </w:r>
      <w:r w:rsidRPr="0042349A">
        <w:rPr>
          <w:lang w:val="en-US"/>
        </w:rPr>
        <w:t xml:space="preserve">. </w:t>
      </w:r>
    </w:p>
    <w:p w14:paraId="717246A9" w14:textId="1C2DBBB4" w:rsidR="00646F73" w:rsidRPr="00646F73" w:rsidRDefault="008B5159" w:rsidP="00646F73">
      <w:pPr>
        <w:pStyle w:val="bulletlist"/>
        <w:rPr>
          <w:lang w:val="en-US"/>
        </w:rPr>
      </w:pPr>
      <w:r>
        <w:rPr>
          <w:lang w:val="en-US"/>
        </w:rPr>
        <w:t>MR</w:t>
      </w:r>
      <w:r w:rsidR="006242A8" w:rsidRPr="00646F73">
        <w:t xml:space="preserve"> has been </w:t>
      </w:r>
      <w:r w:rsidR="00D94AF1" w:rsidRPr="00646F73">
        <w:t>extended to protect PPL from being illegally used</w:t>
      </w:r>
      <w:r w:rsidR="00646F73" w:rsidRPr="00646F73">
        <w:t xml:space="preserve">. </w:t>
      </w:r>
      <w:r w:rsidR="00646F73">
        <w:rPr>
          <w:lang w:val="en-US"/>
        </w:rPr>
        <w:t>MR</w:t>
      </w:r>
      <w:r w:rsidR="00646F73" w:rsidRPr="00646F73">
        <w:t xml:space="preserve"> prevents </w:t>
      </w:r>
      <w:r w:rsidR="00D94AF1" w:rsidRPr="00646F73">
        <w:t xml:space="preserve">disabling </w:t>
      </w:r>
      <w:r w:rsidR="00646F73">
        <w:t xml:space="preserve">PPL </w:t>
      </w:r>
      <w:r w:rsidR="00D94AF1" w:rsidRPr="00646F73">
        <w:t xml:space="preserve">for </w:t>
      </w:r>
      <w:r w:rsidR="00646F73">
        <w:t xml:space="preserve">the </w:t>
      </w:r>
      <w:r w:rsidR="00D94AF1" w:rsidRPr="00646F73">
        <w:t>protected processes</w:t>
      </w:r>
      <w:r w:rsidR="00332593">
        <w:rPr>
          <w:lang w:val="en-US"/>
        </w:rPr>
        <w:t xml:space="preserve"> and </w:t>
      </w:r>
      <w:r w:rsidR="00646F73">
        <w:rPr>
          <w:lang w:val="en-US"/>
        </w:rPr>
        <w:t xml:space="preserve">blocks </w:t>
      </w:r>
      <w:r w:rsidR="00646F73" w:rsidRPr="00646F73">
        <w:rPr>
          <w:lang w:val="en-US"/>
        </w:rPr>
        <w:t xml:space="preserve">enabling </w:t>
      </w:r>
      <w:r w:rsidR="00646F73">
        <w:rPr>
          <w:lang w:val="en-US"/>
        </w:rPr>
        <w:t xml:space="preserve">PPL </w:t>
      </w:r>
      <w:r w:rsidR="00646F73" w:rsidRPr="00646F73">
        <w:rPr>
          <w:lang w:val="en-US"/>
        </w:rPr>
        <w:t>for non-protected</w:t>
      </w:r>
      <w:r w:rsidR="00646F73">
        <w:rPr>
          <w:lang w:val="en-US"/>
        </w:rPr>
        <w:t xml:space="preserve"> process</w:t>
      </w:r>
      <w:r>
        <w:rPr>
          <w:lang w:val="en-US"/>
        </w:rPr>
        <w:t>es</w:t>
      </w:r>
      <w:r w:rsidR="00646F73">
        <w:rPr>
          <w:lang w:val="en-US"/>
        </w:rPr>
        <w:t xml:space="preserve">. </w:t>
      </w:r>
    </w:p>
    <w:p w14:paraId="0AC0EB13" w14:textId="6CC1DE9B" w:rsidR="00E57EFA" w:rsidRDefault="008C7A86" w:rsidP="0065651F">
      <w:pPr>
        <w:pStyle w:val="bulletlist"/>
      </w:pPr>
      <w:r>
        <w:rPr>
          <w:lang w:val="en-US"/>
        </w:rPr>
        <w:t>MR</w:t>
      </w:r>
      <w:r w:rsidR="00E57EFA" w:rsidRPr="00E57EFA">
        <w:t xml:space="preserve"> has been successfully tested on the recent Windows 10, version 20H2 Build 19042.631 x64</w:t>
      </w:r>
      <w:r w:rsidR="00E57EFA" w:rsidRPr="00E57EFA">
        <w:rPr>
          <w:lang w:val="en-US"/>
        </w:rPr>
        <w:t xml:space="preserve"> </w:t>
      </w:r>
      <w:r w:rsidR="00B04305" w:rsidRPr="00E57EFA">
        <w:rPr>
          <w:lang w:val="en-US"/>
        </w:rPr>
        <w:t>with affordable performance degradation</w:t>
      </w:r>
      <w:r w:rsidR="003D0C58" w:rsidRPr="00E57EFA">
        <w:rPr>
          <w:lang w:val="en-US"/>
        </w:rPr>
        <w:t xml:space="preserve">. </w:t>
      </w:r>
      <w:r w:rsidR="00E57EFA" w:rsidRPr="00E57EFA">
        <w:rPr>
          <w:lang w:val="en-US"/>
        </w:rPr>
        <w:t xml:space="preserve">MR works well only to protect rarely accessed data. </w:t>
      </w:r>
    </w:p>
    <w:p w14:paraId="49694533" w14:textId="3ACFD419" w:rsidR="005E7823" w:rsidRDefault="005E7823" w:rsidP="0065651F">
      <w:pPr>
        <w:pStyle w:val="bulletlist"/>
      </w:pPr>
      <w:r>
        <w:rPr>
          <w:lang w:val="en-US"/>
        </w:rPr>
        <w:t>MR</w:t>
      </w:r>
      <w:r w:rsidR="003D0C58" w:rsidRPr="003D0C58">
        <w:t xml:space="preserve"> </w:t>
      </w:r>
      <w:r>
        <w:rPr>
          <w:lang w:val="en-US"/>
        </w:rPr>
        <w:t>has extended feature</w:t>
      </w:r>
      <w:r w:rsidR="00E43E02">
        <w:rPr>
          <w:lang w:val="en-US"/>
        </w:rPr>
        <w:t>s</w:t>
      </w:r>
      <w:r>
        <w:rPr>
          <w:lang w:val="en-US"/>
        </w:rPr>
        <w:t xml:space="preserve"> comparing with </w:t>
      </w:r>
      <w:r w:rsidR="00E43E02">
        <w:rPr>
          <w:lang w:val="en-US"/>
        </w:rPr>
        <w:t xml:space="preserve">WDCG: </w:t>
      </w:r>
      <w:r>
        <w:rPr>
          <w:lang w:val="en-US"/>
        </w:rPr>
        <w:t xml:space="preserve">MR </w:t>
      </w:r>
      <w:r w:rsidR="00E43E02">
        <w:rPr>
          <w:lang w:val="en-US"/>
        </w:rPr>
        <w:t>can protect illegally enabling and disabling PPL for all processes, including LSASS; while WDCG can protect only LSASS memory</w:t>
      </w:r>
      <w:r w:rsidR="00DC34E2">
        <w:rPr>
          <w:lang w:val="en-US"/>
        </w:rPr>
        <w:t xml:space="preserve">, </w:t>
      </w:r>
      <w:r w:rsidR="00290004">
        <w:rPr>
          <w:lang w:val="en-US"/>
        </w:rPr>
        <w:t xml:space="preserve">leaving out attacks on PPL. </w:t>
      </w:r>
    </w:p>
    <w:p w14:paraId="0874B8FA" w14:textId="63A96B1B" w:rsidR="00B70D46" w:rsidRDefault="00B70D46" w:rsidP="00E57EFA">
      <w:pPr>
        <w:pStyle w:val="bulletlist"/>
        <w:numPr>
          <w:ilvl w:val="0"/>
          <w:numId w:val="0"/>
        </w:numPr>
        <w:ind w:start="14.40pt"/>
      </w:pPr>
    </w:p>
    <w:p w14:paraId="757EE683" w14:textId="77777777" w:rsidR="00B70D46" w:rsidRPr="00B64006" w:rsidRDefault="00B70D46" w:rsidP="00E57EFA">
      <w:pPr>
        <w:pStyle w:val="bulletlist"/>
        <w:numPr>
          <w:ilvl w:val="0"/>
          <w:numId w:val="0"/>
        </w:numPr>
        <w:ind w:start="14.40pt"/>
      </w:pPr>
    </w:p>
    <w:p w14:paraId="32CBF2D5" w14:textId="77777777" w:rsidR="00536E36" w:rsidRDefault="00536E36" w:rsidP="00622888">
      <w:pPr>
        <w:pStyle w:val="BodyText"/>
        <w:rPr>
          <w:lang w:val="en-US"/>
        </w:rPr>
        <w:sectPr w:rsidR="00536E36" w:rsidSect="00C919A4">
          <w:type w:val="continuous"/>
          <w:pgSz w:w="612pt" w:h="792pt" w:code="1"/>
          <w:pgMar w:top="54pt" w:right="45.35pt" w:bottom="72pt" w:left="45.35pt" w:header="36pt" w:footer="36pt" w:gutter="0pt"/>
          <w:cols w:num="2" w:space="18pt"/>
          <w:docGrid w:linePitch="360"/>
        </w:sectPr>
      </w:pPr>
    </w:p>
    <w:tbl>
      <w:tblPr>
        <w:tblStyle w:val="TableGrid"/>
        <w:tblW w:w="520.8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0426"/>
      </w:tblGrid>
      <w:tr w:rsidR="00536E36" w14:paraId="60B2A40B" w14:textId="77777777" w:rsidTr="009A1078">
        <w:tc>
          <w:tcPr>
            <w:tcW w:w="520.80pt" w:type="dxa"/>
          </w:tcPr>
          <w:p w14:paraId="15C5CF69" w14:textId="232AB82F" w:rsidR="00536E36" w:rsidRDefault="005B56DB" w:rsidP="0020404B">
            <w:pPr>
              <w:pStyle w:val="BodyText"/>
              <w:keepNext/>
              <w:spacing w:after="0pt" w:line="12pt" w:lineRule="auto"/>
              <w:ind w:firstLine="0pt"/>
              <w:contextualSpacing/>
              <w:jc w:val="center"/>
              <w:rPr>
                <w:lang w:val="en-US"/>
              </w:rPr>
            </w:pPr>
            <w:r w:rsidRPr="005B56DB">
              <w:rPr>
                <w:noProof/>
                <w:lang w:val="en-US"/>
              </w:rPr>
              <w:drawing>
                <wp:inline distT="0" distB="0" distL="0" distR="0" wp14:anchorId="72487E5F" wp14:editId="4EB66118">
                  <wp:extent cx="6532571" cy="2926080"/>
                  <wp:effectExtent l="0" t="0" r="1905" b="762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32571" cy="2926080"/>
                          </a:xfrm>
                          <a:prstGeom prst="rect">
                            <a:avLst/>
                          </a:prstGeom>
                          <a:noFill/>
                          <a:ln>
                            <a:noFill/>
                          </a:ln>
                        </pic:spPr>
                      </pic:pic>
                    </a:graphicData>
                  </a:graphic>
                </wp:inline>
              </w:drawing>
            </w:r>
          </w:p>
        </w:tc>
      </w:tr>
      <w:tr w:rsidR="00536E36" w14:paraId="43007AA3" w14:textId="77777777" w:rsidTr="009A1078">
        <w:tc>
          <w:tcPr>
            <w:tcW w:w="520.80pt" w:type="dxa"/>
          </w:tcPr>
          <w:p w14:paraId="404C1CFA" w14:textId="2955F314" w:rsidR="00536E36" w:rsidRPr="001550CE" w:rsidRDefault="00536E36" w:rsidP="0020404B">
            <w:pPr>
              <w:keepNext/>
              <w:spacing w:before="4pt" w:after="10pt"/>
              <w:rPr>
                <w:sz w:val="16"/>
                <w:szCs w:val="16"/>
              </w:rPr>
            </w:pPr>
            <w:bookmarkStart w:id="11" w:name="_Ref61189667"/>
            <w:r w:rsidRPr="009B1661">
              <w:rPr>
                <w:sz w:val="16"/>
                <w:szCs w:val="16"/>
              </w:rPr>
              <w:t>Fig</w:t>
            </w:r>
            <w:r w:rsidR="004C5D81">
              <w:rPr>
                <w:sz w:val="16"/>
                <w:szCs w:val="16"/>
              </w:rPr>
              <w:t>.</w:t>
            </w:r>
            <w:r w:rsidRPr="009B1661">
              <w:rPr>
                <w:sz w:val="16"/>
                <w:szCs w:val="16"/>
              </w:rPr>
              <w:t> </w:t>
            </w:r>
            <w:r w:rsidRPr="009B1661">
              <w:rPr>
                <w:sz w:val="16"/>
                <w:szCs w:val="16"/>
              </w:rPr>
              <w:fldChar w:fldCharType="begin"/>
            </w:r>
            <w:r w:rsidRPr="009B1661">
              <w:rPr>
                <w:sz w:val="16"/>
                <w:szCs w:val="16"/>
              </w:rPr>
              <w:instrText xml:space="preserve"> SEQ Figure \n \* ARABIC \* MERGEFORMAT</w:instrText>
            </w:r>
            <w:r w:rsidRPr="009B1661">
              <w:rPr>
                <w:sz w:val="16"/>
                <w:szCs w:val="16"/>
              </w:rPr>
              <w:fldChar w:fldCharType="separate"/>
            </w:r>
            <w:r w:rsidR="00924A81">
              <w:rPr>
                <w:noProof/>
                <w:sz w:val="16"/>
                <w:szCs w:val="16"/>
              </w:rPr>
              <w:t>8</w:t>
            </w:r>
            <w:r w:rsidRPr="009B1661">
              <w:rPr>
                <w:sz w:val="16"/>
                <w:szCs w:val="16"/>
              </w:rPr>
              <w:fldChar w:fldCharType="end"/>
            </w:r>
            <w:bookmarkEnd w:id="11"/>
            <w:r w:rsidRPr="009B1661">
              <w:rPr>
                <w:sz w:val="16"/>
                <w:szCs w:val="16"/>
              </w:rPr>
              <w:t xml:space="preserve">. </w:t>
            </w:r>
            <w:r w:rsidR="004C5D81">
              <w:rPr>
                <w:sz w:val="16"/>
                <w:szCs w:val="16"/>
              </w:rPr>
              <w:tab/>
            </w:r>
            <w:r w:rsidR="0090789E">
              <w:rPr>
                <w:sz w:val="16"/>
                <w:szCs w:val="16"/>
              </w:rPr>
              <w:t xml:space="preserve">Case 1: </w:t>
            </w:r>
            <w:r w:rsidR="00B15235" w:rsidRPr="00B15235">
              <w:rPr>
                <w:sz w:val="16"/>
                <w:szCs w:val="16"/>
              </w:rPr>
              <w:t xml:space="preserve">MemoryRanger protects </w:t>
            </w:r>
            <w:r w:rsidR="00AE0E50">
              <w:rPr>
                <w:sz w:val="16"/>
                <w:szCs w:val="16"/>
              </w:rPr>
              <w:t xml:space="preserve">the </w:t>
            </w:r>
            <w:r w:rsidR="00B15235" w:rsidRPr="00B15235">
              <w:rPr>
                <w:sz w:val="16"/>
                <w:szCs w:val="16"/>
              </w:rPr>
              <w:t xml:space="preserve">EPROCESS structure of </w:t>
            </w:r>
            <w:r w:rsidR="00AE0E50">
              <w:rPr>
                <w:sz w:val="16"/>
                <w:szCs w:val="16"/>
              </w:rPr>
              <w:t xml:space="preserve">the </w:t>
            </w:r>
            <w:r w:rsidR="00B15235" w:rsidRPr="00B15235">
              <w:rPr>
                <w:sz w:val="16"/>
                <w:szCs w:val="16"/>
              </w:rPr>
              <w:t xml:space="preserve">LSASS process from being patched by Mimikatz driver using three enclaves: </w:t>
            </w:r>
            <w:r w:rsidR="00B15235">
              <w:rPr>
                <w:sz w:val="16"/>
                <w:szCs w:val="16"/>
              </w:rPr>
              <w:br/>
            </w:r>
            <w:r w:rsidR="00B15235" w:rsidRPr="00B15235">
              <w:rPr>
                <w:sz w:val="16"/>
                <w:szCs w:val="16"/>
              </w:rPr>
              <w:t>the default one for drivers loaded earlier, the enclave for sensitive OS kernel data, and a separate enclave for newly loaded Mimikatz driver</w:t>
            </w:r>
          </w:p>
        </w:tc>
      </w:tr>
    </w:tbl>
    <w:p w14:paraId="43F82B06" w14:textId="22974F96" w:rsidR="00536E36" w:rsidRDefault="00536E36" w:rsidP="00B15235">
      <w:pPr>
        <w:pStyle w:val="BodyText"/>
        <w:spacing w:after="0pt" w:line="12pt" w:lineRule="auto"/>
        <w:ind w:firstLine="0pt"/>
        <w:contextualSpacing/>
        <w:jc w:val="center"/>
        <w:rPr>
          <w:lang w:val="en-US"/>
        </w:r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0416"/>
      </w:tblGrid>
      <w:tr w:rsidR="00536E36" w14:paraId="2088C1AC" w14:textId="77777777" w:rsidTr="009A1078">
        <w:tc>
          <w:tcPr>
            <w:tcW w:w="520.80pt" w:type="dxa"/>
          </w:tcPr>
          <w:p w14:paraId="4368A4D8" w14:textId="19E50FB4" w:rsidR="00536E36" w:rsidRDefault="005B56DB" w:rsidP="0020404B">
            <w:pPr>
              <w:pStyle w:val="BodyText"/>
              <w:keepNext/>
              <w:spacing w:after="0pt" w:line="12pt" w:lineRule="auto"/>
              <w:ind w:firstLine="0pt"/>
              <w:contextualSpacing/>
              <w:jc w:val="center"/>
              <w:rPr>
                <w:lang w:val="en-US"/>
              </w:rPr>
            </w:pPr>
            <w:r w:rsidRPr="005B56DB">
              <w:rPr>
                <w:noProof/>
                <w:lang w:val="en-US"/>
              </w:rPr>
              <w:lastRenderedPageBreak/>
              <w:drawing>
                <wp:inline distT="0" distB="0" distL="0" distR="0" wp14:anchorId="3A3A7FFA" wp14:editId="11E9987A">
                  <wp:extent cx="5472218" cy="274320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218" cy="2743200"/>
                          </a:xfrm>
                          <a:prstGeom prst="rect">
                            <a:avLst/>
                          </a:prstGeom>
                          <a:noFill/>
                          <a:ln>
                            <a:noFill/>
                          </a:ln>
                        </pic:spPr>
                      </pic:pic>
                    </a:graphicData>
                  </a:graphic>
                </wp:inline>
              </w:drawing>
            </w:r>
          </w:p>
        </w:tc>
      </w:tr>
      <w:tr w:rsidR="00536E36" w14:paraId="2EF58D6E" w14:textId="77777777" w:rsidTr="009A1078">
        <w:tc>
          <w:tcPr>
            <w:tcW w:w="520.80pt" w:type="dxa"/>
          </w:tcPr>
          <w:p w14:paraId="397A96BC" w14:textId="1B8F80A2" w:rsidR="00536E36" w:rsidRPr="001550CE" w:rsidRDefault="00536E36" w:rsidP="0020404B">
            <w:pPr>
              <w:keepNext/>
              <w:spacing w:before="4pt" w:after="10pt"/>
              <w:rPr>
                <w:sz w:val="16"/>
                <w:szCs w:val="16"/>
              </w:rPr>
            </w:pPr>
            <w:bookmarkStart w:id="12" w:name="_Ref61189649"/>
            <w:r w:rsidRPr="009B1661">
              <w:rPr>
                <w:sz w:val="16"/>
                <w:szCs w:val="16"/>
              </w:rPr>
              <w:t>Fig</w:t>
            </w:r>
            <w:r w:rsidR="004C5D81">
              <w:rPr>
                <w:sz w:val="16"/>
                <w:szCs w:val="16"/>
              </w:rPr>
              <w:t>.</w:t>
            </w:r>
            <w:r w:rsidRPr="009B1661">
              <w:rPr>
                <w:sz w:val="16"/>
                <w:szCs w:val="16"/>
              </w:rPr>
              <w:t> </w:t>
            </w:r>
            <w:r w:rsidRPr="009B1661">
              <w:rPr>
                <w:sz w:val="16"/>
                <w:szCs w:val="16"/>
              </w:rPr>
              <w:fldChar w:fldCharType="begin"/>
            </w:r>
            <w:r w:rsidRPr="009B1661">
              <w:rPr>
                <w:sz w:val="16"/>
                <w:szCs w:val="16"/>
              </w:rPr>
              <w:instrText xml:space="preserve"> SEQ Figure \n \* ARABIC \* MERGEFORMAT</w:instrText>
            </w:r>
            <w:r w:rsidRPr="009B1661">
              <w:rPr>
                <w:sz w:val="16"/>
                <w:szCs w:val="16"/>
              </w:rPr>
              <w:fldChar w:fldCharType="separate"/>
            </w:r>
            <w:r w:rsidR="00924A81">
              <w:rPr>
                <w:noProof/>
                <w:sz w:val="16"/>
                <w:szCs w:val="16"/>
              </w:rPr>
              <w:t>9</w:t>
            </w:r>
            <w:r w:rsidRPr="009B1661">
              <w:rPr>
                <w:sz w:val="16"/>
                <w:szCs w:val="16"/>
              </w:rPr>
              <w:fldChar w:fldCharType="end"/>
            </w:r>
            <w:bookmarkEnd w:id="12"/>
            <w:r w:rsidR="00967DC7">
              <w:rPr>
                <w:sz w:val="16"/>
                <w:szCs w:val="16"/>
              </w:rPr>
              <w:t>.</w:t>
            </w:r>
            <w:r w:rsidR="00B80FD0">
              <w:rPr>
                <w:sz w:val="16"/>
                <w:szCs w:val="16"/>
              </w:rPr>
              <w:t xml:space="preserve"> </w:t>
            </w:r>
            <w:r w:rsidR="00967DC7">
              <w:rPr>
                <w:sz w:val="16"/>
                <w:szCs w:val="16"/>
              </w:rPr>
              <w:tab/>
            </w:r>
            <w:r w:rsidR="003401EA">
              <w:rPr>
                <w:sz w:val="16"/>
                <w:szCs w:val="16"/>
              </w:rPr>
              <w:t xml:space="preserve">Case 2: </w:t>
            </w:r>
            <w:r w:rsidR="003401EA" w:rsidRPr="003401EA">
              <w:rPr>
                <w:sz w:val="16"/>
                <w:szCs w:val="16"/>
              </w:rPr>
              <w:t xml:space="preserve">MemoryRanger protects </w:t>
            </w:r>
            <w:r w:rsidR="00AE0E50">
              <w:rPr>
                <w:sz w:val="16"/>
                <w:szCs w:val="16"/>
              </w:rPr>
              <w:t xml:space="preserve">the </w:t>
            </w:r>
            <w:r w:rsidR="003401EA" w:rsidRPr="003401EA">
              <w:rPr>
                <w:sz w:val="16"/>
                <w:szCs w:val="16"/>
              </w:rPr>
              <w:t xml:space="preserve">EPROCESS structure of </w:t>
            </w:r>
            <w:r w:rsidR="00AE0E50">
              <w:rPr>
                <w:sz w:val="16"/>
                <w:szCs w:val="16"/>
              </w:rPr>
              <w:t xml:space="preserve">the </w:t>
            </w:r>
            <w:r w:rsidR="003401EA" w:rsidRPr="003401EA">
              <w:rPr>
                <w:sz w:val="16"/>
                <w:szCs w:val="16"/>
              </w:rPr>
              <w:t xml:space="preserve">LSASS process from being patched by Mimikatz driver using two enclaves: </w:t>
            </w:r>
            <w:r w:rsidR="003401EA">
              <w:rPr>
                <w:sz w:val="16"/>
                <w:szCs w:val="16"/>
              </w:rPr>
              <w:br/>
            </w:r>
            <w:r w:rsidR="003401EA" w:rsidRPr="003401EA">
              <w:rPr>
                <w:sz w:val="16"/>
                <w:szCs w:val="16"/>
              </w:rPr>
              <w:t>the default one for drivers loaded earlier and a separate enclave for newly loaded Mimikatz driver</w:t>
            </w:r>
          </w:p>
        </w:tc>
      </w:tr>
    </w:tbl>
    <w:p w14:paraId="27942764" w14:textId="79B7E78A" w:rsidR="00CB0AA0" w:rsidRDefault="00CB0AA0" w:rsidP="00536E36">
      <w:pPr>
        <w:pStyle w:val="BodyText"/>
        <w:spacing w:after="0pt" w:line="12pt" w:lineRule="auto"/>
        <w:ind w:firstLine="0pt"/>
        <w:contextualSpacing/>
        <w:rPr>
          <w:lang w:val="en-US"/>
        </w:rPr>
      </w:pPr>
    </w:p>
    <w:p w14:paraId="2216E0DF" w14:textId="77777777" w:rsidR="00536E36" w:rsidRDefault="00536E36" w:rsidP="00622888">
      <w:pPr>
        <w:pStyle w:val="BodyText"/>
        <w:rPr>
          <w:lang w:val="en-US"/>
        </w:rPr>
        <w:sectPr w:rsidR="00536E36" w:rsidSect="00536E36">
          <w:type w:val="continuous"/>
          <w:pgSz w:w="612pt" w:h="792pt" w:code="1"/>
          <w:pgMar w:top="54pt" w:right="45.35pt" w:bottom="72pt" w:left="45.35pt" w:header="36pt" w:footer="36pt" w:gutter="0pt"/>
          <w:cols w:space="18pt"/>
          <w:docGrid w:linePitch="360"/>
        </w:sectPr>
      </w:pPr>
    </w:p>
    <w:p w14:paraId="1B5C0C35" w14:textId="3E2160B5" w:rsidR="00C4041E" w:rsidRDefault="00C4041E" w:rsidP="00651079">
      <w:pPr>
        <w:pStyle w:val="Heading1"/>
      </w:pPr>
      <w:r>
        <w:t>Future Plans</w:t>
      </w:r>
    </w:p>
    <w:p w14:paraId="2187DC4B" w14:textId="711B5A99" w:rsidR="00C4041E" w:rsidRDefault="00C4041E" w:rsidP="00C4041E">
      <w:pPr>
        <w:jc w:val="both"/>
      </w:pPr>
      <w:r>
        <w:t>Windows Process can use various flags to resilient itself:</w:t>
      </w:r>
    </w:p>
    <w:p w14:paraId="0B4A51DD" w14:textId="38F29D99" w:rsidR="00C4041E" w:rsidRDefault="001E6BBE" w:rsidP="00C4041E">
      <w:pPr>
        <w:pStyle w:val="ListParagraph"/>
        <w:numPr>
          <w:ilvl w:val="0"/>
          <w:numId w:val="29"/>
        </w:numPr>
        <w:jc w:val="both"/>
      </w:pPr>
      <w:r w:rsidRPr="001E6BBE">
        <w:t xml:space="preserve">Flags3 </w:t>
      </w:r>
      <w:r>
        <w:t xml:space="preserve">and </w:t>
      </w:r>
      <w:r w:rsidR="00C4041E" w:rsidRPr="00C4041E">
        <w:t>DisallowUserTerminate</w:t>
      </w:r>
      <w:r w:rsidR="00C4041E">
        <w:t xml:space="preserve"> flag</w:t>
      </w:r>
      <w:r>
        <w:t>s</w:t>
      </w:r>
      <w:r w:rsidR="00C4041E">
        <w:t>, which prevent</w:t>
      </w:r>
      <w:r w:rsidR="001B11CB">
        <w:t>s</w:t>
      </w:r>
      <w:r w:rsidR="00C4041E">
        <w:t xml:space="preserve"> process from being terminated; </w:t>
      </w:r>
    </w:p>
    <w:p w14:paraId="39571ADE" w14:textId="5BCA824F" w:rsidR="00C4041E" w:rsidRDefault="0052634A" w:rsidP="00C4041E">
      <w:pPr>
        <w:pStyle w:val="ListParagraph"/>
        <w:numPr>
          <w:ilvl w:val="0"/>
          <w:numId w:val="29"/>
        </w:numPr>
        <w:jc w:val="both"/>
      </w:pPr>
      <w:r w:rsidRPr="0052634A">
        <w:t>ControlFlowGuardEnabled</w:t>
      </w:r>
      <w:r w:rsidR="001E6BBE">
        <w:t xml:space="preserve">, </w:t>
      </w:r>
    </w:p>
    <w:p w14:paraId="02F5EC91" w14:textId="685ABEC9" w:rsidR="006557B1" w:rsidRPr="00C4041E" w:rsidRDefault="006557B1" w:rsidP="00C4041E">
      <w:pPr>
        <w:pStyle w:val="ListParagraph"/>
        <w:numPr>
          <w:ilvl w:val="0"/>
          <w:numId w:val="29"/>
        </w:numPr>
        <w:jc w:val="both"/>
      </w:pPr>
      <w:r w:rsidRPr="006557B1">
        <w:t>VmDeleted</w:t>
      </w:r>
      <w:r>
        <w:t xml:space="preserve">, </w:t>
      </w:r>
    </w:p>
    <w:p w14:paraId="69D38D0E" w14:textId="3F7ABC40" w:rsidR="00C4041E" w:rsidRDefault="00C4041E" w:rsidP="0052634A">
      <w:pPr>
        <w:jc w:val="both"/>
      </w:pPr>
    </w:p>
    <w:p w14:paraId="6294B452" w14:textId="67DBBA59" w:rsidR="006B2997" w:rsidRDefault="006B2997" w:rsidP="0052634A">
      <w:pPr>
        <w:jc w:val="both"/>
      </w:pPr>
      <w:r>
        <w:t xml:space="preserve">MemoryRanger implements kind of </w:t>
      </w:r>
      <w:r w:rsidRPr="006B2997">
        <w:t>Next-Generation Secure Computing Base (NGSCB).</w:t>
      </w:r>
    </w:p>
    <w:p w14:paraId="2D3199BA" w14:textId="77777777" w:rsidR="006B2997" w:rsidRPr="00C4041E" w:rsidRDefault="006B2997" w:rsidP="0052634A">
      <w:pPr>
        <w:jc w:val="both"/>
      </w:pPr>
    </w:p>
    <w:p w14:paraId="1F3A8C86" w14:textId="3EC4B4E2" w:rsidR="00CB0AA0" w:rsidRDefault="00651079" w:rsidP="00651079">
      <w:pPr>
        <w:pStyle w:val="Heading1"/>
      </w:pPr>
      <w:r w:rsidRPr="00651079">
        <w:t>REFERENCES</w:t>
      </w:r>
    </w:p>
    <w:p w14:paraId="36641FAE" w14:textId="6838B136" w:rsidR="00790596"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240ACC">
        <w:rPr>
          <w:rFonts w:eastAsia="MS Mincho"/>
          <w:noProof/>
          <w:sz w:val="16"/>
          <w:szCs w:val="16"/>
        </w:rPr>
        <w:t>Pearson Education</w:t>
      </w:r>
      <w:r>
        <w:rPr>
          <w:rFonts w:eastAsia="MS Mincho"/>
          <w:noProof/>
          <w:sz w:val="16"/>
          <w:szCs w:val="16"/>
        </w:rPr>
        <w:t xml:space="preserve">, </w:t>
      </w:r>
      <w:r w:rsidRPr="00731714">
        <w:rPr>
          <w:rFonts w:eastAsia="MS Mincho"/>
          <w:noProof/>
          <w:sz w:val="16"/>
          <w:szCs w:val="16"/>
        </w:rPr>
        <w:t>Microsoft Windows Security</w:t>
      </w:r>
      <w:r>
        <w:rPr>
          <w:rFonts w:eastAsia="MS Mincho"/>
          <w:noProof/>
          <w:sz w:val="16"/>
          <w:szCs w:val="16"/>
        </w:rPr>
        <w:t xml:space="preserve">, </w:t>
      </w:r>
      <w:r w:rsidRPr="00731714">
        <w:rPr>
          <w:rFonts w:eastAsia="MS Mincho"/>
          <w:noProof/>
          <w:sz w:val="16"/>
          <w:szCs w:val="16"/>
        </w:rPr>
        <w:t>[Online]. Available</w:t>
      </w:r>
      <w:r>
        <w:rPr>
          <w:rFonts w:eastAsia="MS Mincho"/>
          <w:noProof/>
          <w:sz w:val="16"/>
          <w:szCs w:val="16"/>
        </w:rPr>
        <w:t xml:space="preserve">: </w:t>
      </w:r>
      <w:hyperlink r:id="rId21" w:history="1">
        <w:r w:rsidRPr="00076EBC">
          <w:rPr>
            <w:rStyle w:val="Hyperlink"/>
            <w:rFonts w:eastAsia="MS Mincho"/>
            <w:noProof/>
            <w:sz w:val="16"/>
            <w:szCs w:val="16"/>
          </w:rPr>
          <w:t>https://www.microsoftpressstore.com/articles/article.aspx?p=2228450&amp;seqNum=2</w:t>
        </w:r>
      </w:hyperlink>
      <w:r>
        <w:rPr>
          <w:rFonts w:eastAsia="MS Mincho"/>
          <w:noProof/>
          <w:sz w:val="16"/>
          <w:szCs w:val="16"/>
        </w:rPr>
        <w:t xml:space="preserve"> </w:t>
      </w:r>
    </w:p>
    <w:p w14:paraId="3A2035D2" w14:textId="7777777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P. Yosifovich, M. Russinovich, D. Solomon, and A. Ionescu, “Windows Internals, Part 1: System architecture, processes, threads, memory management, and more (Developer Reference)”, 7th Edition, 2017</w:t>
      </w:r>
      <w:r>
        <w:rPr>
          <w:rFonts w:eastAsia="MS Mincho"/>
          <w:noProof/>
          <w:sz w:val="16"/>
          <w:szCs w:val="16"/>
        </w:rPr>
        <w:t>.</w:t>
      </w:r>
    </w:p>
    <w:p w14:paraId="00BD8A71" w14:textId="7777777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B. Blunden, “The Rootkit Arsenal: Escape and Evasion: Escape and Evasion in the Dark Corners of the System”, 1st Edition, 2009</w:t>
      </w:r>
      <w:r>
        <w:rPr>
          <w:rFonts w:eastAsia="MS Mincho"/>
          <w:noProof/>
          <w:sz w:val="16"/>
          <w:szCs w:val="16"/>
        </w:rPr>
        <w:t>.</w:t>
      </w:r>
    </w:p>
    <w:p w14:paraId="0274B9AA" w14:textId="7777777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A. Tanenbaum, and H. Bos, “Modern Operating Systems 4th Edition”, 4th edition, 2014</w:t>
      </w:r>
      <w:r>
        <w:rPr>
          <w:rFonts w:eastAsia="MS Mincho"/>
          <w:noProof/>
          <w:sz w:val="16"/>
          <w:szCs w:val="16"/>
        </w:rPr>
        <w:t>.</w:t>
      </w:r>
    </w:p>
    <w:p w14:paraId="53037378" w14:textId="61F358C1"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ERNW, “Work Package 2: Analysis of Windows 10”, SiSyPHuS Win10: Study on the system structure, logging, hardening and security function of Windows 10, 2020</w:t>
      </w:r>
      <w:r>
        <w:rPr>
          <w:rFonts w:eastAsia="MS Mincho"/>
          <w:noProof/>
          <w:sz w:val="16"/>
          <w:szCs w:val="16"/>
        </w:rPr>
        <w:t>. [Online].</w:t>
      </w:r>
      <w:r w:rsidRPr="00784153">
        <w:rPr>
          <w:rFonts w:eastAsia="MS Mincho"/>
          <w:noProof/>
          <w:sz w:val="16"/>
          <w:szCs w:val="16"/>
        </w:rPr>
        <w:t xml:space="preserve"> Available: </w:t>
      </w:r>
      <w:hyperlink r:id="rId22" w:history="1">
        <w:r w:rsidRPr="00784153">
          <w:rPr>
            <w:rFonts w:eastAsia="MS Mincho"/>
            <w:noProof/>
            <w:color w:val="0563C1"/>
            <w:sz w:val="16"/>
            <w:szCs w:val="16"/>
            <w:u w:val="single"/>
          </w:rPr>
          <w:t>https://www.bsi.bund.de/SharedDocs/Downloads/DE/BSI/Cyber-Sicherheit/SiSyPHus/Workpackage2_Analyse_Gesamtsystem.pdf?__blob=publicationFile&amp;v=2</w:t>
        </w:r>
      </w:hyperlink>
      <w:r w:rsidRPr="00784153">
        <w:rPr>
          <w:rFonts w:eastAsia="MS Mincho"/>
          <w:noProof/>
          <w:sz w:val="16"/>
          <w:szCs w:val="16"/>
        </w:rPr>
        <w:t xml:space="preserve"> </w:t>
      </w:r>
    </w:p>
    <w:p w14:paraId="46719739" w14:textId="4FA0D2C8" w:rsidR="00790596"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Pr>
          <w:rFonts w:eastAsia="MS Mincho"/>
          <w:noProof/>
          <w:sz w:val="16"/>
          <w:szCs w:val="16"/>
        </w:rPr>
        <w:t xml:space="preserve">Microsoft. </w:t>
      </w:r>
      <w:r w:rsidRPr="00601AA9">
        <w:rPr>
          <w:rFonts w:eastAsia="MS Mincho"/>
          <w:noProof/>
          <w:sz w:val="16"/>
          <w:szCs w:val="16"/>
        </w:rPr>
        <w:t>Protected Processes. Windows Vista</w:t>
      </w:r>
      <w:r>
        <w:rPr>
          <w:rFonts w:eastAsia="MS Mincho"/>
          <w:noProof/>
          <w:sz w:val="16"/>
          <w:szCs w:val="16"/>
        </w:rPr>
        <w:t xml:space="preserve">. </w:t>
      </w:r>
      <w:r w:rsidRPr="00601AA9">
        <w:rPr>
          <w:rFonts w:eastAsia="MS Mincho"/>
          <w:noProof/>
          <w:sz w:val="16"/>
          <w:szCs w:val="16"/>
        </w:rPr>
        <w:t>[Online]. Available:</w:t>
      </w:r>
      <w:r>
        <w:rPr>
          <w:rFonts w:eastAsia="MS Mincho"/>
          <w:noProof/>
          <w:sz w:val="16"/>
          <w:szCs w:val="16"/>
        </w:rPr>
        <w:t xml:space="preserve"> </w:t>
      </w:r>
      <w:hyperlink r:id="rId23" w:history="1">
        <w:r w:rsidRPr="00076EBC">
          <w:rPr>
            <w:rStyle w:val="Hyperlink"/>
            <w:rFonts w:eastAsia="MS Mincho"/>
            <w:noProof/>
            <w:sz w:val="16"/>
            <w:szCs w:val="16"/>
          </w:rPr>
          <w:t>http://download.microsoft.com/download/a/f/7/af7777e5-7dcd-4800-8a0a-b18336565f5b/process_vista.doc</w:t>
        </w:r>
      </w:hyperlink>
      <w:r>
        <w:rPr>
          <w:rFonts w:eastAsia="MS Mincho"/>
          <w:noProof/>
          <w:sz w:val="16"/>
          <w:szCs w:val="16"/>
        </w:rPr>
        <w:t xml:space="preserve"> </w:t>
      </w:r>
    </w:p>
    <w:p w14:paraId="0EC34206" w14:textId="67C3275C"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 xml:space="preserve">B. </w:t>
      </w:r>
      <w:bookmarkStart w:id="13" w:name="_Hlk67520717"/>
      <w:r w:rsidRPr="00784153">
        <w:rPr>
          <w:rFonts w:eastAsia="MS Mincho"/>
          <w:noProof/>
          <w:sz w:val="16"/>
          <w:szCs w:val="16"/>
        </w:rPr>
        <w:t>Delpy</w:t>
      </w:r>
      <w:bookmarkEnd w:id="13"/>
      <w:r w:rsidRPr="00784153">
        <w:rPr>
          <w:rFonts w:eastAsia="MS Mincho"/>
          <w:noProof/>
          <w:sz w:val="16"/>
          <w:szCs w:val="16"/>
        </w:rPr>
        <w:t>, “A little tool to play with Windows security”. Source Code of Mimikatz. GitHub. 2020</w:t>
      </w:r>
      <w:r>
        <w:rPr>
          <w:rFonts w:eastAsia="MS Mincho"/>
          <w:noProof/>
          <w:sz w:val="16"/>
          <w:szCs w:val="16"/>
        </w:rPr>
        <w:t>.</w:t>
      </w:r>
      <w:r w:rsidRPr="00784153">
        <w:rPr>
          <w:rFonts w:eastAsia="MS Mincho"/>
          <w:noProof/>
          <w:sz w:val="16"/>
          <w:szCs w:val="16"/>
        </w:rPr>
        <w:t xml:space="preserve"> [Online]. Available: </w:t>
      </w:r>
      <w:hyperlink r:id="rId24" w:history="1">
        <w:r w:rsidRPr="00784153">
          <w:rPr>
            <w:rFonts w:eastAsia="MS Mincho"/>
            <w:noProof/>
            <w:color w:val="0563C1"/>
            <w:sz w:val="16"/>
            <w:szCs w:val="16"/>
            <w:u w:val="single"/>
          </w:rPr>
          <w:t>https://github.com/gentilkiwi</w:t>
        </w:r>
      </w:hyperlink>
      <w:r w:rsidRPr="00784153">
        <w:rPr>
          <w:rFonts w:eastAsia="MS Mincho"/>
          <w:noProof/>
          <w:sz w:val="16"/>
          <w:szCs w:val="16"/>
        </w:rPr>
        <w:t xml:space="preserve"> </w:t>
      </w:r>
    </w:p>
    <w:p w14:paraId="73C88B43" w14:textId="44C9D30E"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Astr0baby, “Unloading AV from Windows 10”. WordPress. 2017</w:t>
      </w:r>
      <w:r>
        <w:rPr>
          <w:rFonts w:eastAsia="MS Mincho"/>
          <w:noProof/>
          <w:sz w:val="16"/>
          <w:szCs w:val="16"/>
        </w:rPr>
        <w:t>. [Online].</w:t>
      </w:r>
      <w:r w:rsidRPr="00784153">
        <w:rPr>
          <w:rFonts w:eastAsia="MS Mincho"/>
          <w:noProof/>
          <w:sz w:val="16"/>
          <w:szCs w:val="16"/>
        </w:rPr>
        <w:t xml:space="preserve"> Available: </w:t>
      </w:r>
      <w:hyperlink r:id="rId25" w:history="1">
        <w:r w:rsidRPr="005A13DE">
          <w:rPr>
            <w:rStyle w:val="Hyperlink"/>
            <w:rFonts w:eastAsia="MS Mincho"/>
            <w:noProof/>
            <w:sz w:val="16"/>
            <w:szCs w:val="16"/>
          </w:rPr>
          <w:t>https://astr0baby.wordpress.com/2017/09/11/unloading-av-from-windows-10/</w:t>
        </w:r>
      </w:hyperlink>
      <w:r>
        <w:rPr>
          <w:rFonts w:eastAsia="MS Mincho"/>
          <w:noProof/>
          <w:sz w:val="16"/>
          <w:szCs w:val="16"/>
        </w:rPr>
        <w:t xml:space="preserve"> </w:t>
      </w:r>
    </w:p>
    <w:p w14:paraId="6F93742F" w14:textId="7777777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B. Blaauwendraad, T. Ouddeken, C. Van Bockhaven, “Using Mimikatz’ driver, Mimidrv, to disable Windows Defender in Windows”. 2020</w:t>
      </w:r>
      <w:r>
        <w:rPr>
          <w:rFonts w:eastAsia="MS Mincho"/>
          <w:noProof/>
          <w:sz w:val="16"/>
          <w:szCs w:val="16"/>
        </w:rPr>
        <w:t>.</w:t>
      </w:r>
      <w:r w:rsidRPr="00784153">
        <w:rPr>
          <w:rFonts w:eastAsia="MS Mincho"/>
          <w:noProof/>
          <w:sz w:val="16"/>
          <w:szCs w:val="16"/>
        </w:rPr>
        <w:t xml:space="preserve"> [Online]. Available: https://rp.delaat.net/2019-2020/p61/report.pdf</w:t>
      </w:r>
    </w:p>
    <w:p w14:paraId="06DD302E" w14:textId="0DB2A9BD"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R. Boonen,. “Throwing an AquaWrench into the Kernel”. IBM RedCON. 2020</w:t>
      </w:r>
      <w:r>
        <w:rPr>
          <w:rFonts w:eastAsia="MS Mincho"/>
          <w:noProof/>
          <w:sz w:val="16"/>
          <w:szCs w:val="16"/>
        </w:rPr>
        <w:t>. [Online].</w:t>
      </w:r>
      <w:r w:rsidRPr="00784153">
        <w:rPr>
          <w:rFonts w:eastAsia="MS Mincho"/>
          <w:noProof/>
          <w:sz w:val="16"/>
          <w:szCs w:val="16"/>
        </w:rPr>
        <w:t xml:space="preserve"> Available: </w:t>
      </w:r>
      <w:hyperlink r:id="rId26" w:history="1">
        <w:r w:rsidRPr="00784153">
          <w:rPr>
            <w:rFonts w:eastAsia="MS Mincho"/>
            <w:noProof/>
            <w:color w:val="0563C1"/>
            <w:sz w:val="16"/>
            <w:szCs w:val="16"/>
            <w:u w:val="single"/>
          </w:rPr>
          <w:t>https://github.com/FuzzySecurity/IBM-RedCON-2020</w:t>
        </w:r>
      </w:hyperlink>
    </w:p>
    <w:p w14:paraId="6E8E06FC" w14:textId="7777777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DarthTon. “How-To Make Your External Hack 'Undetectable' (BattlEye Bypass)”. UnKnoWnCheaTs - Multiplayer Game Hacks and Cheats. 2014</w:t>
      </w:r>
      <w:r>
        <w:rPr>
          <w:rFonts w:eastAsia="MS Mincho"/>
          <w:noProof/>
          <w:sz w:val="16"/>
          <w:szCs w:val="16"/>
        </w:rPr>
        <w:t>.</w:t>
      </w:r>
      <w:r w:rsidRPr="00784153">
        <w:rPr>
          <w:rFonts w:eastAsia="MS Mincho"/>
          <w:noProof/>
          <w:sz w:val="16"/>
          <w:szCs w:val="16"/>
        </w:rPr>
        <w:t xml:space="preserve"> [Online]. Available: https://www.unknowncheats.me/forum/904106-post5.html</w:t>
      </w:r>
    </w:p>
    <w:p w14:paraId="59AEED2D" w14:textId="1A266F7C"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 xml:space="preserve">J. Steube, G. Gristina. “Hashcat – advanced password recovery”. </w:t>
      </w:r>
      <w:r>
        <w:rPr>
          <w:rFonts w:eastAsia="MS Mincho"/>
          <w:noProof/>
          <w:sz w:val="16"/>
          <w:szCs w:val="16"/>
        </w:rPr>
        <w:t xml:space="preserve">2016. </w:t>
      </w:r>
      <w:r w:rsidRPr="00784153">
        <w:rPr>
          <w:rFonts w:eastAsia="MS Mincho"/>
          <w:noProof/>
          <w:sz w:val="16"/>
          <w:szCs w:val="16"/>
        </w:rPr>
        <w:t xml:space="preserve">[Online]. Available: </w:t>
      </w:r>
      <w:hyperlink r:id="rId27" w:history="1">
        <w:r w:rsidRPr="005A13DE">
          <w:rPr>
            <w:rStyle w:val="Hyperlink"/>
            <w:rFonts w:eastAsia="MS Mincho"/>
            <w:noProof/>
            <w:sz w:val="16"/>
            <w:szCs w:val="16"/>
          </w:rPr>
          <w:t>https://hashcat.net/hashcat/</w:t>
        </w:r>
      </w:hyperlink>
      <w:r>
        <w:rPr>
          <w:rFonts w:eastAsia="MS Mincho"/>
          <w:noProof/>
          <w:sz w:val="16"/>
          <w:szCs w:val="16"/>
        </w:rPr>
        <w:t xml:space="preserve"> </w:t>
      </w:r>
    </w:p>
    <w:p w14:paraId="26CDCC76" w14:textId="4F8FA7E3"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K. Van Impe, “Mimikatz and hashcat in practice”. 2019</w:t>
      </w:r>
      <w:r>
        <w:rPr>
          <w:rFonts w:eastAsia="MS Mincho"/>
          <w:noProof/>
          <w:sz w:val="16"/>
          <w:szCs w:val="16"/>
        </w:rPr>
        <w:t>. [Online].</w:t>
      </w:r>
      <w:r w:rsidRPr="00784153">
        <w:rPr>
          <w:rFonts w:eastAsia="MS Mincho"/>
          <w:noProof/>
          <w:sz w:val="16"/>
          <w:szCs w:val="16"/>
        </w:rPr>
        <w:t xml:space="preserve"> Available: </w:t>
      </w:r>
      <w:hyperlink r:id="rId28" w:history="1">
        <w:r w:rsidRPr="00784153">
          <w:rPr>
            <w:rFonts w:eastAsia="MS Mincho"/>
            <w:noProof/>
            <w:color w:val="0563C1"/>
            <w:sz w:val="16"/>
            <w:szCs w:val="16"/>
            <w:u w:val="single"/>
          </w:rPr>
          <w:t>https://www.vanimpe.eu/2019/03/07/mimikatz-and-hashcat-in-practice/</w:t>
        </w:r>
      </w:hyperlink>
    </w:p>
    <w:p w14:paraId="4029A109" w14:textId="55288003"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MicrosoftDocs. “Reduce attack surfaces with attack surface reduction rules”. 2019</w:t>
      </w:r>
      <w:r>
        <w:rPr>
          <w:rFonts w:eastAsia="MS Mincho"/>
          <w:noProof/>
          <w:sz w:val="16"/>
          <w:szCs w:val="16"/>
        </w:rPr>
        <w:t>. [Online].</w:t>
      </w:r>
      <w:r w:rsidRPr="00784153">
        <w:rPr>
          <w:rFonts w:eastAsia="MS Mincho"/>
          <w:noProof/>
          <w:sz w:val="16"/>
          <w:szCs w:val="16"/>
        </w:rPr>
        <w:t xml:space="preserve"> Available: </w:t>
      </w:r>
      <w:hyperlink r:id="rId29" w:history="1">
        <w:r w:rsidRPr="005A13DE">
          <w:rPr>
            <w:rStyle w:val="Hyperlink"/>
            <w:rFonts w:eastAsia="MS Mincho"/>
            <w:noProof/>
            <w:sz w:val="16"/>
            <w:szCs w:val="16"/>
          </w:rPr>
          <w:t>https://docs.microsoft.com/en-us/windows/security/threat-protection/microsoft-defender-atp/attack-surface-reduction</w:t>
        </w:r>
      </w:hyperlink>
      <w:r>
        <w:rPr>
          <w:rFonts w:eastAsia="MS Mincho"/>
          <w:noProof/>
          <w:sz w:val="16"/>
          <w:szCs w:val="16"/>
        </w:rPr>
        <w:t xml:space="preserve"> </w:t>
      </w:r>
    </w:p>
    <w:p w14:paraId="1813ABC4" w14:textId="0DC3D70C"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T. Hunter. “Bypassing Windows Defender cheap and cheerful: obfuscation of Mimikatz”. 2019</w:t>
      </w:r>
      <w:r>
        <w:rPr>
          <w:rFonts w:eastAsia="MS Mincho"/>
          <w:noProof/>
          <w:sz w:val="16"/>
          <w:szCs w:val="16"/>
        </w:rPr>
        <w:t>. [Online].</w:t>
      </w:r>
      <w:r w:rsidRPr="00784153">
        <w:rPr>
          <w:rFonts w:eastAsia="MS Mincho"/>
          <w:noProof/>
          <w:sz w:val="16"/>
          <w:szCs w:val="16"/>
        </w:rPr>
        <w:t xml:space="preserve"> Available: </w:t>
      </w:r>
      <w:hyperlink r:id="rId30" w:history="1">
        <w:r w:rsidRPr="00784153">
          <w:rPr>
            <w:rFonts w:eastAsia="MS Mincho"/>
            <w:noProof/>
            <w:color w:val="0563C1"/>
            <w:sz w:val="16"/>
            <w:szCs w:val="16"/>
            <w:u w:val="single"/>
          </w:rPr>
          <w:t>https://translate.google.com/translate?sl=auto&amp;tl=en&amp;u=https://habr.com/ru/company/tomhunter/blog/454758/</w:t>
        </w:r>
      </w:hyperlink>
    </w:p>
    <w:p w14:paraId="45B13B58" w14:textId="2D1DA6AD"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M. Lavrijsen. “Protected Processes Light Killer”. GitHub. 2019</w:t>
      </w:r>
      <w:r>
        <w:rPr>
          <w:rFonts w:eastAsia="MS Mincho"/>
          <w:noProof/>
          <w:sz w:val="16"/>
          <w:szCs w:val="16"/>
        </w:rPr>
        <w:t>. [Online].</w:t>
      </w:r>
      <w:r w:rsidRPr="00784153">
        <w:rPr>
          <w:rFonts w:eastAsia="MS Mincho"/>
          <w:noProof/>
          <w:sz w:val="16"/>
          <w:szCs w:val="16"/>
        </w:rPr>
        <w:t xml:space="preserve"> Available: </w:t>
      </w:r>
      <w:hyperlink r:id="rId31" w:history="1">
        <w:r w:rsidRPr="005A13DE">
          <w:rPr>
            <w:rStyle w:val="Hyperlink"/>
            <w:rFonts w:eastAsia="MS Mincho"/>
            <w:noProof/>
            <w:sz w:val="16"/>
            <w:szCs w:val="16"/>
          </w:rPr>
          <w:t>https://github.com/Mattiwatti/PPLKiller</w:t>
        </w:r>
      </w:hyperlink>
      <w:r>
        <w:rPr>
          <w:rFonts w:eastAsia="MS Mincho"/>
          <w:noProof/>
          <w:sz w:val="16"/>
          <w:szCs w:val="16"/>
        </w:rPr>
        <w:t xml:space="preserve"> </w:t>
      </w:r>
    </w:p>
    <w:p w14:paraId="3B3E8133" w14:textId="659000FB" w:rsidR="00790596" w:rsidRPr="00D9778B"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D9778B">
        <w:rPr>
          <w:rFonts w:eastAsia="MS Mincho"/>
          <w:noProof/>
          <w:sz w:val="16"/>
          <w:szCs w:val="16"/>
        </w:rPr>
        <w:t xml:space="preserve">FireF0X. “Multi-purpose proof-of-concept tool based on CPU-Z CVE-2017-15303”. GitHub. 2018. [Online]. Available: </w:t>
      </w:r>
      <w:hyperlink r:id="rId32" w:history="1">
        <w:r w:rsidRPr="005A13DE">
          <w:rPr>
            <w:rStyle w:val="Hyperlink"/>
            <w:rFonts w:eastAsia="MS Mincho"/>
            <w:noProof/>
            <w:sz w:val="16"/>
            <w:szCs w:val="16"/>
          </w:rPr>
          <w:t>https://github.com/hfiref0x/Stryker</w:t>
        </w:r>
      </w:hyperlink>
      <w:r>
        <w:rPr>
          <w:rFonts w:eastAsia="MS Mincho"/>
          <w:noProof/>
          <w:sz w:val="16"/>
          <w:szCs w:val="16"/>
        </w:rPr>
        <w:t xml:space="preserve"> </w:t>
      </w:r>
    </w:p>
    <w:p w14:paraId="67EF6062" w14:textId="6082779F"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Harakirinox. “Bypass PPL (Protected Process Light) from user-mode using a vulnerable driver”. UnKnoWnCheaTs - Multiplayer Game Hacks and Cheats. 2018</w:t>
      </w:r>
      <w:r>
        <w:rPr>
          <w:rFonts w:eastAsia="MS Mincho"/>
          <w:noProof/>
          <w:sz w:val="16"/>
          <w:szCs w:val="16"/>
        </w:rPr>
        <w:t>. [Online].</w:t>
      </w:r>
      <w:r w:rsidRPr="00784153">
        <w:rPr>
          <w:rFonts w:eastAsia="MS Mincho"/>
          <w:noProof/>
          <w:sz w:val="16"/>
          <w:szCs w:val="16"/>
        </w:rPr>
        <w:t xml:space="preserve"> Available: </w:t>
      </w:r>
      <w:hyperlink r:id="rId33" w:history="1">
        <w:r w:rsidRPr="005A13DE">
          <w:rPr>
            <w:rStyle w:val="Hyperlink"/>
            <w:rFonts w:eastAsia="MS Mincho"/>
            <w:noProof/>
            <w:sz w:val="16"/>
            <w:szCs w:val="16"/>
          </w:rPr>
          <w:t>https://www.unknowncheats.me/forum/anti-cheat-bypass/262766-bypass-ppl-protected-process-light-user-mode-using-vulnerable-driver.html</w:t>
        </w:r>
      </w:hyperlink>
      <w:r>
        <w:rPr>
          <w:rFonts w:eastAsia="MS Mincho"/>
          <w:noProof/>
          <w:sz w:val="16"/>
          <w:szCs w:val="16"/>
        </w:rPr>
        <w:t xml:space="preserve"> </w:t>
      </w:r>
    </w:p>
    <w:p w14:paraId="65518E27" w14:textId="0833F1D2"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H. Bui. “Weaponizing vulnerable driver for privilege escalation”, Gigabyte Edition! Medium. 2019</w:t>
      </w:r>
      <w:r>
        <w:rPr>
          <w:rFonts w:eastAsia="MS Mincho"/>
          <w:noProof/>
          <w:sz w:val="16"/>
          <w:szCs w:val="16"/>
        </w:rPr>
        <w:t>. [Online].</w:t>
      </w:r>
      <w:r w:rsidRPr="00784153">
        <w:rPr>
          <w:rFonts w:eastAsia="MS Mincho"/>
          <w:noProof/>
          <w:sz w:val="16"/>
          <w:szCs w:val="16"/>
        </w:rPr>
        <w:t xml:space="preserve"> Available:</w:t>
      </w:r>
      <w:r w:rsidRPr="00A10607">
        <w:t xml:space="preserve"> </w:t>
      </w:r>
      <w:hyperlink r:id="rId34" w:history="1">
        <w:r w:rsidRPr="005A13DE">
          <w:rPr>
            <w:rStyle w:val="Hyperlink"/>
            <w:rFonts w:eastAsia="MS Mincho"/>
            <w:noProof/>
            <w:sz w:val="16"/>
            <w:szCs w:val="16"/>
          </w:rPr>
          <w:t>https://medium.com/@fsx30/weaponizing-vulnerable-driver-for-privilege-escalation-gigabyte-edition-e73ee523598b</w:t>
        </w:r>
      </w:hyperlink>
    </w:p>
    <w:p w14:paraId="04C7665B" w14:textId="4BD0BDB6"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H. Bui. “Weaponizing Gigabyte driver for priv escalation and bypass PPL”, GitHub. 2019</w:t>
      </w:r>
      <w:r>
        <w:rPr>
          <w:rFonts w:eastAsia="MS Mincho"/>
          <w:noProof/>
          <w:sz w:val="16"/>
          <w:szCs w:val="16"/>
        </w:rPr>
        <w:t>. [Online].</w:t>
      </w:r>
      <w:r w:rsidRPr="00784153">
        <w:rPr>
          <w:rFonts w:eastAsia="MS Mincho"/>
          <w:noProof/>
          <w:sz w:val="16"/>
          <w:szCs w:val="16"/>
        </w:rPr>
        <w:t xml:space="preserve"> Available: </w:t>
      </w:r>
      <w:hyperlink r:id="rId35" w:history="1">
        <w:r w:rsidRPr="005A13DE">
          <w:rPr>
            <w:rStyle w:val="Hyperlink"/>
            <w:rFonts w:eastAsia="MS Mincho"/>
            <w:noProof/>
            <w:sz w:val="16"/>
            <w:szCs w:val="16"/>
          </w:rPr>
          <w:t>https://github.com/hoangprod/DanSpecial</w:t>
        </w:r>
      </w:hyperlink>
      <w:r>
        <w:rPr>
          <w:rFonts w:eastAsia="MS Mincho"/>
          <w:noProof/>
          <w:sz w:val="16"/>
          <w:szCs w:val="16"/>
        </w:rPr>
        <w:t xml:space="preserve"> </w:t>
      </w:r>
    </w:p>
    <w:p w14:paraId="70AE7205" w14:textId="220AC05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lastRenderedPageBreak/>
        <w:t>Notscimmy. “Elevate a process to be a protected process” , GitHub. 2019</w:t>
      </w:r>
      <w:r>
        <w:rPr>
          <w:rFonts w:eastAsia="MS Mincho"/>
          <w:noProof/>
          <w:sz w:val="16"/>
          <w:szCs w:val="16"/>
        </w:rPr>
        <w:t>. [Online].</w:t>
      </w:r>
      <w:r w:rsidRPr="00784153">
        <w:rPr>
          <w:rFonts w:eastAsia="MS Mincho"/>
          <w:noProof/>
          <w:sz w:val="16"/>
          <w:szCs w:val="16"/>
        </w:rPr>
        <w:t xml:space="preserve"> Available: </w:t>
      </w:r>
      <w:hyperlink r:id="rId36" w:history="1">
        <w:r w:rsidRPr="00784153">
          <w:rPr>
            <w:rFonts w:eastAsia="MS Mincho"/>
            <w:noProof/>
            <w:color w:val="0563C1"/>
            <w:sz w:val="16"/>
            <w:szCs w:val="16"/>
            <w:u w:val="single"/>
          </w:rPr>
          <w:t>https://github.com/notscimmy/pplib</w:t>
        </w:r>
      </w:hyperlink>
    </w:p>
    <w:p w14:paraId="6F591629" w14:textId="77777777" w:rsidR="00790596"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2038D">
        <w:rPr>
          <w:rFonts w:eastAsia="MS Mincho"/>
          <w:noProof/>
          <w:sz w:val="16"/>
          <w:szCs w:val="16"/>
        </w:rPr>
        <w:t>J</w:t>
      </w:r>
      <w:r>
        <w:rPr>
          <w:rFonts w:eastAsia="MS Mincho"/>
          <w:noProof/>
          <w:sz w:val="16"/>
          <w:szCs w:val="16"/>
        </w:rPr>
        <w:t>.</w:t>
      </w:r>
      <w:r w:rsidRPr="0072038D">
        <w:rPr>
          <w:rFonts w:eastAsia="MS Mincho"/>
          <w:noProof/>
          <w:sz w:val="16"/>
          <w:szCs w:val="16"/>
        </w:rPr>
        <w:t xml:space="preserve"> Forshaw, </w:t>
      </w:r>
      <w:r>
        <w:rPr>
          <w:rFonts w:eastAsia="MS Mincho"/>
          <w:noProof/>
          <w:sz w:val="16"/>
          <w:szCs w:val="16"/>
        </w:rPr>
        <w:t>“</w:t>
      </w:r>
      <w:r w:rsidRPr="0072038D">
        <w:rPr>
          <w:rFonts w:eastAsia="MS Mincho"/>
          <w:noProof/>
          <w:sz w:val="16"/>
          <w:szCs w:val="16"/>
        </w:rPr>
        <w:t>Microsoft Windows PPL Process Injection Privilege Escalation</w:t>
      </w:r>
      <w:r>
        <w:rPr>
          <w:rFonts w:eastAsia="MS Mincho"/>
          <w:noProof/>
          <w:sz w:val="16"/>
          <w:szCs w:val="16"/>
        </w:rPr>
        <w:t xml:space="preserve">” 2017. </w:t>
      </w:r>
      <w:r w:rsidRPr="0072038D">
        <w:rPr>
          <w:rFonts w:eastAsia="MS Mincho"/>
          <w:noProof/>
          <w:sz w:val="16"/>
          <w:szCs w:val="16"/>
        </w:rPr>
        <w:t xml:space="preserve">[Online]. Available: https://packetstormsecurity.com/files/143946/Microsoft-Windows-PPL-Process-Injection-Privilege-Escalation.html </w:t>
      </w:r>
    </w:p>
    <w:p w14:paraId="47B415E9" w14:textId="77777777" w:rsidR="00790596"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2038D">
        <w:rPr>
          <w:rFonts w:eastAsia="MS Mincho"/>
          <w:noProof/>
          <w:sz w:val="16"/>
          <w:szCs w:val="16"/>
        </w:rPr>
        <w:tab/>
        <w:t xml:space="preserve">J. Forshaw, </w:t>
      </w:r>
      <w:r>
        <w:rPr>
          <w:rFonts w:eastAsia="MS Mincho"/>
          <w:noProof/>
          <w:sz w:val="16"/>
          <w:szCs w:val="16"/>
        </w:rPr>
        <w:t>“</w:t>
      </w:r>
      <w:r w:rsidRPr="0072038D">
        <w:rPr>
          <w:rFonts w:eastAsia="MS Mincho"/>
          <w:noProof/>
          <w:sz w:val="16"/>
          <w:szCs w:val="16"/>
        </w:rPr>
        <w:t>Injecting Code into Windows Protected Processes using COM - Part 2</w:t>
      </w:r>
      <w:r>
        <w:rPr>
          <w:rFonts w:eastAsia="MS Mincho"/>
          <w:noProof/>
          <w:sz w:val="16"/>
          <w:szCs w:val="16"/>
        </w:rPr>
        <w:t>”, 2018.</w:t>
      </w:r>
      <w:r w:rsidRPr="0072038D">
        <w:rPr>
          <w:rFonts w:eastAsia="MS Mincho"/>
          <w:noProof/>
          <w:sz w:val="16"/>
          <w:szCs w:val="16"/>
        </w:rPr>
        <w:t xml:space="preserve"> https://googleprojectzero.blogspot.com/2018/11/injecting-code-into-windows-protected.html</w:t>
      </w:r>
    </w:p>
    <w:p w14:paraId="62B95E97" w14:textId="11819F8D" w:rsidR="00790596" w:rsidRPr="00671432"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671432">
        <w:rPr>
          <w:rFonts w:eastAsia="MS Mincho"/>
          <w:noProof/>
          <w:sz w:val="16"/>
          <w:szCs w:val="16"/>
        </w:rPr>
        <w:t xml:space="preserve">S. Do, “Preventing Mimikatz steal Windows system password. Penetration Testing”. 2019. [Online]. Available: </w:t>
      </w:r>
      <w:hyperlink r:id="rId37" w:history="1">
        <w:r w:rsidRPr="00671432">
          <w:rPr>
            <w:rStyle w:val="Hyperlink"/>
            <w:rFonts w:eastAsia="MS Mincho"/>
            <w:noProof/>
            <w:sz w:val="16"/>
            <w:szCs w:val="16"/>
          </w:rPr>
          <w:t>https://securityonline.info/prevent-mimikataz/</w:t>
        </w:r>
      </w:hyperlink>
      <w:r w:rsidRPr="00671432">
        <w:rPr>
          <w:rFonts w:eastAsia="MS Mincho"/>
          <w:noProof/>
          <w:sz w:val="16"/>
          <w:szCs w:val="16"/>
        </w:rPr>
        <w:t xml:space="preserve"> </w:t>
      </w:r>
    </w:p>
    <w:p w14:paraId="7C6EA39D" w14:textId="7777777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F. Lagrasta, MsvpPasswordValidate hooking. Dumping local credentials by hooking MsvpPasswordValidate in NtlmShared.dll. 2020</w:t>
      </w:r>
      <w:r>
        <w:rPr>
          <w:rFonts w:eastAsia="MS Mincho"/>
          <w:noProof/>
          <w:sz w:val="16"/>
          <w:szCs w:val="16"/>
        </w:rPr>
        <w:t>. [Online].</w:t>
      </w:r>
      <w:r w:rsidRPr="00784153">
        <w:rPr>
          <w:rFonts w:eastAsia="MS Mincho"/>
          <w:noProof/>
          <w:sz w:val="16"/>
          <w:szCs w:val="16"/>
        </w:rPr>
        <w:t xml:space="preserve"> Available: https://offnotes.notso.pro/abusing-credentials/dumping-credentials/msvppasswordvalidate-hook </w:t>
      </w:r>
    </w:p>
    <w:p w14:paraId="3B87B94B" w14:textId="7777777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P. Ciholas, J. Such, A. Marnerides, B. Green, J. Zhang, U. Roedig, “Fast and Furious : Outrunning Windows Kernel Notification Routines from User-Mode”. Detection of Intrusions and Malware, and Vulnerability Assessment. DIMVA. 2020</w:t>
      </w:r>
      <w:r>
        <w:rPr>
          <w:rFonts w:eastAsia="MS Mincho"/>
          <w:noProof/>
          <w:sz w:val="16"/>
          <w:szCs w:val="16"/>
        </w:rPr>
        <w:t>. [Online].</w:t>
      </w:r>
      <w:r w:rsidRPr="00784153">
        <w:rPr>
          <w:rFonts w:eastAsia="MS Mincho"/>
          <w:noProof/>
          <w:sz w:val="16"/>
          <w:szCs w:val="16"/>
        </w:rPr>
        <w:t xml:space="preserve"> Available: https://doi.org/10.1007/978-3-030-52683-2_4</w:t>
      </w:r>
    </w:p>
    <w:p w14:paraId="60DC4471" w14:textId="34D2A4D0" w:rsidR="00790596"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J. Forshaw, “Injecting Code into Windows Protected Processes using COM - Part 1”. 2018</w:t>
      </w:r>
      <w:r>
        <w:rPr>
          <w:rFonts w:eastAsia="MS Mincho"/>
          <w:noProof/>
          <w:sz w:val="16"/>
          <w:szCs w:val="16"/>
        </w:rPr>
        <w:t>. [Online].</w:t>
      </w:r>
      <w:r w:rsidRPr="00784153">
        <w:rPr>
          <w:rFonts w:eastAsia="MS Mincho"/>
          <w:noProof/>
          <w:sz w:val="16"/>
          <w:szCs w:val="16"/>
        </w:rPr>
        <w:t xml:space="preserve"> Available: </w:t>
      </w:r>
      <w:hyperlink r:id="rId38" w:history="1">
        <w:r w:rsidRPr="00076EBC">
          <w:rPr>
            <w:rStyle w:val="Hyperlink"/>
            <w:rFonts w:eastAsia="MS Mincho"/>
            <w:noProof/>
            <w:sz w:val="16"/>
            <w:szCs w:val="16"/>
          </w:rPr>
          <w:t>https://googleprojectzero.blogspot.com/2018/10/injecting-code-into-windows-protected.html</w:t>
        </w:r>
      </w:hyperlink>
    </w:p>
    <w:p w14:paraId="61304BB8" w14:textId="40C98952" w:rsidR="00C11D92" w:rsidRPr="00C11D92" w:rsidRDefault="00C11D92" w:rsidP="00C11D92">
      <w:pPr>
        <w:numPr>
          <w:ilvl w:val="0"/>
          <w:numId w:val="9"/>
        </w:numPr>
        <w:tabs>
          <w:tab w:val="num" w:pos="18pt"/>
        </w:tabs>
        <w:spacing w:after="2.50pt" w:line="9pt" w:lineRule="exact"/>
        <w:ind w:start="17.70pt" w:hanging="17.70pt"/>
        <w:jc w:val="both"/>
        <w:rPr>
          <w:rFonts w:eastAsia="MS Mincho"/>
          <w:noProof/>
          <w:sz w:val="16"/>
          <w:szCs w:val="16"/>
        </w:rPr>
      </w:pPr>
      <w:r w:rsidRPr="00C11D92">
        <w:rPr>
          <w:rFonts w:eastAsia="MS Mincho"/>
          <w:noProof/>
          <w:sz w:val="16"/>
          <w:szCs w:val="16"/>
        </w:rPr>
        <w:t xml:space="preserve">M. Baranauskas. “Dumping Lsass Without Mimikatz”. [Online]. Available: </w:t>
      </w:r>
      <w:hyperlink r:id="rId39" w:history="1">
        <w:r w:rsidRPr="00076EBC">
          <w:rPr>
            <w:rStyle w:val="Hyperlink"/>
            <w:rFonts w:eastAsia="MS Mincho"/>
            <w:noProof/>
            <w:sz w:val="16"/>
            <w:szCs w:val="16"/>
          </w:rPr>
          <w:t>https://www.ired.team/offensive-security/credential-access-and-credential-dumping/dump-credentials-from-lsass-process-without-mimikatz</w:t>
        </w:r>
      </w:hyperlink>
      <w:r>
        <w:rPr>
          <w:rFonts w:eastAsia="MS Mincho"/>
          <w:noProof/>
          <w:sz w:val="16"/>
          <w:szCs w:val="16"/>
        </w:rPr>
        <w:t xml:space="preserve"> </w:t>
      </w:r>
    </w:p>
    <w:p w14:paraId="4954574D" w14:textId="58DC3248"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 xml:space="preserve">A. Ionescu, “Unreal Mode: Breaking Protected Processes”. </w:t>
      </w:r>
      <w:r w:rsidRPr="00C33DB9">
        <w:rPr>
          <w:rFonts w:eastAsia="MS Mincho"/>
          <w:i/>
          <w:iCs/>
          <w:noProof/>
          <w:sz w:val="16"/>
          <w:szCs w:val="16"/>
        </w:rPr>
        <w:t>NoSuchCon</w:t>
      </w:r>
      <w:r w:rsidRPr="00784153">
        <w:rPr>
          <w:rFonts w:eastAsia="MS Mincho"/>
          <w:noProof/>
          <w:sz w:val="16"/>
          <w:szCs w:val="16"/>
        </w:rPr>
        <w:t>. 2014</w:t>
      </w:r>
      <w:r>
        <w:rPr>
          <w:rFonts w:eastAsia="MS Mincho"/>
          <w:noProof/>
          <w:sz w:val="16"/>
          <w:szCs w:val="16"/>
        </w:rPr>
        <w:t>. [Online].</w:t>
      </w:r>
      <w:r w:rsidRPr="00784153">
        <w:rPr>
          <w:rFonts w:eastAsia="MS Mincho"/>
          <w:noProof/>
          <w:sz w:val="16"/>
          <w:szCs w:val="16"/>
        </w:rPr>
        <w:t xml:space="preserve"> Available: </w:t>
      </w:r>
      <w:hyperlink r:id="rId40" w:history="1">
        <w:r w:rsidRPr="00784153">
          <w:rPr>
            <w:rFonts w:eastAsia="MS Mincho"/>
            <w:noProof/>
            <w:color w:val="0563C1"/>
            <w:sz w:val="16"/>
            <w:szCs w:val="16"/>
            <w:u w:val="single"/>
          </w:rPr>
          <w:t>https://www.slideshare.net/NoSuchCon/d3-05-alexionescubreakingprotectedprocesses</w:t>
        </w:r>
      </w:hyperlink>
    </w:p>
    <w:p w14:paraId="43A5F36C" w14:textId="1281DD95"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Achilles, “The Birth of a Process Part-1”, 2020</w:t>
      </w:r>
      <w:r>
        <w:rPr>
          <w:rFonts w:eastAsia="MS Mincho"/>
          <w:noProof/>
          <w:sz w:val="16"/>
          <w:szCs w:val="16"/>
        </w:rPr>
        <w:t>. [Online].</w:t>
      </w:r>
      <w:r w:rsidRPr="00784153">
        <w:rPr>
          <w:rFonts w:eastAsia="MS Mincho"/>
          <w:noProof/>
          <w:sz w:val="16"/>
          <w:szCs w:val="16"/>
        </w:rPr>
        <w:t xml:space="preserve"> Available: </w:t>
      </w:r>
      <w:hyperlink r:id="rId41" w:history="1">
        <w:r w:rsidRPr="00784153">
          <w:rPr>
            <w:rFonts w:eastAsia="MS Mincho"/>
            <w:noProof/>
            <w:color w:val="0563C1"/>
            <w:sz w:val="16"/>
            <w:szCs w:val="16"/>
            <w:u w:val="single"/>
          </w:rPr>
          <w:t>https://medium.com/@Achilles8284/the-birth-of-a-process-part-1-bfb4fdac070e</w:t>
        </w:r>
      </w:hyperlink>
    </w:p>
    <w:p w14:paraId="507856E4" w14:textId="1B1E6669"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Bitdefender, “GravityZone Administrator's Guide”. 2019</w:t>
      </w:r>
      <w:r>
        <w:rPr>
          <w:rFonts w:eastAsia="MS Mincho"/>
          <w:noProof/>
          <w:sz w:val="16"/>
          <w:szCs w:val="16"/>
        </w:rPr>
        <w:t>. [Online].</w:t>
      </w:r>
      <w:r w:rsidRPr="00784153">
        <w:rPr>
          <w:rFonts w:eastAsia="MS Mincho"/>
          <w:noProof/>
          <w:sz w:val="16"/>
          <w:szCs w:val="16"/>
        </w:rPr>
        <w:t xml:space="preserve"> Available: </w:t>
      </w:r>
      <w:hyperlink r:id="rId42" w:history="1">
        <w:r w:rsidRPr="00784153">
          <w:rPr>
            <w:rFonts w:eastAsia="MS Mincho"/>
            <w:noProof/>
            <w:color w:val="0563C1"/>
            <w:sz w:val="16"/>
            <w:szCs w:val="16"/>
            <w:u w:val="single"/>
          </w:rPr>
          <w:t>https://www.bitdefender.co.th/resources/GravityZoneEnterprise/Current/Documentation/en_US/Bitdefender_GravityZone_AdministratorsGuide_7_enUS.pdf</w:t>
        </w:r>
      </w:hyperlink>
    </w:p>
    <w:p w14:paraId="33AA4ECE" w14:textId="784B9658"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Cisco, “AMP for Endpoints User Guide”, 2020</w:t>
      </w:r>
      <w:r>
        <w:rPr>
          <w:rFonts w:eastAsia="MS Mincho"/>
          <w:noProof/>
          <w:sz w:val="16"/>
          <w:szCs w:val="16"/>
        </w:rPr>
        <w:t>. [Online].</w:t>
      </w:r>
      <w:r w:rsidRPr="00784153">
        <w:rPr>
          <w:rFonts w:eastAsia="MS Mincho"/>
          <w:noProof/>
          <w:sz w:val="16"/>
          <w:szCs w:val="16"/>
        </w:rPr>
        <w:t xml:space="preserve"> Available: </w:t>
      </w:r>
      <w:hyperlink r:id="rId43" w:history="1">
        <w:r w:rsidRPr="00784153">
          <w:rPr>
            <w:rFonts w:eastAsia="MS Mincho"/>
            <w:noProof/>
            <w:color w:val="0563C1"/>
            <w:sz w:val="16"/>
            <w:szCs w:val="16"/>
            <w:u w:val="single"/>
          </w:rPr>
          <w:t>https://docs.amp.cisco.com/AMP%20for%20Endpoints%20User%20Guide.pdf</w:t>
        </w:r>
      </w:hyperlink>
    </w:p>
    <w:p w14:paraId="279E16D8" w14:textId="06D3A3C3"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Eset, “Easy Protection, ESET Internet Security &amp; ESET Smart Security Premium”, 2019</w:t>
      </w:r>
      <w:r>
        <w:rPr>
          <w:rFonts w:eastAsia="MS Mincho"/>
          <w:noProof/>
          <w:sz w:val="16"/>
          <w:szCs w:val="16"/>
        </w:rPr>
        <w:t>. [Online].</w:t>
      </w:r>
      <w:r w:rsidRPr="00784153">
        <w:rPr>
          <w:rFonts w:eastAsia="MS Mincho"/>
          <w:noProof/>
          <w:sz w:val="16"/>
          <w:szCs w:val="16"/>
        </w:rPr>
        <w:t xml:space="preserve"> Available: </w:t>
      </w:r>
      <w:hyperlink r:id="rId44" w:history="1">
        <w:r w:rsidRPr="00784153">
          <w:rPr>
            <w:rFonts w:eastAsia="MS Mincho"/>
            <w:noProof/>
            <w:sz w:val="16"/>
            <w:szCs w:val="16"/>
          </w:rPr>
          <w:t>https://forum.eset.com/topic/19683-easy-protection/</w:t>
        </w:r>
      </w:hyperlink>
    </w:p>
    <w:p w14:paraId="76DF266C" w14:textId="003E11A3"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KaspeskyLab, “About Protected Process Light (PPL) technology for Windows”, 2020</w:t>
      </w:r>
      <w:r>
        <w:rPr>
          <w:rFonts w:eastAsia="MS Mincho"/>
          <w:noProof/>
          <w:sz w:val="16"/>
          <w:szCs w:val="16"/>
        </w:rPr>
        <w:t>. [Online].</w:t>
      </w:r>
      <w:r w:rsidRPr="00784153">
        <w:rPr>
          <w:rFonts w:eastAsia="MS Mincho"/>
          <w:noProof/>
          <w:sz w:val="16"/>
          <w:szCs w:val="16"/>
        </w:rPr>
        <w:t xml:space="preserve"> Available: </w:t>
      </w:r>
      <w:hyperlink r:id="rId45" w:history="1">
        <w:r w:rsidRPr="00784153">
          <w:rPr>
            <w:rFonts w:eastAsia="MS Mincho"/>
            <w:noProof/>
            <w:color w:val="0563C1"/>
            <w:sz w:val="16"/>
            <w:szCs w:val="16"/>
            <w:u w:val="single"/>
          </w:rPr>
          <w:t>https://support.kaspersky.com/13905</w:t>
        </w:r>
      </w:hyperlink>
    </w:p>
    <w:p w14:paraId="69D1E1C9" w14:textId="68374A9E"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SolarWinds, “Protected Process Light and SentinelOne Agents”, 2020</w:t>
      </w:r>
      <w:r>
        <w:rPr>
          <w:rFonts w:eastAsia="MS Mincho"/>
          <w:noProof/>
          <w:sz w:val="16"/>
          <w:szCs w:val="16"/>
        </w:rPr>
        <w:t>. [Online].</w:t>
      </w:r>
      <w:r w:rsidRPr="00784153">
        <w:rPr>
          <w:rFonts w:eastAsia="MS Mincho"/>
          <w:noProof/>
          <w:sz w:val="16"/>
          <w:szCs w:val="16"/>
        </w:rPr>
        <w:t xml:space="preserve"> Available: </w:t>
      </w:r>
      <w:hyperlink r:id="rId46" w:history="1">
        <w:r w:rsidRPr="00784153">
          <w:rPr>
            <w:rFonts w:eastAsia="MS Mincho"/>
            <w:noProof/>
            <w:color w:val="0563C1"/>
            <w:sz w:val="16"/>
            <w:szCs w:val="16"/>
            <w:u w:val="single"/>
          </w:rPr>
          <w:t>https://documentation.solarwindsmsp.com/EDR/Liberty/en/troubleshooting-windows-agents/troubleshooting-windows-agents/protected-process-light-and-sentinelone-agents.html</w:t>
        </w:r>
      </w:hyperlink>
    </w:p>
    <w:p w14:paraId="33CFD33B" w14:textId="2C36764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McAfee, “Processes that Endpoint Security installs”, 2020</w:t>
      </w:r>
      <w:r>
        <w:rPr>
          <w:rFonts w:eastAsia="MS Mincho"/>
          <w:noProof/>
          <w:sz w:val="16"/>
          <w:szCs w:val="16"/>
        </w:rPr>
        <w:t>. [Online].</w:t>
      </w:r>
      <w:r w:rsidRPr="00784153">
        <w:rPr>
          <w:rFonts w:eastAsia="MS Mincho"/>
          <w:noProof/>
          <w:sz w:val="16"/>
          <w:szCs w:val="16"/>
        </w:rPr>
        <w:t xml:space="preserve"> Available: </w:t>
      </w:r>
      <w:hyperlink r:id="rId47" w:history="1">
        <w:r w:rsidRPr="00784153">
          <w:rPr>
            <w:rFonts w:eastAsia="MS Mincho"/>
            <w:noProof/>
            <w:color w:val="0563C1"/>
            <w:sz w:val="16"/>
            <w:szCs w:val="16"/>
            <w:u w:val="single"/>
          </w:rPr>
          <w:t>https://kc.mcafee.com/corporate/index?page=content&amp;id=KB87791</w:t>
        </w:r>
      </w:hyperlink>
    </w:p>
    <w:p w14:paraId="46E757E6" w14:textId="406452B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Microsoft, “Windows Defender in Windows 10: System integration”, 2015</w:t>
      </w:r>
      <w:r>
        <w:rPr>
          <w:rFonts w:eastAsia="MS Mincho"/>
          <w:noProof/>
          <w:sz w:val="16"/>
          <w:szCs w:val="16"/>
        </w:rPr>
        <w:t>. [Online].</w:t>
      </w:r>
      <w:r w:rsidRPr="00784153">
        <w:rPr>
          <w:rFonts w:eastAsia="MS Mincho"/>
          <w:noProof/>
          <w:sz w:val="16"/>
          <w:szCs w:val="16"/>
        </w:rPr>
        <w:t xml:space="preserve"> Available: </w:t>
      </w:r>
      <w:hyperlink r:id="rId48" w:history="1">
        <w:r w:rsidRPr="00784153">
          <w:rPr>
            <w:rFonts w:eastAsia="MS Mincho"/>
            <w:noProof/>
            <w:color w:val="0563C1"/>
            <w:sz w:val="16"/>
            <w:szCs w:val="16"/>
            <w:u w:val="single"/>
          </w:rPr>
          <w:t>https://download.microsoft.com/download/0/B/5/0B5EC8E7-1313-4477-AE4F-8F3C9FEBC1DB/MMPC%20Threat%20Intelligence%20August%202015.pdf</w:t>
        </w:r>
      </w:hyperlink>
    </w:p>
    <w:p w14:paraId="3423E7C0" w14:textId="63C616E9"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MSDN. “Configuring Additional LSA Protection. Security and Assurance. Credentials Protection and Management’, 2016</w:t>
      </w:r>
      <w:r>
        <w:rPr>
          <w:rFonts w:eastAsia="MS Mincho"/>
          <w:noProof/>
          <w:sz w:val="16"/>
          <w:szCs w:val="16"/>
        </w:rPr>
        <w:t>. [Online].</w:t>
      </w:r>
      <w:r w:rsidRPr="00784153">
        <w:rPr>
          <w:rFonts w:eastAsia="MS Mincho"/>
          <w:noProof/>
          <w:sz w:val="16"/>
          <w:szCs w:val="16"/>
        </w:rPr>
        <w:t xml:space="preserve"> Available: </w:t>
      </w:r>
      <w:hyperlink r:id="rId49" w:history="1">
        <w:r w:rsidRPr="00784153">
          <w:rPr>
            <w:rFonts w:eastAsia="MS Mincho"/>
            <w:noProof/>
            <w:color w:val="0563C1"/>
            <w:sz w:val="16"/>
            <w:szCs w:val="16"/>
            <w:u w:val="single"/>
          </w:rPr>
          <w:t>https://docs.microsoft.com/en-us/windows-server/security/credentials-protection-and-management/configuring-additional-lsa-protection</w:t>
        </w:r>
      </w:hyperlink>
    </w:p>
    <w:p w14:paraId="607E7861" w14:textId="4169E015"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ab/>
        <w:t>MSDN. “ZwQueryInformationProcess function. Process and Thread Functions”. 2016</w:t>
      </w:r>
      <w:r>
        <w:rPr>
          <w:rFonts w:eastAsia="MS Mincho"/>
          <w:noProof/>
          <w:sz w:val="16"/>
          <w:szCs w:val="16"/>
        </w:rPr>
        <w:t>. [Online].</w:t>
      </w:r>
      <w:r w:rsidRPr="00784153">
        <w:rPr>
          <w:rFonts w:eastAsia="MS Mincho"/>
          <w:noProof/>
          <w:sz w:val="16"/>
          <w:szCs w:val="16"/>
        </w:rPr>
        <w:t xml:space="preserve"> Available: </w:t>
      </w:r>
      <w:hyperlink r:id="rId50" w:history="1">
        <w:r w:rsidRPr="005A13DE">
          <w:rPr>
            <w:rStyle w:val="Hyperlink"/>
            <w:rFonts w:eastAsia="MS Mincho"/>
            <w:noProof/>
            <w:sz w:val="16"/>
            <w:szCs w:val="16"/>
          </w:rPr>
          <w:t>https://docs.microsoft.com/en-us/windows/win32/procthread/zwqueryinformationprocess</w:t>
        </w:r>
      </w:hyperlink>
      <w:r>
        <w:rPr>
          <w:rFonts w:eastAsia="MS Mincho"/>
          <w:noProof/>
          <w:sz w:val="16"/>
          <w:szCs w:val="16"/>
        </w:rPr>
        <w:t xml:space="preserve"> </w:t>
      </w:r>
    </w:p>
    <w:p w14:paraId="6EDD13F3" w14:textId="15C64DA3"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Ntopcode. “Anatomy of the Process Environment Block (PEB) (Windows Internals)”. 2018</w:t>
      </w:r>
      <w:r>
        <w:rPr>
          <w:rFonts w:eastAsia="MS Mincho"/>
          <w:noProof/>
          <w:sz w:val="16"/>
          <w:szCs w:val="16"/>
        </w:rPr>
        <w:t>. [Online].</w:t>
      </w:r>
      <w:r w:rsidRPr="00784153">
        <w:rPr>
          <w:rFonts w:eastAsia="MS Mincho"/>
          <w:noProof/>
          <w:sz w:val="16"/>
          <w:szCs w:val="16"/>
        </w:rPr>
        <w:t xml:space="preserve"> Available: </w:t>
      </w:r>
      <w:hyperlink r:id="rId51" w:history="1">
        <w:r w:rsidRPr="005A13DE">
          <w:rPr>
            <w:rStyle w:val="Hyperlink"/>
            <w:rFonts w:eastAsia="MS Mincho"/>
            <w:noProof/>
            <w:sz w:val="16"/>
            <w:szCs w:val="16"/>
          </w:rPr>
          <w:t>https://ntopcode.wordpress.com/2018/02/26/anatomy-of-the-process-environment-block-peb-windows-internals</w:t>
        </w:r>
      </w:hyperlink>
      <w:r>
        <w:rPr>
          <w:rFonts w:eastAsia="MS Mincho"/>
          <w:noProof/>
          <w:sz w:val="16"/>
          <w:szCs w:val="16"/>
        </w:rPr>
        <w:t xml:space="preserve"> </w:t>
      </w:r>
    </w:p>
    <w:p w14:paraId="32535501" w14:textId="739D2F0B"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A. Ionescu, “The Evolution of Protected Processes Part 1: Pass-the-Hash Mitigations in Windows 8.1.” Alex Ionescu’s Blog. 2013</w:t>
      </w:r>
      <w:r>
        <w:rPr>
          <w:rFonts w:eastAsia="MS Mincho"/>
          <w:noProof/>
          <w:sz w:val="16"/>
          <w:szCs w:val="16"/>
        </w:rPr>
        <w:t>. [Online].</w:t>
      </w:r>
      <w:r w:rsidRPr="00784153">
        <w:rPr>
          <w:rFonts w:eastAsia="MS Mincho"/>
          <w:noProof/>
          <w:sz w:val="16"/>
          <w:szCs w:val="16"/>
        </w:rPr>
        <w:t xml:space="preserve"> Available: </w:t>
      </w:r>
      <w:hyperlink r:id="rId52" w:history="1">
        <w:r w:rsidRPr="005A13DE">
          <w:rPr>
            <w:rStyle w:val="Hyperlink"/>
            <w:rFonts w:eastAsia="MS Mincho"/>
            <w:noProof/>
            <w:sz w:val="16"/>
            <w:szCs w:val="16"/>
          </w:rPr>
          <w:t>http://www.alex-ionescu.com/?p=97</w:t>
        </w:r>
      </w:hyperlink>
      <w:r>
        <w:rPr>
          <w:rFonts w:eastAsia="MS Mincho"/>
          <w:noProof/>
          <w:sz w:val="16"/>
          <w:szCs w:val="16"/>
        </w:rPr>
        <w:t xml:space="preserve"> </w:t>
      </w:r>
    </w:p>
    <w:p w14:paraId="41F0C76D" w14:textId="7022A81D"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A. Ionescu, “The Evolution of Protected Processes Part 2: Exploit/Jailbreak Mitigations, Unkillable Processes and Protected Services”. Alex Ionescu’s Blog. 2013</w:t>
      </w:r>
      <w:r>
        <w:rPr>
          <w:rFonts w:eastAsia="MS Mincho"/>
          <w:noProof/>
          <w:sz w:val="16"/>
          <w:szCs w:val="16"/>
        </w:rPr>
        <w:t>. [Online].</w:t>
      </w:r>
      <w:r w:rsidRPr="00784153">
        <w:rPr>
          <w:rFonts w:eastAsia="MS Mincho"/>
          <w:noProof/>
          <w:sz w:val="16"/>
          <w:szCs w:val="16"/>
        </w:rPr>
        <w:t xml:space="preserve"> Available: </w:t>
      </w:r>
      <w:hyperlink r:id="rId53" w:history="1">
        <w:r w:rsidRPr="005A13DE">
          <w:rPr>
            <w:rStyle w:val="Hyperlink"/>
            <w:rFonts w:eastAsia="MS Mincho"/>
            <w:noProof/>
            <w:sz w:val="16"/>
            <w:szCs w:val="16"/>
          </w:rPr>
          <w:t>http://www.alex-ionescu.com/?p=116</w:t>
        </w:r>
      </w:hyperlink>
      <w:r>
        <w:rPr>
          <w:rFonts w:eastAsia="MS Mincho"/>
          <w:noProof/>
          <w:sz w:val="16"/>
          <w:szCs w:val="16"/>
        </w:rPr>
        <w:t xml:space="preserve"> </w:t>
      </w:r>
    </w:p>
    <w:p w14:paraId="4D1F860D" w14:textId="7C9848C2"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B. I. Aquilino, “Relevance of Security Features Introduced in Modern Windows OS”. Master’s thesis. 2019</w:t>
      </w:r>
      <w:r>
        <w:rPr>
          <w:rFonts w:eastAsia="MS Mincho"/>
          <w:noProof/>
          <w:sz w:val="16"/>
          <w:szCs w:val="16"/>
        </w:rPr>
        <w:t>. [Online].</w:t>
      </w:r>
      <w:r w:rsidRPr="00784153">
        <w:rPr>
          <w:rFonts w:eastAsia="MS Mincho"/>
          <w:noProof/>
          <w:sz w:val="16"/>
          <w:szCs w:val="16"/>
        </w:rPr>
        <w:t xml:space="preserve"> Available: </w:t>
      </w:r>
      <w:hyperlink r:id="rId54" w:history="1">
        <w:r w:rsidRPr="005A13DE">
          <w:rPr>
            <w:rStyle w:val="Hyperlink"/>
            <w:rFonts w:eastAsia="MS Mincho"/>
            <w:noProof/>
            <w:sz w:val="16"/>
            <w:szCs w:val="16"/>
          </w:rPr>
          <w:t>https://aaltodoc.aalto.fi/bitstream/handle/123456789/38990/master_Aquilino_Broderick_2019.pdf</w:t>
        </w:r>
      </w:hyperlink>
      <w:r>
        <w:rPr>
          <w:rFonts w:eastAsia="MS Mincho"/>
          <w:noProof/>
          <w:sz w:val="16"/>
          <w:szCs w:val="16"/>
        </w:rPr>
        <w:t xml:space="preserve"> </w:t>
      </w:r>
    </w:p>
    <w:p w14:paraId="4D667850" w14:textId="792C2DCA"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A. Ionescu, and J. Forshaw, “Unknown Known DLLs and other Code Integrity Trust Violations: Breaking Signature Guarantees in Windows”. REcon. 2018</w:t>
      </w:r>
      <w:r>
        <w:rPr>
          <w:rFonts w:eastAsia="MS Mincho"/>
          <w:noProof/>
          <w:sz w:val="16"/>
          <w:szCs w:val="16"/>
        </w:rPr>
        <w:t>. [Online].</w:t>
      </w:r>
      <w:r w:rsidRPr="00784153">
        <w:rPr>
          <w:rFonts w:eastAsia="MS Mincho"/>
          <w:noProof/>
          <w:sz w:val="16"/>
          <w:szCs w:val="16"/>
        </w:rPr>
        <w:t xml:space="preserve"> Available: </w:t>
      </w:r>
      <w:hyperlink r:id="rId55" w:history="1">
        <w:r w:rsidRPr="005A13DE">
          <w:rPr>
            <w:rStyle w:val="Hyperlink"/>
            <w:rFonts w:eastAsia="MS Mincho"/>
            <w:noProof/>
            <w:sz w:val="16"/>
            <w:szCs w:val="16"/>
          </w:rPr>
          <w:t>https://docplayer.net/storage/100/144657723/1609772315/rmRiBDQll2c-D7LrqAVwZg/144657723.pdf</w:t>
        </w:r>
      </w:hyperlink>
      <w:r>
        <w:rPr>
          <w:rFonts w:eastAsia="MS Mincho"/>
          <w:noProof/>
          <w:sz w:val="16"/>
          <w:szCs w:val="16"/>
        </w:rPr>
        <w:t xml:space="preserve"> </w:t>
      </w:r>
    </w:p>
    <w:p w14:paraId="6F227BDD" w14:textId="2EE58D34" w:rsidR="00790596"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23447B">
        <w:rPr>
          <w:rFonts w:eastAsia="MS Mincho"/>
          <w:noProof/>
          <w:sz w:val="16"/>
          <w:szCs w:val="16"/>
        </w:rPr>
        <w:t>G.Tworek, “Creating Protection Service”. Github Source Code. 2020. [Online]. Available:</w:t>
      </w:r>
      <w:r>
        <w:rPr>
          <w:rFonts w:eastAsia="MS Mincho"/>
          <w:noProof/>
          <w:sz w:val="16"/>
          <w:szCs w:val="16"/>
        </w:rPr>
        <w:t xml:space="preserve"> </w:t>
      </w:r>
      <w:hyperlink r:id="rId56" w:history="1">
        <w:r w:rsidRPr="005A13DE">
          <w:rPr>
            <w:rStyle w:val="Hyperlink"/>
            <w:rFonts w:eastAsia="MS Mincho"/>
            <w:noProof/>
            <w:sz w:val="16"/>
            <w:szCs w:val="16"/>
          </w:rPr>
          <w:t>https://github.com/gtworek/PSBits/blob/master/Services/SpoilService.c</w:t>
        </w:r>
      </w:hyperlink>
      <w:r>
        <w:rPr>
          <w:rFonts w:eastAsia="MS Mincho"/>
          <w:noProof/>
          <w:sz w:val="16"/>
          <w:szCs w:val="16"/>
        </w:rPr>
        <w:t xml:space="preserve"> </w:t>
      </w:r>
    </w:p>
    <w:p w14:paraId="18F6AF38" w14:textId="3766D03E" w:rsidR="00790596" w:rsidRPr="00671432"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671432">
        <w:rPr>
          <w:rFonts w:eastAsia="MS Mincho"/>
          <w:noProof/>
          <w:sz w:val="16"/>
          <w:szCs w:val="16"/>
        </w:rPr>
        <w:t xml:space="preserve">Path, “Experimenting with Protected Processes and Threat-Intelligence”. 2020. [Online]. Available: </w:t>
      </w:r>
      <w:hyperlink r:id="rId57" w:history="1">
        <w:r w:rsidRPr="00671432">
          <w:rPr>
            <w:rStyle w:val="Hyperlink"/>
            <w:rFonts w:eastAsia="MS Mincho"/>
            <w:noProof/>
            <w:sz w:val="16"/>
            <w:szCs w:val="16"/>
          </w:rPr>
          <w:t>https://blog.tofile.dev/2020/12/16/elam.html</w:t>
        </w:r>
      </w:hyperlink>
    </w:p>
    <w:p w14:paraId="4AACBA67" w14:textId="7E4FB7E1"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zwclose7, “Set a process as critical process using NtSetInformationProcess function”, 2013</w:t>
      </w:r>
      <w:r>
        <w:rPr>
          <w:rFonts w:eastAsia="MS Mincho"/>
          <w:noProof/>
          <w:sz w:val="16"/>
          <w:szCs w:val="16"/>
        </w:rPr>
        <w:t>. [Online].</w:t>
      </w:r>
      <w:r w:rsidRPr="00784153">
        <w:rPr>
          <w:rFonts w:eastAsia="MS Mincho"/>
          <w:noProof/>
          <w:sz w:val="16"/>
          <w:szCs w:val="16"/>
        </w:rPr>
        <w:t xml:space="preserve"> Available: </w:t>
      </w:r>
      <w:hyperlink r:id="rId58" w:history="1">
        <w:r w:rsidRPr="00784153">
          <w:rPr>
            <w:rFonts w:eastAsia="MS Mincho"/>
            <w:noProof/>
            <w:color w:val="0563C1"/>
            <w:sz w:val="16"/>
            <w:szCs w:val="16"/>
            <w:u w:val="single"/>
          </w:rPr>
          <w:t>http://www.rohitab.com/discuss/topic/40275-set-a-process-as-critical-process-using-ntsetinformationprocess-function/</w:t>
        </w:r>
      </w:hyperlink>
    </w:p>
    <w:p w14:paraId="5F77F10F" w14:textId="7777777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P. Yosifovich, “Windows Kernel Programming”. 2019, CreateSpace Independent Publishing Platform</w:t>
      </w:r>
    </w:p>
    <w:p w14:paraId="1767BF04" w14:textId="534E3F61"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J. Mulder. “Mimikatz Overview, Defenses and Detection”. SANS Institute. 2014</w:t>
      </w:r>
      <w:r>
        <w:rPr>
          <w:rFonts w:eastAsia="MS Mincho"/>
          <w:noProof/>
          <w:sz w:val="16"/>
          <w:szCs w:val="16"/>
        </w:rPr>
        <w:t>. [Online].</w:t>
      </w:r>
      <w:r w:rsidRPr="00784153">
        <w:rPr>
          <w:rFonts w:eastAsia="MS Mincho"/>
          <w:noProof/>
          <w:sz w:val="16"/>
          <w:szCs w:val="16"/>
        </w:rPr>
        <w:t xml:space="preserve"> Available: </w:t>
      </w:r>
      <w:hyperlink r:id="rId59" w:history="1">
        <w:r w:rsidRPr="005A13DE">
          <w:rPr>
            <w:rStyle w:val="Hyperlink"/>
            <w:rFonts w:eastAsia="MS Mincho"/>
            <w:noProof/>
            <w:sz w:val="16"/>
            <w:szCs w:val="16"/>
          </w:rPr>
          <w:t>https://daloo.de/testwebdavhere/mimikatz-overview-defenses-detection-36780.pdf</w:t>
        </w:r>
      </w:hyperlink>
      <w:r>
        <w:rPr>
          <w:rFonts w:eastAsia="MS Mincho"/>
          <w:noProof/>
          <w:sz w:val="16"/>
          <w:szCs w:val="16"/>
        </w:rPr>
        <w:t xml:space="preserve"> </w:t>
      </w:r>
    </w:p>
    <w:p w14:paraId="0217CBE2" w14:textId="7BE243D3"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M. Hand. “Mimidrv In Depth: Exploring Mimikatz’s Kernel Driver”. Posts by SpecterOps Team Members. Medium. 2018</w:t>
      </w:r>
      <w:r>
        <w:rPr>
          <w:rFonts w:eastAsia="MS Mincho"/>
          <w:noProof/>
          <w:sz w:val="16"/>
          <w:szCs w:val="16"/>
        </w:rPr>
        <w:t>. [Online].</w:t>
      </w:r>
      <w:r w:rsidRPr="00784153">
        <w:rPr>
          <w:rFonts w:eastAsia="MS Mincho"/>
          <w:noProof/>
          <w:sz w:val="16"/>
          <w:szCs w:val="16"/>
        </w:rPr>
        <w:t xml:space="preserve"> Available: </w:t>
      </w:r>
      <w:hyperlink r:id="rId60" w:history="1">
        <w:r w:rsidRPr="005A13DE">
          <w:rPr>
            <w:rStyle w:val="Hyperlink"/>
            <w:rFonts w:eastAsia="MS Mincho"/>
            <w:noProof/>
            <w:sz w:val="16"/>
            <w:szCs w:val="16"/>
          </w:rPr>
          <w:t>https://posts.specterops.io/mimidrv-in-depth-4d273d19e148</w:t>
        </w:r>
      </w:hyperlink>
      <w:r>
        <w:rPr>
          <w:rFonts w:eastAsia="MS Mincho"/>
          <w:noProof/>
          <w:sz w:val="16"/>
          <w:szCs w:val="16"/>
        </w:rPr>
        <w:t xml:space="preserve"> </w:t>
      </w:r>
    </w:p>
    <w:p w14:paraId="65F53EE4" w14:textId="325102D2"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A. Chester. “Exploring Mimikatz - Part 1 – Wdigest”. 2019</w:t>
      </w:r>
      <w:r>
        <w:rPr>
          <w:rFonts w:eastAsia="MS Mincho"/>
          <w:noProof/>
          <w:sz w:val="16"/>
          <w:szCs w:val="16"/>
        </w:rPr>
        <w:t>. [Online].</w:t>
      </w:r>
      <w:r w:rsidRPr="00784153">
        <w:rPr>
          <w:rFonts w:eastAsia="MS Mincho"/>
          <w:noProof/>
          <w:sz w:val="16"/>
          <w:szCs w:val="16"/>
        </w:rPr>
        <w:t xml:space="preserve"> Available: </w:t>
      </w:r>
      <w:hyperlink r:id="rId61" w:history="1">
        <w:r w:rsidRPr="00784153">
          <w:rPr>
            <w:rFonts w:eastAsia="MS Mincho"/>
            <w:noProof/>
            <w:color w:val="0563C1"/>
            <w:sz w:val="16"/>
            <w:szCs w:val="16"/>
            <w:u w:val="single"/>
          </w:rPr>
          <w:t>https://blog.xpnsec.com/exploring-mimikatz-part-1/</w:t>
        </w:r>
      </w:hyperlink>
      <w:r w:rsidRPr="00784153">
        <w:rPr>
          <w:rFonts w:eastAsia="MS Mincho"/>
          <w:noProof/>
          <w:sz w:val="16"/>
          <w:szCs w:val="16"/>
        </w:rPr>
        <w:t xml:space="preserve"> </w:t>
      </w:r>
    </w:p>
    <w:p w14:paraId="0C7AADF7" w14:textId="68E5EDDB"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A. Chester. ‘Exploring Mimikatz - Part 2 – SSP”. 2019</w:t>
      </w:r>
      <w:r>
        <w:rPr>
          <w:rFonts w:eastAsia="MS Mincho"/>
          <w:noProof/>
          <w:sz w:val="16"/>
          <w:szCs w:val="16"/>
        </w:rPr>
        <w:t>. [Online].</w:t>
      </w:r>
      <w:r w:rsidRPr="00784153">
        <w:rPr>
          <w:rFonts w:eastAsia="MS Mincho"/>
          <w:noProof/>
          <w:sz w:val="16"/>
          <w:szCs w:val="16"/>
        </w:rPr>
        <w:t xml:space="preserve"> Available: </w:t>
      </w:r>
      <w:hyperlink r:id="rId62" w:history="1">
        <w:r w:rsidRPr="00784153">
          <w:rPr>
            <w:rFonts w:eastAsia="MS Mincho"/>
            <w:noProof/>
            <w:color w:val="0563C1"/>
            <w:sz w:val="16"/>
            <w:szCs w:val="16"/>
            <w:u w:val="single"/>
          </w:rPr>
          <w:t>https://blog.xpnsec.com/exploring-mimikatz-part-2/</w:t>
        </w:r>
      </w:hyperlink>
      <w:r w:rsidRPr="00784153">
        <w:rPr>
          <w:rFonts w:eastAsia="MS Mincho"/>
          <w:noProof/>
          <w:sz w:val="16"/>
          <w:szCs w:val="16"/>
        </w:rPr>
        <w:t xml:space="preserve"> </w:t>
      </w:r>
    </w:p>
    <w:p w14:paraId="59708DE2" w14:textId="57E2D3E8"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D. Patil, B. Meshram, “Analysis of Windows In-Memory Structures for Extracting Digital Evidence”. 2019</w:t>
      </w:r>
      <w:r>
        <w:rPr>
          <w:rFonts w:eastAsia="MS Mincho"/>
          <w:noProof/>
          <w:sz w:val="16"/>
          <w:szCs w:val="16"/>
        </w:rPr>
        <w:t>. [Online].</w:t>
      </w:r>
      <w:r w:rsidRPr="00784153">
        <w:rPr>
          <w:rFonts w:eastAsia="MS Mincho"/>
          <w:noProof/>
          <w:sz w:val="16"/>
          <w:szCs w:val="16"/>
        </w:rPr>
        <w:t xml:space="preserve"> Available: </w:t>
      </w:r>
      <w:hyperlink r:id="rId63" w:history="1">
        <w:r w:rsidRPr="005A13DE">
          <w:rPr>
            <w:rStyle w:val="Hyperlink"/>
            <w:rFonts w:eastAsia="MS Mincho"/>
            <w:noProof/>
            <w:sz w:val="16"/>
            <w:szCs w:val="16"/>
          </w:rPr>
          <w:t>http://ijcsse.org/published/volume6/issue6/p1-V6I6.pdf</w:t>
        </w:r>
      </w:hyperlink>
      <w:r>
        <w:rPr>
          <w:rFonts w:eastAsia="MS Mincho"/>
          <w:noProof/>
          <w:sz w:val="16"/>
          <w:szCs w:val="16"/>
        </w:rPr>
        <w:t xml:space="preserve"> </w:t>
      </w:r>
    </w:p>
    <w:p w14:paraId="4DFFF6EF" w14:textId="33E853F5"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P. Gkatziroulis. “Preventing Mimikatz Attacks”. Medium. 2019</w:t>
      </w:r>
      <w:r>
        <w:rPr>
          <w:rFonts w:eastAsia="MS Mincho"/>
          <w:noProof/>
          <w:sz w:val="16"/>
          <w:szCs w:val="16"/>
        </w:rPr>
        <w:t>. [Online].</w:t>
      </w:r>
      <w:r w:rsidRPr="00784153">
        <w:rPr>
          <w:rFonts w:eastAsia="MS Mincho"/>
          <w:noProof/>
          <w:sz w:val="16"/>
          <w:szCs w:val="16"/>
        </w:rPr>
        <w:t xml:space="preserve"> Available: </w:t>
      </w:r>
      <w:hyperlink r:id="rId64" w:history="1">
        <w:r w:rsidRPr="005A13DE">
          <w:rPr>
            <w:rStyle w:val="Hyperlink"/>
            <w:rFonts w:eastAsia="MS Mincho"/>
            <w:noProof/>
            <w:sz w:val="16"/>
            <w:szCs w:val="16"/>
          </w:rPr>
          <w:t>https://medium.com/blue-team/preventing-mimikatz-attacks-ed283e7ebdd5</w:t>
        </w:r>
      </w:hyperlink>
      <w:r>
        <w:rPr>
          <w:rFonts w:eastAsia="MS Mincho"/>
          <w:noProof/>
          <w:sz w:val="16"/>
          <w:szCs w:val="16"/>
        </w:rPr>
        <w:t xml:space="preserve"> </w:t>
      </w:r>
    </w:p>
    <w:p w14:paraId="6FB114E0" w14:textId="72E9AE53"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B. Delpy, “Mimikatz latest release”. GitHub. 2020</w:t>
      </w:r>
      <w:r>
        <w:rPr>
          <w:rFonts w:eastAsia="MS Mincho"/>
          <w:noProof/>
          <w:sz w:val="16"/>
          <w:szCs w:val="16"/>
        </w:rPr>
        <w:t>. [Online].</w:t>
      </w:r>
      <w:r w:rsidRPr="00784153">
        <w:rPr>
          <w:rFonts w:eastAsia="MS Mincho"/>
          <w:noProof/>
          <w:sz w:val="16"/>
          <w:szCs w:val="16"/>
        </w:rPr>
        <w:t xml:space="preserve"> Available: </w:t>
      </w:r>
      <w:hyperlink r:id="rId65" w:history="1">
        <w:r w:rsidRPr="00784153">
          <w:rPr>
            <w:rFonts w:eastAsia="MS Mincho"/>
            <w:noProof/>
            <w:color w:val="0563C1"/>
            <w:sz w:val="16"/>
            <w:szCs w:val="16"/>
            <w:u w:val="single"/>
          </w:rPr>
          <w:t>https://github.com/gentilkiwi/mimikatz/releases/latest</w:t>
        </w:r>
      </w:hyperlink>
      <w:r w:rsidRPr="00784153">
        <w:rPr>
          <w:rFonts w:eastAsia="MS Mincho"/>
          <w:noProof/>
          <w:sz w:val="16"/>
          <w:szCs w:val="16"/>
        </w:rPr>
        <w:t xml:space="preserve"> </w:t>
      </w:r>
    </w:p>
    <w:p w14:paraId="777ABE59" w14:textId="09D19B92"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B. Delpy, “Anti-Virus Software Thinks Mimikatz Is Malware”. Mimikatz Issues. 2016</w:t>
      </w:r>
      <w:r>
        <w:rPr>
          <w:rFonts w:eastAsia="MS Mincho"/>
          <w:noProof/>
          <w:sz w:val="16"/>
          <w:szCs w:val="16"/>
        </w:rPr>
        <w:t>. [Online].</w:t>
      </w:r>
      <w:r w:rsidRPr="00784153">
        <w:rPr>
          <w:rFonts w:eastAsia="MS Mincho"/>
          <w:noProof/>
          <w:sz w:val="16"/>
          <w:szCs w:val="16"/>
        </w:rPr>
        <w:t xml:space="preserve"> Available: </w:t>
      </w:r>
      <w:hyperlink r:id="rId66" w:anchor="issuecomment-238336107" w:history="1">
        <w:r w:rsidRPr="005A13DE">
          <w:rPr>
            <w:rStyle w:val="Hyperlink"/>
            <w:rFonts w:eastAsia="MS Mincho"/>
            <w:noProof/>
            <w:sz w:val="16"/>
            <w:szCs w:val="16"/>
          </w:rPr>
          <w:t>https://github.com/gentilkiwi/mimikatz/issues/55#issuecomment-238336107</w:t>
        </w:r>
      </w:hyperlink>
      <w:r>
        <w:rPr>
          <w:rFonts w:eastAsia="MS Mincho"/>
          <w:noProof/>
          <w:sz w:val="16"/>
          <w:szCs w:val="16"/>
        </w:rPr>
        <w:t xml:space="preserve"> </w:t>
      </w:r>
    </w:p>
    <w:p w14:paraId="3AE5489B" w14:textId="4949D56E"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D. Altermatt, “Detecting PPL Manipulation? A Test Using LSASS as an Example”. SCIP. 2020</w:t>
      </w:r>
      <w:r>
        <w:rPr>
          <w:rFonts w:eastAsia="MS Mincho"/>
          <w:noProof/>
          <w:sz w:val="16"/>
          <w:szCs w:val="16"/>
        </w:rPr>
        <w:t>. [Online].</w:t>
      </w:r>
      <w:r w:rsidRPr="00784153">
        <w:rPr>
          <w:rFonts w:eastAsia="MS Mincho"/>
          <w:noProof/>
          <w:sz w:val="16"/>
          <w:szCs w:val="16"/>
        </w:rPr>
        <w:t xml:space="preserve"> Available:</w:t>
      </w:r>
      <w:r w:rsidRPr="00322557">
        <w:t xml:space="preserve"> </w:t>
      </w:r>
      <w:hyperlink r:id="rId67" w:history="1">
        <w:r w:rsidRPr="005A13DE">
          <w:rPr>
            <w:rStyle w:val="Hyperlink"/>
            <w:rFonts w:eastAsia="MS Mincho"/>
            <w:noProof/>
            <w:sz w:val="16"/>
            <w:szCs w:val="16"/>
          </w:rPr>
          <w:t>https://www.scip.ch/en/?labs.20200116</w:t>
        </w:r>
      </w:hyperlink>
      <w:r>
        <w:rPr>
          <w:rFonts w:eastAsia="MS Mincho"/>
          <w:noProof/>
          <w:sz w:val="16"/>
          <w:szCs w:val="16"/>
        </w:rPr>
        <w:t xml:space="preserve"> </w:t>
      </w:r>
    </w:p>
    <w:p w14:paraId="091F27EC" w14:textId="7777777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E. Perla, and M. Oldani, “A Guide to Kernel Exploitation: Attacking the Core” 1st Edition. Massachusetts, US: Syngress. 2010.</w:t>
      </w:r>
    </w:p>
    <w:p w14:paraId="0B4B3266" w14:textId="308DA8F1"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M. Schneider, “Local Security Authority. Keeping Secrets Safe”. SCIP. 2019</w:t>
      </w:r>
      <w:r>
        <w:rPr>
          <w:rFonts w:eastAsia="MS Mincho"/>
          <w:noProof/>
          <w:sz w:val="16"/>
          <w:szCs w:val="16"/>
        </w:rPr>
        <w:t>. [Online].</w:t>
      </w:r>
      <w:r w:rsidRPr="00784153">
        <w:rPr>
          <w:rFonts w:eastAsia="MS Mincho"/>
          <w:noProof/>
          <w:sz w:val="16"/>
          <w:szCs w:val="16"/>
        </w:rPr>
        <w:t xml:space="preserve"> Available: </w:t>
      </w:r>
      <w:hyperlink r:id="rId68" w:history="1">
        <w:r w:rsidRPr="005A13DE">
          <w:rPr>
            <w:rStyle w:val="Hyperlink"/>
            <w:rFonts w:eastAsia="MS Mincho"/>
            <w:noProof/>
            <w:sz w:val="16"/>
            <w:szCs w:val="16"/>
          </w:rPr>
          <w:t>https://www.scip.ch/en/?labs.20191121</w:t>
        </w:r>
      </w:hyperlink>
      <w:r>
        <w:rPr>
          <w:rFonts w:eastAsia="MS Mincho"/>
          <w:noProof/>
          <w:sz w:val="16"/>
          <w:szCs w:val="16"/>
        </w:rPr>
        <w:t xml:space="preserve"> </w:t>
      </w:r>
    </w:p>
    <w:p w14:paraId="5ED9263B" w14:textId="4596E012"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Woshub. How to Obtain SeDebugPrivilege when Debug Program Policy is Enabled. Windows OS Hub. 2017</w:t>
      </w:r>
      <w:r>
        <w:rPr>
          <w:rFonts w:eastAsia="MS Mincho"/>
          <w:noProof/>
          <w:sz w:val="16"/>
          <w:szCs w:val="16"/>
        </w:rPr>
        <w:t>. [Online].</w:t>
      </w:r>
      <w:r w:rsidRPr="00784153">
        <w:rPr>
          <w:rFonts w:eastAsia="MS Mincho"/>
          <w:noProof/>
          <w:sz w:val="16"/>
          <w:szCs w:val="16"/>
        </w:rPr>
        <w:t xml:space="preserve"> Available: </w:t>
      </w:r>
      <w:hyperlink r:id="rId69" w:history="1">
        <w:r w:rsidRPr="005A13DE">
          <w:rPr>
            <w:rStyle w:val="Hyperlink"/>
            <w:rFonts w:eastAsia="MS Mincho"/>
            <w:noProof/>
            <w:sz w:val="16"/>
            <w:szCs w:val="16"/>
          </w:rPr>
          <w:t>http://woshub.com/obtain-sedebugprivilege-debug-program-policy-enabled/</w:t>
        </w:r>
      </w:hyperlink>
      <w:r>
        <w:rPr>
          <w:rFonts w:eastAsia="MS Mincho"/>
          <w:noProof/>
          <w:sz w:val="16"/>
          <w:szCs w:val="16"/>
        </w:rPr>
        <w:t xml:space="preserve"> </w:t>
      </w:r>
    </w:p>
    <w:p w14:paraId="4B9C8198" w14:textId="481EE70F"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lastRenderedPageBreak/>
        <w:t>D. Kennedy, “Dumping Wdigest Creds With Meterpreter Mimikatz/Kiwi In Windows 8.1”. 2018</w:t>
      </w:r>
      <w:r>
        <w:rPr>
          <w:rFonts w:eastAsia="MS Mincho"/>
          <w:noProof/>
          <w:sz w:val="16"/>
          <w:szCs w:val="16"/>
        </w:rPr>
        <w:t>. [Online].</w:t>
      </w:r>
      <w:r w:rsidRPr="00784153">
        <w:rPr>
          <w:rFonts w:eastAsia="MS Mincho"/>
          <w:noProof/>
          <w:sz w:val="16"/>
          <w:szCs w:val="16"/>
        </w:rPr>
        <w:t xml:space="preserve"> Available:</w:t>
      </w:r>
      <w:r w:rsidRPr="0071138C">
        <w:t xml:space="preserve"> </w:t>
      </w:r>
      <w:hyperlink r:id="rId70" w:history="1">
        <w:r w:rsidRPr="005A13DE">
          <w:rPr>
            <w:rStyle w:val="Hyperlink"/>
            <w:rFonts w:eastAsia="MS Mincho"/>
            <w:noProof/>
            <w:sz w:val="16"/>
            <w:szCs w:val="16"/>
          </w:rPr>
          <w:t>https://www.trustedsec.com/blog/dumping-wdigest-creds-with-meterpreter-mimikatzkiwi-in-windows-8-1/</w:t>
        </w:r>
      </w:hyperlink>
      <w:r>
        <w:rPr>
          <w:rFonts w:eastAsia="MS Mincho"/>
          <w:noProof/>
          <w:sz w:val="16"/>
          <w:szCs w:val="16"/>
        </w:rPr>
        <w:t xml:space="preserve"> </w:t>
      </w:r>
    </w:p>
    <w:p w14:paraId="4E248E18" w14:textId="6493001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MicrosoftDocs. “Microsoft Security Advisory 2871997. Security Advisories”. 2017</w:t>
      </w:r>
      <w:r>
        <w:rPr>
          <w:rFonts w:eastAsia="MS Mincho"/>
          <w:noProof/>
          <w:sz w:val="16"/>
          <w:szCs w:val="16"/>
        </w:rPr>
        <w:t>. [Online].</w:t>
      </w:r>
      <w:r w:rsidRPr="00784153">
        <w:rPr>
          <w:rFonts w:eastAsia="MS Mincho"/>
          <w:noProof/>
          <w:sz w:val="16"/>
          <w:szCs w:val="16"/>
        </w:rPr>
        <w:t xml:space="preserve"> Available: </w:t>
      </w:r>
      <w:hyperlink r:id="rId71" w:history="1">
        <w:r w:rsidRPr="005A13DE">
          <w:rPr>
            <w:rStyle w:val="Hyperlink"/>
            <w:rFonts w:eastAsia="MS Mincho"/>
            <w:noProof/>
            <w:sz w:val="16"/>
            <w:szCs w:val="16"/>
          </w:rPr>
          <w:t>https://docs.microsoft.com/en-us/security-updates/SecurityAdvisories/2016/2871997</w:t>
        </w:r>
      </w:hyperlink>
      <w:r>
        <w:rPr>
          <w:rFonts w:eastAsia="MS Mincho"/>
          <w:noProof/>
          <w:sz w:val="16"/>
          <w:szCs w:val="16"/>
        </w:rPr>
        <w:t xml:space="preserve"> </w:t>
      </w:r>
    </w:p>
    <w:p w14:paraId="6B6BFB71" w14:textId="77777777"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S. Anson. “Applied Incident Response.” Wiley; 1st edition. 2020</w:t>
      </w:r>
    </w:p>
    <w:p w14:paraId="289A1E41" w14:textId="767763CB"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E. Shlomo. “Restricted RDP for Admin (RestrictedAdmin).” Elli Shlomo Blog. 2019</w:t>
      </w:r>
      <w:r>
        <w:rPr>
          <w:rFonts w:eastAsia="MS Mincho"/>
          <w:noProof/>
          <w:sz w:val="16"/>
          <w:szCs w:val="16"/>
        </w:rPr>
        <w:t>. [Online].</w:t>
      </w:r>
      <w:r w:rsidRPr="00784153">
        <w:rPr>
          <w:rFonts w:eastAsia="MS Mincho"/>
          <w:noProof/>
          <w:sz w:val="16"/>
          <w:szCs w:val="16"/>
        </w:rPr>
        <w:t xml:space="preserve"> Available: </w:t>
      </w:r>
      <w:hyperlink r:id="rId72" w:history="1">
        <w:r w:rsidRPr="005A13DE">
          <w:rPr>
            <w:rStyle w:val="Hyperlink"/>
            <w:rFonts w:eastAsia="MS Mincho"/>
            <w:noProof/>
            <w:sz w:val="16"/>
            <w:szCs w:val="16"/>
          </w:rPr>
          <w:t>https://www.eshlomo.us/restricted-rdp-for-admin-restrictedadmin/</w:t>
        </w:r>
      </w:hyperlink>
      <w:r>
        <w:rPr>
          <w:rFonts w:eastAsia="MS Mincho"/>
          <w:noProof/>
          <w:sz w:val="16"/>
          <w:szCs w:val="16"/>
        </w:rPr>
        <w:t xml:space="preserve"> </w:t>
      </w:r>
    </w:p>
    <w:p w14:paraId="3B87755C" w14:textId="5D3C6319"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MicrosoftDocs. “Protect derived domain credentials with Windows Defender Credential Guard. Identity and access protection”. 2017</w:t>
      </w:r>
      <w:r>
        <w:rPr>
          <w:rFonts w:eastAsia="MS Mincho"/>
          <w:noProof/>
          <w:sz w:val="16"/>
          <w:szCs w:val="16"/>
        </w:rPr>
        <w:t>. [Online].</w:t>
      </w:r>
      <w:r w:rsidRPr="00784153">
        <w:rPr>
          <w:rFonts w:eastAsia="MS Mincho"/>
          <w:noProof/>
          <w:sz w:val="16"/>
          <w:szCs w:val="16"/>
        </w:rPr>
        <w:t xml:space="preserve"> Available: </w:t>
      </w:r>
      <w:hyperlink r:id="rId73" w:history="1">
        <w:r w:rsidRPr="005A13DE">
          <w:rPr>
            <w:rStyle w:val="Hyperlink"/>
            <w:rFonts w:eastAsia="MS Mincho"/>
            <w:noProof/>
            <w:sz w:val="16"/>
            <w:szCs w:val="16"/>
          </w:rPr>
          <w:t>https://docs.microsoft.com/en-us/windows/security/identity-protection/credential-guard/credential-guard</w:t>
        </w:r>
      </w:hyperlink>
      <w:r>
        <w:rPr>
          <w:rFonts w:eastAsia="MS Mincho"/>
          <w:noProof/>
          <w:sz w:val="16"/>
          <w:szCs w:val="16"/>
        </w:rPr>
        <w:t xml:space="preserve"> </w:t>
      </w:r>
    </w:p>
    <w:p w14:paraId="56AE2AC7" w14:textId="70B295C3"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K. Joyce, “Defender Credential Guard: Protecting Your Hashes”. Insider Threat Security Blog. 2019</w:t>
      </w:r>
      <w:r>
        <w:rPr>
          <w:rFonts w:eastAsia="MS Mincho"/>
          <w:noProof/>
          <w:sz w:val="16"/>
          <w:szCs w:val="16"/>
        </w:rPr>
        <w:t>. [Online].</w:t>
      </w:r>
      <w:r w:rsidRPr="00784153">
        <w:rPr>
          <w:rFonts w:eastAsia="MS Mincho"/>
          <w:noProof/>
          <w:sz w:val="16"/>
          <w:szCs w:val="16"/>
        </w:rPr>
        <w:t xml:space="preserve"> Available: </w:t>
      </w:r>
      <w:hyperlink r:id="rId74" w:history="1">
        <w:r w:rsidRPr="005A13DE">
          <w:rPr>
            <w:rStyle w:val="Hyperlink"/>
            <w:rFonts w:eastAsia="MS Mincho"/>
            <w:noProof/>
            <w:sz w:val="16"/>
            <w:szCs w:val="16"/>
          </w:rPr>
          <w:t>https://blog.stealthbits.com/defender-credential-guard-protecting-your-hashes/</w:t>
        </w:r>
      </w:hyperlink>
      <w:r>
        <w:rPr>
          <w:rFonts w:eastAsia="MS Mincho"/>
          <w:noProof/>
          <w:sz w:val="16"/>
          <w:szCs w:val="16"/>
        </w:rPr>
        <w:t xml:space="preserve"> </w:t>
      </w:r>
    </w:p>
    <w:p w14:paraId="72AC04C2" w14:textId="0E285852"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 xml:space="preserve">I. Korkin, “Divide et Impera: MemoryRanger Runs Drivers in Isolated Kernel Spaces”, </w:t>
      </w:r>
      <w:r w:rsidRPr="00A4665D">
        <w:rPr>
          <w:rFonts w:eastAsia="MS Mincho"/>
          <w:i/>
          <w:iCs/>
          <w:noProof/>
          <w:sz w:val="16"/>
          <w:szCs w:val="16"/>
        </w:rPr>
        <w:t>In Proceedings of the BlackHat Europe Conference</w:t>
      </w:r>
      <w:r w:rsidRPr="00784153">
        <w:rPr>
          <w:rFonts w:eastAsia="MS Mincho"/>
          <w:noProof/>
          <w:sz w:val="16"/>
          <w:szCs w:val="16"/>
        </w:rPr>
        <w:t xml:space="preserve">, London, UK, December 5-6, 2018. [Online]. Available: </w:t>
      </w:r>
      <w:hyperlink r:id="rId75" w:anchor="divide-et-impera-memoryranger-runs-drivers-in-isolated-kernel-spaces-12668" w:history="1">
        <w:r w:rsidRPr="00784153">
          <w:rPr>
            <w:rFonts w:eastAsia="MS Mincho"/>
            <w:noProof/>
            <w:color w:val="0563C1"/>
            <w:sz w:val="16"/>
            <w:szCs w:val="16"/>
            <w:u w:val="single"/>
          </w:rPr>
          <w:t>https://www.blackhat.com/eu-18/briefings/schedule/#divide-et-impera-memoryranger-runs-drivers-in-isolated-kernel-spaces-12668</w:t>
        </w:r>
      </w:hyperlink>
    </w:p>
    <w:p w14:paraId="4C3F78F7" w14:textId="3CD10CA5" w:rsidR="00790596" w:rsidRPr="00784153"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ab/>
        <w:t xml:space="preserve">I. Korkin, “MemoryRanger Prevents Hijacking FILE_OBJECT Structures in Windows Kernel”, </w:t>
      </w:r>
      <w:r w:rsidRPr="00A4665D">
        <w:rPr>
          <w:rFonts w:eastAsia="MS Mincho"/>
          <w:i/>
          <w:iCs/>
          <w:noProof/>
          <w:sz w:val="16"/>
          <w:szCs w:val="16"/>
        </w:rPr>
        <w:t>In Proceedings of the 14th Annual ADFSL 2019 Conference on Digital Forensics, Security and Law</w:t>
      </w:r>
      <w:r w:rsidRPr="00784153">
        <w:rPr>
          <w:rFonts w:eastAsia="MS Mincho"/>
          <w:noProof/>
          <w:sz w:val="16"/>
          <w:szCs w:val="16"/>
        </w:rPr>
        <w:t xml:space="preserve">, Daytona Beach, Florida, USA, May 15-16, 2019, ISSN 1931-7379. [Online]. Available: </w:t>
      </w:r>
      <w:hyperlink r:id="rId76" w:history="1">
        <w:r w:rsidRPr="00784153">
          <w:rPr>
            <w:rFonts w:eastAsia="MS Mincho"/>
            <w:noProof/>
            <w:color w:val="0563C1"/>
            <w:sz w:val="16"/>
            <w:szCs w:val="16"/>
            <w:u w:val="single"/>
          </w:rPr>
          <w:t>https://igorkorkin.blogspot.com/2019/04/memoryranger-prevents-hijacking.html</w:t>
        </w:r>
      </w:hyperlink>
    </w:p>
    <w:p w14:paraId="3A108A8D" w14:textId="3ADEDB07" w:rsidR="00790596"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sidRPr="00784153">
        <w:rPr>
          <w:rFonts w:eastAsia="MS Mincho"/>
          <w:noProof/>
          <w:sz w:val="16"/>
          <w:szCs w:val="16"/>
        </w:rPr>
        <w:tab/>
        <w:t>I. Korkin, “Kernel Hijacking is Not an Option: MemoryRanger Comes to the Rescue Again</w:t>
      </w:r>
      <w:r w:rsidRPr="004A11D1">
        <w:rPr>
          <w:rFonts w:eastAsia="MS Mincho"/>
          <w:i/>
          <w:iCs/>
          <w:noProof/>
          <w:sz w:val="16"/>
          <w:szCs w:val="16"/>
        </w:rPr>
        <w:t>”, Hack In The Box Security Conference (HITBLockdown002)</w:t>
      </w:r>
      <w:r w:rsidRPr="00784153">
        <w:rPr>
          <w:rFonts w:eastAsia="MS Mincho"/>
          <w:noProof/>
          <w:sz w:val="16"/>
          <w:szCs w:val="16"/>
        </w:rPr>
        <w:t xml:space="preserve">, July 25, 2020, Singapore. [Online]. Available: </w:t>
      </w:r>
      <w:hyperlink r:id="rId77" w:history="1">
        <w:r w:rsidRPr="005A13DE">
          <w:rPr>
            <w:rStyle w:val="Hyperlink"/>
            <w:rFonts w:eastAsia="MS Mincho"/>
            <w:noProof/>
            <w:sz w:val="16"/>
            <w:szCs w:val="16"/>
          </w:rPr>
          <w:t>http://conference.hitb.org/hitb-lockdown002/sessions/kernel-hijacking-is-not-an-option-memoryranger-comes-to-rescue-again/</w:t>
        </w:r>
      </w:hyperlink>
      <w:r>
        <w:rPr>
          <w:rFonts w:eastAsia="MS Mincho"/>
          <w:noProof/>
          <w:sz w:val="16"/>
          <w:szCs w:val="16"/>
        </w:rPr>
        <w:t xml:space="preserve"> </w:t>
      </w:r>
    </w:p>
    <w:p w14:paraId="27A00F80" w14:textId="12856128" w:rsidR="00790596" w:rsidRDefault="00790596" w:rsidP="00790596">
      <w:pPr>
        <w:numPr>
          <w:ilvl w:val="0"/>
          <w:numId w:val="9"/>
        </w:numPr>
        <w:tabs>
          <w:tab w:val="num" w:pos="18pt"/>
        </w:tabs>
        <w:spacing w:after="2.50pt" w:line="9pt" w:lineRule="exact"/>
        <w:ind w:start="17.70pt" w:hanging="17.70pt"/>
        <w:jc w:val="both"/>
        <w:rPr>
          <w:rFonts w:eastAsia="MS Mincho"/>
          <w:noProof/>
          <w:sz w:val="16"/>
          <w:szCs w:val="16"/>
        </w:rPr>
      </w:pPr>
      <w:r>
        <w:rPr>
          <w:rFonts w:eastAsia="MS Mincho"/>
          <w:noProof/>
          <w:sz w:val="16"/>
          <w:szCs w:val="16"/>
        </w:rPr>
        <w:t xml:space="preserve">I.Korkin. YouTube Channel. 2021 </w:t>
      </w:r>
      <w:r w:rsidRPr="00A23721">
        <w:rPr>
          <w:rFonts w:eastAsia="MS Mincho"/>
          <w:noProof/>
          <w:sz w:val="16"/>
          <w:szCs w:val="16"/>
        </w:rPr>
        <w:t>[Online]. Available:</w:t>
      </w:r>
      <w:r>
        <w:rPr>
          <w:rFonts w:eastAsia="MS Mincho"/>
          <w:noProof/>
          <w:sz w:val="16"/>
          <w:szCs w:val="16"/>
        </w:rPr>
        <w:t xml:space="preserve"> </w:t>
      </w:r>
      <w:hyperlink r:id="rId78" w:history="1">
        <w:r w:rsidRPr="00076EBC">
          <w:rPr>
            <w:rStyle w:val="Hyperlink"/>
            <w:rFonts w:eastAsia="MS Mincho"/>
            <w:noProof/>
            <w:sz w:val="16"/>
            <w:szCs w:val="16"/>
          </w:rPr>
          <w:t>https://www.youtube.com/c/IgorKorkin</w:t>
        </w:r>
      </w:hyperlink>
      <w:r>
        <w:rPr>
          <w:rFonts w:eastAsia="MS Mincho"/>
          <w:noProof/>
          <w:sz w:val="16"/>
          <w:szCs w:val="16"/>
        </w:rPr>
        <w:t xml:space="preserve"> </w:t>
      </w:r>
    </w:p>
    <w:p w14:paraId="45B8C0AE" w14:textId="03A139F5" w:rsidR="00790596" w:rsidRPr="008F4F41" w:rsidRDefault="00790596" w:rsidP="00790596">
      <w:pPr>
        <w:numPr>
          <w:ilvl w:val="0"/>
          <w:numId w:val="9"/>
        </w:numPr>
        <w:tabs>
          <w:tab w:val="num" w:pos="18pt"/>
        </w:tabs>
        <w:spacing w:after="2.50pt" w:line="9pt" w:lineRule="exact"/>
        <w:ind w:start="17.70pt" w:hanging="17.70pt"/>
        <w:jc w:val="both"/>
        <w:rPr>
          <w:rStyle w:val="Hyperlink"/>
          <w:rFonts w:eastAsia="MS Mincho"/>
          <w:noProof/>
          <w:color w:val="auto"/>
          <w:sz w:val="16"/>
          <w:szCs w:val="16"/>
          <w:u w:val="none"/>
        </w:rPr>
      </w:pPr>
      <w:r w:rsidRPr="003457A8">
        <w:rPr>
          <w:rFonts w:eastAsia="MS Mincho"/>
          <w:noProof/>
          <w:sz w:val="16"/>
          <w:szCs w:val="16"/>
        </w:rPr>
        <w:t>ERNW, “Work Package 6: Virtual Secure</w:t>
      </w:r>
      <w:r>
        <w:rPr>
          <w:rFonts w:eastAsia="MS Mincho"/>
          <w:noProof/>
          <w:sz w:val="16"/>
          <w:szCs w:val="16"/>
        </w:rPr>
        <w:t xml:space="preserve"> </w:t>
      </w:r>
      <w:r w:rsidRPr="003457A8">
        <w:rPr>
          <w:rFonts w:eastAsia="MS Mincho"/>
          <w:noProof/>
          <w:sz w:val="16"/>
          <w:szCs w:val="16"/>
        </w:rPr>
        <w:t>Mode”, SiSyPHuS Win10: Analysis of Virtual Secure Mode</w:t>
      </w:r>
      <w:r>
        <w:rPr>
          <w:rFonts w:eastAsia="MS Mincho"/>
          <w:noProof/>
          <w:sz w:val="16"/>
          <w:szCs w:val="16"/>
        </w:rPr>
        <w:t>.</w:t>
      </w:r>
      <w:r w:rsidRPr="003457A8">
        <w:rPr>
          <w:rFonts w:eastAsia="MS Mincho"/>
          <w:noProof/>
          <w:sz w:val="16"/>
          <w:szCs w:val="16"/>
        </w:rPr>
        <w:t xml:space="preserve"> 2020</w:t>
      </w:r>
      <w:r>
        <w:rPr>
          <w:rFonts w:eastAsia="MS Mincho"/>
          <w:noProof/>
          <w:sz w:val="16"/>
          <w:szCs w:val="16"/>
        </w:rPr>
        <w:t>. [Online].</w:t>
      </w:r>
      <w:r w:rsidRPr="003457A8">
        <w:rPr>
          <w:rFonts w:eastAsia="MS Mincho"/>
          <w:noProof/>
          <w:sz w:val="16"/>
          <w:szCs w:val="16"/>
        </w:rPr>
        <w:t xml:space="preserve"> Available: </w:t>
      </w:r>
      <w:hyperlink r:id="rId79" w:history="1">
        <w:r w:rsidRPr="005A13DE">
          <w:rPr>
            <w:rStyle w:val="Hyperlink"/>
            <w:rFonts w:eastAsia="MS Mincho"/>
            <w:noProof/>
            <w:sz w:val="16"/>
            <w:szCs w:val="16"/>
          </w:rPr>
          <w:t>https://www.bsi.bund.de/SharedDocs/Downloads/DE/BSI/Cyber-Sicherheit/SiSyPHus/Workpackage6_Virtual_Secure_Mode.pdf?__blob=publicationFile&amp;v=2</w:t>
        </w:r>
      </w:hyperlink>
    </w:p>
    <w:p w14:paraId="5B392D91" w14:textId="27ECD34F" w:rsidR="008F4F41" w:rsidRPr="00790596" w:rsidRDefault="00380DB9" w:rsidP="00790596">
      <w:pPr>
        <w:numPr>
          <w:ilvl w:val="0"/>
          <w:numId w:val="9"/>
        </w:numPr>
        <w:tabs>
          <w:tab w:val="num" w:pos="18pt"/>
        </w:tabs>
        <w:spacing w:after="2.50pt" w:line="9pt" w:lineRule="exact"/>
        <w:ind w:start="17.70pt" w:hanging="17.70pt"/>
        <w:jc w:val="both"/>
        <w:rPr>
          <w:rFonts w:eastAsia="MS Mincho"/>
          <w:noProof/>
          <w:sz w:val="16"/>
          <w:szCs w:val="16"/>
        </w:rPr>
      </w:pPr>
      <w:r w:rsidRPr="00380DB9">
        <w:rPr>
          <w:rFonts w:eastAsia="MS Mincho"/>
          <w:noProof/>
          <w:sz w:val="16"/>
          <w:szCs w:val="16"/>
        </w:rPr>
        <w:t>Trusted Computing in Windows</w:t>
      </w:r>
      <w:r>
        <w:rPr>
          <w:rFonts w:eastAsia="MS Mincho"/>
          <w:noProof/>
          <w:sz w:val="16"/>
          <w:szCs w:val="16"/>
        </w:rPr>
        <w:t>.</w:t>
      </w:r>
      <w:r w:rsidRPr="00380DB9">
        <w:rPr>
          <w:rFonts w:eastAsia="MS Mincho"/>
          <w:noProof/>
          <w:sz w:val="16"/>
          <w:szCs w:val="16"/>
        </w:rPr>
        <w:t xml:space="preserve"> Protected Processes</w:t>
      </w:r>
      <w:r>
        <w:rPr>
          <w:rFonts w:eastAsia="MS Mincho"/>
          <w:noProof/>
          <w:sz w:val="16"/>
          <w:szCs w:val="16"/>
        </w:rPr>
        <w:t xml:space="preserve">. </w:t>
      </w:r>
      <w:r w:rsidR="008F4F41" w:rsidRPr="008F4F41">
        <w:rPr>
          <w:rFonts w:eastAsia="MS Mincho"/>
          <w:noProof/>
          <w:sz w:val="16"/>
          <w:szCs w:val="16"/>
        </w:rPr>
        <w:t>https://trustedwindows.wordpress.com/hauptseite/trusted-computing-in-windows/protected-processes/</w:t>
      </w:r>
    </w:p>
    <w:sectPr w:rsidR="008F4F41" w:rsidRPr="00790596" w:rsidSect="004A4AD5">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264A72B" w14:textId="77777777" w:rsidR="00AC08AC" w:rsidRDefault="00AC08AC" w:rsidP="001A3B3D">
      <w:r>
        <w:separator/>
      </w:r>
    </w:p>
  </w:endnote>
  <w:endnote w:type="continuationSeparator" w:id="0">
    <w:p w14:paraId="21FA7F13" w14:textId="77777777" w:rsidR="00AC08AC" w:rsidRDefault="00AC08A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F48A491" w14:textId="77777777" w:rsidR="0065651F" w:rsidRPr="006F6D3D" w:rsidRDefault="0065651F"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CE7DE2C" w14:textId="77777777" w:rsidR="00AC08AC" w:rsidRDefault="00AC08AC" w:rsidP="001A3B3D">
      <w:r>
        <w:separator/>
      </w:r>
    </w:p>
  </w:footnote>
  <w:footnote w:type="continuationSeparator" w:id="0">
    <w:p w14:paraId="2B317A92" w14:textId="77777777" w:rsidR="00AC08AC" w:rsidRDefault="00AC08A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8"/>
    <w:multiLevelType w:val="singleLevel"/>
    <w:tmpl w:val="AB80D68E"/>
    <w:lvl w:ilvl="0">
      <w:start w:val="1"/>
      <w:numFmt w:val="decimal"/>
      <w:pStyle w:val="ListNumber"/>
      <w:lvlText w:val="%1."/>
      <w:lvlJc w:val="start"/>
      <w:pPr>
        <w:tabs>
          <w:tab w:val="num" w:pos="18pt"/>
        </w:tabs>
        <w:ind w:start="18pt" w:hanging="18pt"/>
      </w:pPr>
    </w:lvl>
  </w:abstractNum>
  <w:abstractNum w:abstractNumId="1" w15:restartNumberingAfterBreak="0">
    <w:nsid w:val="02C45098"/>
    <w:multiLevelType w:val="hybridMultilevel"/>
    <w:tmpl w:val="25B01E26"/>
    <w:lvl w:ilvl="0" w:tplc="04090001">
      <w:start w:val="1"/>
      <w:numFmt w:val="bullet"/>
      <w:lvlText w:val=""/>
      <w:lvlJc w:val="start"/>
      <w:pPr>
        <w:ind w:start="32.40pt" w:hanging="18pt"/>
      </w:pPr>
      <w:rPr>
        <w:rFonts w:ascii="Symbol" w:hAnsi="Symbol"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2" w15:restartNumberingAfterBreak="0">
    <w:nsid w:val="21574AB6"/>
    <w:multiLevelType w:val="hybridMultilevel"/>
    <w:tmpl w:val="C51E9B84"/>
    <w:lvl w:ilvl="0" w:tplc="9B440206">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 w15:restartNumberingAfterBreak="0">
    <w:nsid w:val="2FED4087"/>
    <w:multiLevelType w:val="hybridMultilevel"/>
    <w:tmpl w:val="7FFC669A"/>
    <w:lvl w:ilvl="0" w:tplc="04090001">
      <w:start w:val="1"/>
      <w:numFmt w:val="bullet"/>
      <w:lvlText w:val=""/>
      <w:lvlJc w:val="start"/>
      <w:pPr>
        <w:ind w:start="32.40pt" w:hanging="18pt"/>
      </w:pPr>
      <w:rPr>
        <w:rFonts w:ascii="Symbol" w:hAnsi="Symbol"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5" w15:restartNumberingAfterBreak="0">
    <w:nsid w:val="33FE5926"/>
    <w:multiLevelType w:val="hybridMultilevel"/>
    <w:tmpl w:val="F6D62AC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6" w15:restartNumberingAfterBreak="0">
    <w:nsid w:val="347641BC"/>
    <w:multiLevelType w:val="hybridMultilevel"/>
    <w:tmpl w:val="18AA81E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7" w15:restartNumberingAfterBreak="0">
    <w:nsid w:val="354A1B1D"/>
    <w:multiLevelType w:val="hybridMultilevel"/>
    <w:tmpl w:val="CFD81B96"/>
    <w:lvl w:ilvl="0" w:tplc="0409000F">
      <w:start w:val="1"/>
      <w:numFmt w:val="decimal"/>
      <w:lvlText w:val="%1."/>
      <w:lvlJc w:val="start"/>
      <w:pPr>
        <w:tabs>
          <w:tab w:val="num" w:pos="32.40pt"/>
        </w:tabs>
        <w:ind w:start="32.40pt" w:hanging="18pt"/>
      </w:pPr>
      <w:rPr>
        <w:rFonts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8" w15:restartNumberingAfterBreak="0">
    <w:nsid w:val="37660336"/>
    <w:multiLevelType w:val="hybridMultilevel"/>
    <w:tmpl w:val="670474DA"/>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9" w15:restartNumberingAfterBreak="0">
    <w:nsid w:val="39CD3452"/>
    <w:multiLevelType w:val="hybridMultilevel"/>
    <w:tmpl w:val="DD4C3370"/>
    <w:lvl w:ilvl="0" w:tplc="0409000F">
      <w:start w:val="1"/>
      <w:numFmt w:val="decimal"/>
      <w:lvlText w:val="%1."/>
      <w:lvlJc w:val="start"/>
      <w:pPr>
        <w:tabs>
          <w:tab w:val="num" w:pos="32.40pt"/>
        </w:tabs>
        <w:ind w:start="32.40pt" w:hanging="18pt"/>
      </w:pPr>
      <w:rPr>
        <w:rFonts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0" w15:restartNumberingAfterBreak="0">
    <w:nsid w:val="416F6EAD"/>
    <w:multiLevelType w:val="hybridMultilevel"/>
    <w:tmpl w:val="6496651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1" w15:restartNumberingAfterBreak="0">
    <w:nsid w:val="4189603E"/>
    <w:multiLevelType w:val="multilevel"/>
    <w:tmpl w:val="4A6C62EE"/>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4D697797"/>
    <w:multiLevelType w:val="hybridMultilevel"/>
    <w:tmpl w:val="73227B2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5" w15:restartNumberingAfterBreak="0">
    <w:nsid w:val="545A5134"/>
    <w:multiLevelType w:val="hybridMultilevel"/>
    <w:tmpl w:val="5E3A4D40"/>
    <w:lvl w:ilvl="0" w:tplc="14881DE8">
      <w:start w:val="1"/>
      <w:numFmt w:val="bullet"/>
      <w:pStyle w:val="BulletList0"/>
      <w:lvlText w:val=""/>
      <w:lvlJc w:val="start"/>
      <w:pPr>
        <w:tabs>
          <w:tab w:val="num" w:pos="36pt"/>
        </w:tabs>
        <w:ind w:start="36pt" w:hanging="18pt"/>
      </w:pPr>
      <w:rPr>
        <w:rFonts w:ascii="Symbol" w:hAnsi="Symbol" w:hint="default"/>
      </w:rPr>
    </w:lvl>
    <w:lvl w:ilvl="1" w:tplc="04090019">
      <w:start w:val="1"/>
      <w:numFmt w:val="bullet"/>
      <w:lvlText w:val="o"/>
      <w:lvlJc w:val="start"/>
      <w:pPr>
        <w:tabs>
          <w:tab w:val="num" w:pos="72pt"/>
        </w:tabs>
        <w:ind w:start="72pt" w:hanging="18pt"/>
      </w:pPr>
      <w:rPr>
        <w:rFonts w:ascii="Courier New" w:hAnsi="Courier New" w:cs="Courier New" w:hint="default"/>
      </w:rPr>
    </w:lvl>
    <w:lvl w:ilvl="2" w:tplc="0409001B" w:tentative="1">
      <w:start w:val="1"/>
      <w:numFmt w:val="bullet"/>
      <w:lvlText w:val=""/>
      <w:lvlJc w:val="start"/>
      <w:pPr>
        <w:tabs>
          <w:tab w:val="num" w:pos="108pt"/>
        </w:tabs>
        <w:ind w:start="108pt" w:hanging="18pt"/>
      </w:pPr>
      <w:rPr>
        <w:rFonts w:ascii="Wingdings" w:hAnsi="Wingdings" w:hint="default"/>
      </w:rPr>
    </w:lvl>
    <w:lvl w:ilvl="3" w:tplc="0409000F" w:tentative="1">
      <w:start w:val="1"/>
      <w:numFmt w:val="bullet"/>
      <w:lvlText w:val=""/>
      <w:lvlJc w:val="start"/>
      <w:pPr>
        <w:tabs>
          <w:tab w:val="num" w:pos="144pt"/>
        </w:tabs>
        <w:ind w:start="144pt" w:hanging="18pt"/>
      </w:pPr>
      <w:rPr>
        <w:rFonts w:ascii="Symbol" w:hAnsi="Symbol" w:hint="default"/>
      </w:rPr>
    </w:lvl>
    <w:lvl w:ilvl="4" w:tplc="04090019" w:tentative="1">
      <w:start w:val="1"/>
      <w:numFmt w:val="bullet"/>
      <w:lvlText w:val="o"/>
      <w:lvlJc w:val="start"/>
      <w:pPr>
        <w:tabs>
          <w:tab w:val="num" w:pos="180pt"/>
        </w:tabs>
        <w:ind w:start="180pt" w:hanging="18pt"/>
      </w:pPr>
      <w:rPr>
        <w:rFonts w:ascii="Courier New" w:hAnsi="Courier New" w:cs="Courier New" w:hint="default"/>
      </w:rPr>
    </w:lvl>
    <w:lvl w:ilvl="5" w:tplc="0409001B" w:tentative="1">
      <w:start w:val="1"/>
      <w:numFmt w:val="bullet"/>
      <w:lvlText w:val=""/>
      <w:lvlJc w:val="start"/>
      <w:pPr>
        <w:tabs>
          <w:tab w:val="num" w:pos="216pt"/>
        </w:tabs>
        <w:ind w:start="216pt" w:hanging="18pt"/>
      </w:pPr>
      <w:rPr>
        <w:rFonts w:ascii="Wingdings" w:hAnsi="Wingdings" w:hint="default"/>
      </w:rPr>
    </w:lvl>
    <w:lvl w:ilvl="6" w:tplc="0409000F" w:tentative="1">
      <w:start w:val="1"/>
      <w:numFmt w:val="bullet"/>
      <w:lvlText w:val=""/>
      <w:lvlJc w:val="start"/>
      <w:pPr>
        <w:tabs>
          <w:tab w:val="num" w:pos="252pt"/>
        </w:tabs>
        <w:ind w:start="252pt" w:hanging="18pt"/>
      </w:pPr>
      <w:rPr>
        <w:rFonts w:ascii="Symbol" w:hAnsi="Symbol" w:hint="default"/>
      </w:rPr>
    </w:lvl>
    <w:lvl w:ilvl="7" w:tplc="04090019" w:tentative="1">
      <w:start w:val="1"/>
      <w:numFmt w:val="bullet"/>
      <w:lvlText w:val="o"/>
      <w:lvlJc w:val="start"/>
      <w:pPr>
        <w:tabs>
          <w:tab w:val="num" w:pos="288pt"/>
        </w:tabs>
        <w:ind w:start="288pt" w:hanging="18pt"/>
      </w:pPr>
      <w:rPr>
        <w:rFonts w:ascii="Courier New" w:hAnsi="Courier New" w:cs="Courier New" w:hint="default"/>
      </w:rPr>
    </w:lvl>
    <w:lvl w:ilvl="8" w:tplc="0409001B" w:tentative="1">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57605061"/>
    <w:multiLevelType w:val="hybridMultilevel"/>
    <w:tmpl w:val="E078F64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7" w15:restartNumberingAfterBreak="0">
    <w:nsid w:val="69CA48ED"/>
    <w:multiLevelType w:val="hybridMultilevel"/>
    <w:tmpl w:val="F8EE72B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0" w15:restartNumberingAfterBreak="0">
    <w:nsid w:val="6E2D0AEC"/>
    <w:multiLevelType w:val="hybridMultilevel"/>
    <w:tmpl w:val="507614F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8"/>
  </w:num>
  <w:num w:numId="2">
    <w:abstractNumId w:val="18"/>
  </w:num>
  <w:num w:numId="3">
    <w:abstractNumId w:val="3"/>
  </w:num>
  <w:num w:numId="4">
    <w:abstractNumId w:val="11"/>
  </w:num>
  <w:num w:numId="5">
    <w:abstractNumId w:val="14"/>
  </w:num>
  <w:num w:numId="6">
    <w:abstractNumId w:val="19"/>
  </w:num>
  <w:num w:numId="7">
    <w:abstractNumId w:val="0"/>
  </w:num>
  <w:num w:numId="8">
    <w:abstractNumId w:val="12"/>
  </w:num>
  <w:num w:numId="9">
    <w:abstractNumId w:val="2"/>
  </w:num>
  <w:num w:numId="10">
    <w:abstractNumId w:val="9"/>
  </w:num>
  <w:num w:numId="11">
    <w:abstractNumId w:val="7"/>
  </w:num>
  <w:num w:numId="12">
    <w:abstractNumId w:val="15"/>
  </w:num>
  <w:num w:numId="13">
    <w:abstractNumId w:val="11"/>
  </w:num>
  <w:num w:numId="14">
    <w:abstractNumId w:val="11"/>
  </w:num>
  <w:num w:numId="15">
    <w:abstractNumId w:val="11"/>
  </w:num>
  <w:num w:numId="16">
    <w:abstractNumId w:val="13"/>
  </w:num>
  <w:num w:numId="17">
    <w:abstractNumId w:val="16"/>
  </w:num>
  <w:num w:numId="18">
    <w:abstractNumId w:val="1"/>
  </w:num>
  <w:num w:numId="19">
    <w:abstractNumId w:val="5"/>
  </w:num>
  <w:num w:numId="20">
    <w:abstractNumId w:val="20"/>
  </w:num>
  <w:num w:numId="21">
    <w:abstractNumId w:val="11"/>
  </w:num>
  <w:num w:numId="22">
    <w:abstractNumId w:val="6"/>
  </w:num>
  <w:num w:numId="23">
    <w:abstractNumId w:val="11"/>
  </w:num>
  <w:num w:numId="24">
    <w:abstractNumId w:val="11"/>
  </w:num>
  <w:num w:numId="25">
    <w:abstractNumId w:val="4"/>
  </w:num>
  <w:num w:numId="26">
    <w:abstractNumId w:val="17"/>
  </w:num>
  <w:num w:numId="27">
    <w:abstractNumId w:val="11"/>
  </w:num>
  <w:num w:numId="28">
    <w:abstractNumId w:val="8"/>
  </w:num>
  <w:num w:numId="29">
    <w:abstractNumId w:val="10"/>
  </w:num>
  <w:numIdMacAtCleanup w:val="12"/>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85"/>
    <w:rsid w:val="000008AD"/>
    <w:rsid w:val="00000950"/>
    <w:rsid w:val="00001F55"/>
    <w:rsid w:val="000025F6"/>
    <w:rsid w:val="000028C7"/>
    <w:rsid w:val="000053A9"/>
    <w:rsid w:val="00006AEA"/>
    <w:rsid w:val="00007883"/>
    <w:rsid w:val="0001003D"/>
    <w:rsid w:val="00011528"/>
    <w:rsid w:val="00012AA7"/>
    <w:rsid w:val="00014948"/>
    <w:rsid w:val="00014B06"/>
    <w:rsid w:val="00016687"/>
    <w:rsid w:val="0001768B"/>
    <w:rsid w:val="00021B7B"/>
    <w:rsid w:val="0002307E"/>
    <w:rsid w:val="000247AC"/>
    <w:rsid w:val="000277F6"/>
    <w:rsid w:val="00036044"/>
    <w:rsid w:val="000360E9"/>
    <w:rsid w:val="00040707"/>
    <w:rsid w:val="00040D31"/>
    <w:rsid w:val="00041CA6"/>
    <w:rsid w:val="00042D17"/>
    <w:rsid w:val="0004781E"/>
    <w:rsid w:val="00052B5B"/>
    <w:rsid w:val="00055652"/>
    <w:rsid w:val="00055F58"/>
    <w:rsid w:val="00056C68"/>
    <w:rsid w:val="00060035"/>
    <w:rsid w:val="00063CCA"/>
    <w:rsid w:val="00063FE1"/>
    <w:rsid w:val="00067249"/>
    <w:rsid w:val="00070CE2"/>
    <w:rsid w:val="00072621"/>
    <w:rsid w:val="00073596"/>
    <w:rsid w:val="00075820"/>
    <w:rsid w:val="0008178B"/>
    <w:rsid w:val="00083CC2"/>
    <w:rsid w:val="00084624"/>
    <w:rsid w:val="000847D9"/>
    <w:rsid w:val="00084A54"/>
    <w:rsid w:val="00084FA3"/>
    <w:rsid w:val="00085B71"/>
    <w:rsid w:val="000862B5"/>
    <w:rsid w:val="0008758A"/>
    <w:rsid w:val="000930C2"/>
    <w:rsid w:val="000939C2"/>
    <w:rsid w:val="000A079E"/>
    <w:rsid w:val="000A20B8"/>
    <w:rsid w:val="000A4588"/>
    <w:rsid w:val="000A4A72"/>
    <w:rsid w:val="000A4D1E"/>
    <w:rsid w:val="000B25F3"/>
    <w:rsid w:val="000B4091"/>
    <w:rsid w:val="000B5FDE"/>
    <w:rsid w:val="000B6346"/>
    <w:rsid w:val="000B7C1B"/>
    <w:rsid w:val="000C0BB4"/>
    <w:rsid w:val="000C18EB"/>
    <w:rsid w:val="000C1E68"/>
    <w:rsid w:val="000C6486"/>
    <w:rsid w:val="000C68CB"/>
    <w:rsid w:val="000D0930"/>
    <w:rsid w:val="000D112E"/>
    <w:rsid w:val="000D21EE"/>
    <w:rsid w:val="000D3A39"/>
    <w:rsid w:val="000D476E"/>
    <w:rsid w:val="000D583C"/>
    <w:rsid w:val="000D60D3"/>
    <w:rsid w:val="000D6E53"/>
    <w:rsid w:val="000E050E"/>
    <w:rsid w:val="000E0AFE"/>
    <w:rsid w:val="000E18B5"/>
    <w:rsid w:val="000E2257"/>
    <w:rsid w:val="000E3A2F"/>
    <w:rsid w:val="000E3B34"/>
    <w:rsid w:val="000E3BC7"/>
    <w:rsid w:val="000E3EFD"/>
    <w:rsid w:val="000F32D4"/>
    <w:rsid w:val="000F4711"/>
    <w:rsid w:val="000F65E1"/>
    <w:rsid w:val="000F7B09"/>
    <w:rsid w:val="00112DC0"/>
    <w:rsid w:val="00113D69"/>
    <w:rsid w:val="0011456F"/>
    <w:rsid w:val="001169AF"/>
    <w:rsid w:val="00120E58"/>
    <w:rsid w:val="00122263"/>
    <w:rsid w:val="00122915"/>
    <w:rsid w:val="00122A6A"/>
    <w:rsid w:val="00122F5E"/>
    <w:rsid w:val="0012486F"/>
    <w:rsid w:val="00124A54"/>
    <w:rsid w:val="00127FC1"/>
    <w:rsid w:val="00131B66"/>
    <w:rsid w:val="00132120"/>
    <w:rsid w:val="001362F3"/>
    <w:rsid w:val="00141304"/>
    <w:rsid w:val="00145F04"/>
    <w:rsid w:val="0015079E"/>
    <w:rsid w:val="00151F8E"/>
    <w:rsid w:val="001550CE"/>
    <w:rsid w:val="001560DB"/>
    <w:rsid w:val="00164B6A"/>
    <w:rsid w:val="001664BD"/>
    <w:rsid w:val="00167ECB"/>
    <w:rsid w:val="0017211F"/>
    <w:rsid w:val="001753FA"/>
    <w:rsid w:val="00175AD2"/>
    <w:rsid w:val="001804E8"/>
    <w:rsid w:val="001816A4"/>
    <w:rsid w:val="0018251C"/>
    <w:rsid w:val="00182E7B"/>
    <w:rsid w:val="0018431F"/>
    <w:rsid w:val="00191B4C"/>
    <w:rsid w:val="00192CA3"/>
    <w:rsid w:val="00193C1D"/>
    <w:rsid w:val="0019436E"/>
    <w:rsid w:val="0019457C"/>
    <w:rsid w:val="001958DE"/>
    <w:rsid w:val="001965B7"/>
    <w:rsid w:val="00196895"/>
    <w:rsid w:val="00196FAC"/>
    <w:rsid w:val="001A1730"/>
    <w:rsid w:val="001A2122"/>
    <w:rsid w:val="001A2C3F"/>
    <w:rsid w:val="001A2EFD"/>
    <w:rsid w:val="001A3B3D"/>
    <w:rsid w:val="001A42EA"/>
    <w:rsid w:val="001A4F6C"/>
    <w:rsid w:val="001B0487"/>
    <w:rsid w:val="001B07CB"/>
    <w:rsid w:val="001B08DD"/>
    <w:rsid w:val="001B090B"/>
    <w:rsid w:val="001B11CB"/>
    <w:rsid w:val="001B15E6"/>
    <w:rsid w:val="001B3F70"/>
    <w:rsid w:val="001B44ED"/>
    <w:rsid w:val="001B617F"/>
    <w:rsid w:val="001B67DC"/>
    <w:rsid w:val="001B6DBF"/>
    <w:rsid w:val="001C0908"/>
    <w:rsid w:val="001C3F70"/>
    <w:rsid w:val="001C56E6"/>
    <w:rsid w:val="001C5AA2"/>
    <w:rsid w:val="001D287C"/>
    <w:rsid w:val="001D5ABF"/>
    <w:rsid w:val="001D7610"/>
    <w:rsid w:val="001D7BCF"/>
    <w:rsid w:val="001E121D"/>
    <w:rsid w:val="001E46BB"/>
    <w:rsid w:val="001E6B99"/>
    <w:rsid w:val="001E6BBE"/>
    <w:rsid w:val="001E7B07"/>
    <w:rsid w:val="001F1DA5"/>
    <w:rsid w:val="001F2693"/>
    <w:rsid w:val="001F3320"/>
    <w:rsid w:val="001F4D28"/>
    <w:rsid w:val="001F67E6"/>
    <w:rsid w:val="001F7241"/>
    <w:rsid w:val="001F7CF8"/>
    <w:rsid w:val="0020033F"/>
    <w:rsid w:val="00202CA8"/>
    <w:rsid w:val="0020404B"/>
    <w:rsid w:val="0020679E"/>
    <w:rsid w:val="00206FEA"/>
    <w:rsid w:val="0021368B"/>
    <w:rsid w:val="0021498F"/>
    <w:rsid w:val="00220C1B"/>
    <w:rsid w:val="0022278C"/>
    <w:rsid w:val="00222E86"/>
    <w:rsid w:val="0022459B"/>
    <w:rsid w:val="002254A9"/>
    <w:rsid w:val="00226BF7"/>
    <w:rsid w:val="00227D48"/>
    <w:rsid w:val="00232180"/>
    <w:rsid w:val="00232556"/>
    <w:rsid w:val="00232684"/>
    <w:rsid w:val="002336F7"/>
    <w:rsid w:val="00233D97"/>
    <w:rsid w:val="0023421A"/>
    <w:rsid w:val="0023447B"/>
    <w:rsid w:val="00234A3D"/>
    <w:rsid w:val="00235B35"/>
    <w:rsid w:val="0023740B"/>
    <w:rsid w:val="00237424"/>
    <w:rsid w:val="0024046C"/>
    <w:rsid w:val="00243610"/>
    <w:rsid w:val="002468D8"/>
    <w:rsid w:val="002469DF"/>
    <w:rsid w:val="0025078F"/>
    <w:rsid w:val="00250799"/>
    <w:rsid w:val="00250BCE"/>
    <w:rsid w:val="00250E31"/>
    <w:rsid w:val="0025574D"/>
    <w:rsid w:val="0025734A"/>
    <w:rsid w:val="002575FA"/>
    <w:rsid w:val="00257B8E"/>
    <w:rsid w:val="00265D7E"/>
    <w:rsid w:val="0026695C"/>
    <w:rsid w:val="002718A5"/>
    <w:rsid w:val="002755DC"/>
    <w:rsid w:val="002777C0"/>
    <w:rsid w:val="00280F66"/>
    <w:rsid w:val="00281767"/>
    <w:rsid w:val="002850E3"/>
    <w:rsid w:val="00285A10"/>
    <w:rsid w:val="00285E61"/>
    <w:rsid w:val="002864E1"/>
    <w:rsid w:val="002871D5"/>
    <w:rsid w:val="0028740C"/>
    <w:rsid w:val="00290004"/>
    <w:rsid w:val="00290A6F"/>
    <w:rsid w:val="00291BEA"/>
    <w:rsid w:val="002921AE"/>
    <w:rsid w:val="00292F76"/>
    <w:rsid w:val="0029607F"/>
    <w:rsid w:val="002A124B"/>
    <w:rsid w:val="002A5BBD"/>
    <w:rsid w:val="002A7B59"/>
    <w:rsid w:val="002B0567"/>
    <w:rsid w:val="002B1D93"/>
    <w:rsid w:val="002B2FD3"/>
    <w:rsid w:val="002B3C90"/>
    <w:rsid w:val="002B47DB"/>
    <w:rsid w:val="002B5D83"/>
    <w:rsid w:val="002B6F94"/>
    <w:rsid w:val="002B7331"/>
    <w:rsid w:val="002B774B"/>
    <w:rsid w:val="002B79B9"/>
    <w:rsid w:val="002C1EDE"/>
    <w:rsid w:val="002C23FC"/>
    <w:rsid w:val="002C275F"/>
    <w:rsid w:val="002C5291"/>
    <w:rsid w:val="002D3C16"/>
    <w:rsid w:val="002D4CBB"/>
    <w:rsid w:val="002D6672"/>
    <w:rsid w:val="002D67CD"/>
    <w:rsid w:val="002D71C1"/>
    <w:rsid w:val="002E3AD3"/>
    <w:rsid w:val="002E6757"/>
    <w:rsid w:val="002E7279"/>
    <w:rsid w:val="002E7BBA"/>
    <w:rsid w:val="002F0151"/>
    <w:rsid w:val="002F44B6"/>
    <w:rsid w:val="002F5DCD"/>
    <w:rsid w:val="002F6A78"/>
    <w:rsid w:val="002F6E3D"/>
    <w:rsid w:val="00304828"/>
    <w:rsid w:val="00305332"/>
    <w:rsid w:val="00305467"/>
    <w:rsid w:val="00306C1F"/>
    <w:rsid w:val="00312057"/>
    <w:rsid w:val="003126BB"/>
    <w:rsid w:val="00314AF2"/>
    <w:rsid w:val="00314DE6"/>
    <w:rsid w:val="00315CB1"/>
    <w:rsid w:val="00317202"/>
    <w:rsid w:val="00317F61"/>
    <w:rsid w:val="00320365"/>
    <w:rsid w:val="00322557"/>
    <w:rsid w:val="00322DD1"/>
    <w:rsid w:val="00323C50"/>
    <w:rsid w:val="0032426C"/>
    <w:rsid w:val="00325DD5"/>
    <w:rsid w:val="00325ED6"/>
    <w:rsid w:val="0032604D"/>
    <w:rsid w:val="00332093"/>
    <w:rsid w:val="00332593"/>
    <w:rsid w:val="00333BE4"/>
    <w:rsid w:val="00335FC1"/>
    <w:rsid w:val="00337942"/>
    <w:rsid w:val="003401EA"/>
    <w:rsid w:val="003421F6"/>
    <w:rsid w:val="00343F5C"/>
    <w:rsid w:val="003457A8"/>
    <w:rsid w:val="00346791"/>
    <w:rsid w:val="003469E2"/>
    <w:rsid w:val="003534C4"/>
    <w:rsid w:val="003549EB"/>
    <w:rsid w:val="00354FCF"/>
    <w:rsid w:val="00364E85"/>
    <w:rsid w:val="00365F46"/>
    <w:rsid w:val="00366A9D"/>
    <w:rsid w:val="0036762F"/>
    <w:rsid w:val="0037093A"/>
    <w:rsid w:val="00371E97"/>
    <w:rsid w:val="00380150"/>
    <w:rsid w:val="00380DB9"/>
    <w:rsid w:val="00390B8E"/>
    <w:rsid w:val="00392EF1"/>
    <w:rsid w:val="00395C05"/>
    <w:rsid w:val="003A0A27"/>
    <w:rsid w:val="003A19E2"/>
    <w:rsid w:val="003A5EA3"/>
    <w:rsid w:val="003A62D9"/>
    <w:rsid w:val="003A6BB5"/>
    <w:rsid w:val="003B1DC1"/>
    <w:rsid w:val="003B1EC1"/>
    <w:rsid w:val="003B2844"/>
    <w:rsid w:val="003B31AF"/>
    <w:rsid w:val="003C090E"/>
    <w:rsid w:val="003C399F"/>
    <w:rsid w:val="003C50DA"/>
    <w:rsid w:val="003C50E3"/>
    <w:rsid w:val="003D0C58"/>
    <w:rsid w:val="003D0E4C"/>
    <w:rsid w:val="003D2674"/>
    <w:rsid w:val="003D2B46"/>
    <w:rsid w:val="003D6096"/>
    <w:rsid w:val="003D67CC"/>
    <w:rsid w:val="003D6BF1"/>
    <w:rsid w:val="003E28F4"/>
    <w:rsid w:val="003E39A8"/>
    <w:rsid w:val="003E425D"/>
    <w:rsid w:val="003F0FAA"/>
    <w:rsid w:val="003F1994"/>
    <w:rsid w:val="003F2CEE"/>
    <w:rsid w:val="003F5AD0"/>
    <w:rsid w:val="003F6BD4"/>
    <w:rsid w:val="003F6DF1"/>
    <w:rsid w:val="00401C2A"/>
    <w:rsid w:val="00403ADD"/>
    <w:rsid w:val="0041129F"/>
    <w:rsid w:val="00412563"/>
    <w:rsid w:val="004159DF"/>
    <w:rsid w:val="0041659A"/>
    <w:rsid w:val="00417218"/>
    <w:rsid w:val="00417511"/>
    <w:rsid w:val="00421EC6"/>
    <w:rsid w:val="0042240F"/>
    <w:rsid w:val="004226B1"/>
    <w:rsid w:val="0042349A"/>
    <w:rsid w:val="00425604"/>
    <w:rsid w:val="00425E09"/>
    <w:rsid w:val="00426A52"/>
    <w:rsid w:val="004322D0"/>
    <w:rsid w:val="004325FB"/>
    <w:rsid w:val="00432A41"/>
    <w:rsid w:val="004362B9"/>
    <w:rsid w:val="00441DDF"/>
    <w:rsid w:val="00441FE3"/>
    <w:rsid w:val="004431A7"/>
    <w:rsid w:val="004432BA"/>
    <w:rsid w:val="0044407E"/>
    <w:rsid w:val="0044742B"/>
    <w:rsid w:val="00450D70"/>
    <w:rsid w:val="00451720"/>
    <w:rsid w:val="00451CCA"/>
    <w:rsid w:val="00454831"/>
    <w:rsid w:val="0045599A"/>
    <w:rsid w:val="00456685"/>
    <w:rsid w:val="00456931"/>
    <w:rsid w:val="00460ADE"/>
    <w:rsid w:val="00463ECE"/>
    <w:rsid w:val="004665C7"/>
    <w:rsid w:val="00467B4E"/>
    <w:rsid w:val="004716C1"/>
    <w:rsid w:val="0047235D"/>
    <w:rsid w:val="00474070"/>
    <w:rsid w:val="00475E4A"/>
    <w:rsid w:val="00477512"/>
    <w:rsid w:val="0048151C"/>
    <w:rsid w:val="00482A77"/>
    <w:rsid w:val="00483E47"/>
    <w:rsid w:val="00483ED1"/>
    <w:rsid w:val="00484DA6"/>
    <w:rsid w:val="00484F2F"/>
    <w:rsid w:val="004865BA"/>
    <w:rsid w:val="00487E8A"/>
    <w:rsid w:val="004A11D1"/>
    <w:rsid w:val="004A497B"/>
    <w:rsid w:val="004A4AD5"/>
    <w:rsid w:val="004A7205"/>
    <w:rsid w:val="004B0C19"/>
    <w:rsid w:val="004B1127"/>
    <w:rsid w:val="004B5F88"/>
    <w:rsid w:val="004B6B32"/>
    <w:rsid w:val="004B7969"/>
    <w:rsid w:val="004B7DA4"/>
    <w:rsid w:val="004C1D8C"/>
    <w:rsid w:val="004C2D8D"/>
    <w:rsid w:val="004C2DC5"/>
    <w:rsid w:val="004C2F1F"/>
    <w:rsid w:val="004C3621"/>
    <w:rsid w:val="004C3A1E"/>
    <w:rsid w:val="004C5D81"/>
    <w:rsid w:val="004C69F0"/>
    <w:rsid w:val="004C706B"/>
    <w:rsid w:val="004D08C5"/>
    <w:rsid w:val="004D2002"/>
    <w:rsid w:val="004D556C"/>
    <w:rsid w:val="004D72B5"/>
    <w:rsid w:val="004E016A"/>
    <w:rsid w:val="004E0AEB"/>
    <w:rsid w:val="004F11FD"/>
    <w:rsid w:val="004F1D71"/>
    <w:rsid w:val="004F2154"/>
    <w:rsid w:val="004F39DB"/>
    <w:rsid w:val="004F64F4"/>
    <w:rsid w:val="004F706C"/>
    <w:rsid w:val="004F7A75"/>
    <w:rsid w:val="0050235C"/>
    <w:rsid w:val="00502957"/>
    <w:rsid w:val="00504F25"/>
    <w:rsid w:val="005100DC"/>
    <w:rsid w:val="00516EC2"/>
    <w:rsid w:val="005205AD"/>
    <w:rsid w:val="00521F0A"/>
    <w:rsid w:val="00524168"/>
    <w:rsid w:val="0052424F"/>
    <w:rsid w:val="0052428A"/>
    <w:rsid w:val="0052634A"/>
    <w:rsid w:val="00530BF2"/>
    <w:rsid w:val="005338BD"/>
    <w:rsid w:val="0053470B"/>
    <w:rsid w:val="00534FB7"/>
    <w:rsid w:val="00536E36"/>
    <w:rsid w:val="00542766"/>
    <w:rsid w:val="005437FB"/>
    <w:rsid w:val="0054383C"/>
    <w:rsid w:val="00544C86"/>
    <w:rsid w:val="00547106"/>
    <w:rsid w:val="00547262"/>
    <w:rsid w:val="00547DBC"/>
    <w:rsid w:val="00547E73"/>
    <w:rsid w:val="00551B7F"/>
    <w:rsid w:val="00551ED7"/>
    <w:rsid w:val="00556883"/>
    <w:rsid w:val="00557CCB"/>
    <w:rsid w:val="005615DA"/>
    <w:rsid w:val="00562FDA"/>
    <w:rsid w:val="005636EA"/>
    <w:rsid w:val="00563F54"/>
    <w:rsid w:val="005640B3"/>
    <w:rsid w:val="005647E8"/>
    <w:rsid w:val="00565EF5"/>
    <w:rsid w:val="0056610F"/>
    <w:rsid w:val="005679D3"/>
    <w:rsid w:val="00570A1B"/>
    <w:rsid w:val="0057105D"/>
    <w:rsid w:val="00571D56"/>
    <w:rsid w:val="005727A4"/>
    <w:rsid w:val="00575BCA"/>
    <w:rsid w:val="0058218A"/>
    <w:rsid w:val="005868E1"/>
    <w:rsid w:val="00586C9B"/>
    <w:rsid w:val="00590600"/>
    <w:rsid w:val="0059287C"/>
    <w:rsid w:val="00593E9C"/>
    <w:rsid w:val="00597611"/>
    <w:rsid w:val="005A1472"/>
    <w:rsid w:val="005A2187"/>
    <w:rsid w:val="005A53F5"/>
    <w:rsid w:val="005A553C"/>
    <w:rsid w:val="005A5AB3"/>
    <w:rsid w:val="005A6982"/>
    <w:rsid w:val="005A6FC3"/>
    <w:rsid w:val="005B0344"/>
    <w:rsid w:val="005B04FC"/>
    <w:rsid w:val="005B520E"/>
    <w:rsid w:val="005B56DB"/>
    <w:rsid w:val="005B5799"/>
    <w:rsid w:val="005B58D3"/>
    <w:rsid w:val="005C2302"/>
    <w:rsid w:val="005C6108"/>
    <w:rsid w:val="005C6522"/>
    <w:rsid w:val="005C65F2"/>
    <w:rsid w:val="005C7E07"/>
    <w:rsid w:val="005D1DB3"/>
    <w:rsid w:val="005D2727"/>
    <w:rsid w:val="005D301B"/>
    <w:rsid w:val="005D5ACE"/>
    <w:rsid w:val="005D77D8"/>
    <w:rsid w:val="005E2800"/>
    <w:rsid w:val="005E5360"/>
    <w:rsid w:val="005E7823"/>
    <w:rsid w:val="005F0105"/>
    <w:rsid w:val="005F0353"/>
    <w:rsid w:val="005F1181"/>
    <w:rsid w:val="005F30B8"/>
    <w:rsid w:val="005F3338"/>
    <w:rsid w:val="005F3FB0"/>
    <w:rsid w:val="005F4DA0"/>
    <w:rsid w:val="005F6679"/>
    <w:rsid w:val="005F7216"/>
    <w:rsid w:val="00600CA2"/>
    <w:rsid w:val="00603DF5"/>
    <w:rsid w:val="006043EA"/>
    <w:rsid w:val="006112D7"/>
    <w:rsid w:val="006147D5"/>
    <w:rsid w:val="006174C5"/>
    <w:rsid w:val="006210D3"/>
    <w:rsid w:val="00622888"/>
    <w:rsid w:val="006242A8"/>
    <w:rsid w:val="006259E0"/>
    <w:rsid w:val="006265CB"/>
    <w:rsid w:val="00626CDD"/>
    <w:rsid w:val="00627758"/>
    <w:rsid w:val="00627852"/>
    <w:rsid w:val="00627D6F"/>
    <w:rsid w:val="006317BE"/>
    <w:rsid w:val="0063318D"/>
    <w:rsid w:val="006347CF"/>
    <w:rsid w:val="006348BF"/>
    <w:rsid w:val="006349DB"/>
    <w:rsid w:val="00634F94"/>
    <w:rsid w:val="00636F96"/>
    <w:rsid w:val="0063785F"/>
    <w:rsid w:val="00637B1E"/>
    <w:rsid w:val="0064032D"/>
    <w:rsid w:val="006421C2"/>
    <w:rsid w:val="00645790"/>
    <w:rsid w:val="00645D22"/>
    <w:rsid w:val="00646F73"/>
    <w:rsid w:val="00647453"/>
    <w:rsid w:val="00650B74"/>
    <w:rsid w:val="00651079"/>
    <w:rsid w:val="00651A08"/>
    <w:rsid w:val="00653AC0"/>
    <w:rsid w:val="00653D61"/>
    <w:rsid w:val="00654204"/>
    <w:rsid w:val="00654CFD"/>
    <w:rsid w:val="006557B1"/>
    <w:rsid w:val="0065651F"/>
    <w:rsid w:val="006575CC"/>
    <w:rsid w:val="00657C01"/>
    <w:rsid w:val="00660CE4"/>
    <w:rsid w:val="00660EED"/>
    <w:rsid w:val="00661C16"/>
    <w:rsid w:val="006625E5"/>
    <w:rsid w:val="0066390E"/>
    <w:rsid w:val="00663E26"/>
    <w:rsid w:val="0066465F"/>
    <w:rsid w:val="00665D40"/>
    <w:rsid w:val="00667786"/>
    <w:rsid w:val="00667FAB"/>
    <w:rsid w:val="00670434"/>
    <w:rsid w:val="00671126"/>
    <w:rsid w:val="006721C6"/>
    <w:rsid w:val="006723F2"/>
    <w:rsid w:val="006744DB"/>
    <w:rsid w:val="006744F0"/>
    <w:rsid w:val="00675669"/>
    <w:rsid w:val="00675940"/>
    <w:rsid w:val="006760D9"/>
    <w:rsid w:val="0067779B"/>
    <w:rsid w:val="006778BE"/>
    <w:rsid w:val="00677CCA"/>
    <w:rsid w:val="00683A46"/>
    <w:rsid w:val="00684142"/>
    <w:rsid w:val="00684B3D"/>
    <w:rsid w:val="00692218"/>
    <w:rsid w:val="0069308F"/>
    <w:rsid w:val="00693381"/>
    <w:rsid w:val="006946E3"/>
    <w:rsid w:val="00694A5F"/>
    <w:rsid w:val="00694E0D"/>
    <w:rsid w:val="00696C7B"/>
    <w:rsid w:val="00696F53"/>
    <w:rsid w:val="006A166F"/>
    <w:rsid w:val="006A4307"/>
    <w:rsid w:val="006A506A"/>
    <w:rsid w:val="006A5934"/>
    <w:rsid w:val="006A6AD8"/>
    <w:rsid w:val="006A7725"/>
    <w:rsid w:val="006B2997"/>
    <w:rsid w:val="006B2E3B"/>
    <w:rsid w:val="006B45EF"/>
    <w:rsid w:val="006B62AC"/>
    <w:rsid w:val="006B6B66"/>
    <w:rsid w:val="006B74BF"/>
    <w:rsid w:val="006C2F08"/>
    <w:rsid w:val="006C68CB"/>
    <w:rsid w:val="006D08B3"/>
    <w:rsid w:val="006D125A"/>
    <w:rsid w:val="006D20F0"/>
    <w:rsid w:val="006D37D2"/>
    <w:rsid w:val="006D3858"/>
    <w:rsid w:val="006D6350"/>
    <w:rsid w:val="006D6867"/>
    <w:rsid w:val="006E488C"/>
    <w:rsid w:val="006E554B"/>
    <w:rsid w:val="006E6136"/>
    <w:rsid w:val="006E6D53"/>
    <w:rsid w:val="006F1016"/>
    <w:rsid w:val="006F22F7"/>
    <w:rsid w:val="006F244F"/>
    <w:rsid w:val="006F249C"/>
    <w:rsid w:val="006F4083"/>
    <w:rsid w:val="006F4BBA"/>
    <w:rsid w:val="006F63C0"/>
    <w:rsid w:val="006F685E"/>
    <w:rsid w:val="006F6D3D"/>
    <w:rsid w:val="006F72D3"/>
    <w:rsid w:val="00700156"/>
    <w:rsid w:val="00704134"/>
    <w:rsid w:val="007045D3"/>
    <w:rsid w:val="0071138C"/>
    <w:rsid w:val="00713310"/>
    <w:rsid w:val="00715BEA"/>
    <w:rsid w:val="00720330"/>
    <w:rsid w:val="0072069E"/>
    <w:rsid w:val="00721529"/>
    <w:rsid w:val="00723F88"/>
    <w:rsid w:val="00723FC3"/>
    <w:rsid w:val="007305D8"/>
    <w:rsid w:val="0073387F"/>
    <w:rsid w:val="00735211"/>
    <w:rsid w:val="00735948"/>
    <w:rsid w:val="00735DF4"/>
    <w:rsid w:val="00737AE6"/>
    <w:rsid w:val="00740EEA"/>
    <w:rsid w:val="00741BE1"/>
    <w:rsid w:val="00743883"/>
    <w:rsid w:val="00743ED0"/>
    <w:rsid w:val="00744632"/>
    <w:rsid w:val="00745461"/>
    <w:rsid w:val="0075163E"/>
    <w:rsid w:val="007525BC"/>
    <w:rsid w:val="007539E1"/>
    <w:rsid w:val="0075455E"/>
    <w:rsid w:val="00756546"/>
    <w:rsid w:val="00761563"/>
    <w:rsid w:val="00761D5C"/>
    <w:rsid w:val="00764E80"/>
    <w:rsid w:val="007672C6"/>
    <w:rsid w:val="00770859"/>
    <w:rsid w:val="00773BC6"/>
    <w:rsid w:val="00775A31"/>
    <w:rsid w:val="0078059D"/>
    <w:rsid w:val="007807CD"/>
    <w:rsid w:val="00781900"/>
    <w:rsid w:val="00783AD2"/>
    <w:rsid w:val="00784153"/>
    <w:rsid w:val="00785BD3"/>
    <w:rsid w:val="00787A5E"/>
    <w:rsid w:val="00790596"/>
    <w:rsid w:val="007922A6"/>
    <w:rsid w:val="0079307D"/>
    <w:rsid w:val="00794497"/>
    <w:rsid w:val="00794804"/>
    <w:rsid w:val="007961B0"/>
    <w:rsid w:val="00797447"/>
    <w:rsid w:val="007A216C"/>
    <w:rsid w:val="007A217B"/>
    <w:rsid w:val="007A2566"/>
    <w:rsid w:val="007A3885"/>
    <w:rsid w:val="007A3FF3"/>
    <w:rsid w:val="007A5123"/>
    <w:rsid w:val="007A6A73"/>
    <w:rsid w:val="007A6C30"/>
    <w:rsid w:val="007A7827"/>
    <w:rsid w:val="007B09A0"/>
    <w:rsid w:val="007B0D82"/>
    <w:rsid w:val="007B1042"/>
    <w:rsid w:val="007B29F6"/>
    <w:rsid w:val="007B2A4C"/>
    <w:rsid w:val="007B2C3E"/>
    <w:rsid w:val="007B33F1"/>
    <w:rsid w:val="007B3742"/>
    <w:rsid w:val="007B611C"/>
    <w:rsid w:val="007B6ABA"/>
    <w:rsid w:val="007B6BAE"/>
    <w:rsid w:val="007C0308"/>
    <w:rsid w:val="007C0A6F"/>
    <w:rsid w:val="007C0B1B"/>
    <w:rsid w:val="007C1F14"/>
    <w:rsid w:val="007C2FF2"/>
    <w:rsid w:val="007D0501"/>
    <w:rsid w:val="007D1C1D"/>
    <w:rsid w:val="007D1D4A"/>
    <w:rsid w:val="007D6232"/>
    <w:rsid w:val="007E167B"/>
    <w:rsid w:val="007E2C5D"/>
    <w:rsid w:val="007E479F"/>
    <w:rsid w:val="007E653A"/>
    <w:rsid w:val="007F1CA6"/>
    <w:rsid w:val="007F1F99"/>
    <w:rsid w:val="007F2874"/>
    <w:rsid w:val="007F42AF"/>
    <w:rsid w:val="007F5588"/>
    <w:rsid w:val="007F6CFF"/>
    <w:rsid w:val="007F768F"/>
    <w:rsid w:val="007F7969"/>
    <w:rsid w:val="0080517D"/>
    <w:rsid w:val="008051AA"/>
    <w:rsid w:val="008055F8"/>
    <w:rsid w:val="0080791D"/>
    <w:rsid w:val="00811A0C"/>
    <w:rsid w:val="00811BCD"/>
    <w:rsid w:val="008139DB"/>
    <w:rsid w:val="008163B0"/>
    <w:rsid w:val="00817EA7"/>
    <w:rsid w:val="00821412"/>
    <w:rsid w:val="008227FE"/>
    <w:rsid w:val="00824512"/>
    <w:rsid w:val="00826244"/>
    <w:rsid w:val="00826611"/>
    <w:rsid w:val="00826DB9"/>
    <w:rsid w:val="00827026"/>
    <w:rsid w:val="00827139"/>
    <w:rsid w:val="0083528B"/>
    <w:rsid w:val="00836771"/>
    <w:rsid w:val="00837D68"/>
    <w:rsid w:val="00843221"/>
    <w:rsid w:val="0084397F"/>
    <w:rsid w:val="008464C5"/>
    <w:rsid w:val="00847A97"/>
    <w:rsid w:val="008520B5"/>
    <w:rsid w:val="008531A0"/>
    <w:rsid w:val="008538BB"/>
    <w:rsid w:val="00853A3A"/>
    <w:rsid w:val="00856AEB"/>
    <w:rsid w:val="00861290"/>
    <w:rsid w:val="008646D9"/>
    <w:rsid w:val="008659EF"/>
    <w:rsid w:val="008677EE"/>
    <w:rsid w:val="00870A91"/>
    <w:rsid w:val="00871CF2"/>
    <w:rsid w:val="00872154"/>
    <w:rsid w:val="0087277C"/>
    <w:rsid w:val="00873603"/>
    <w:rsid w:val="00875063"/>
    <w:rsid w:val="0087534E"/>
    <w:rsid w:val="00875E7A"/>
    <w:rsid w:val="00876E2E"/>
    <w:rsid w:val="00877278"/>
    <w:rsid w:val="00877B41"/>
    <w:rsid w:val="0088107F"/>
    <w:rsid w:val="008820C9"/>
    <w:rsid w:val="00882EED"/>
    <w:rsid w:val="00883354"/>
    <w:rsid w:val="00883798"/>
    <w:rsid w:val="00886C1C"/>
    <w:rsid w:val="008913F8"/>
    <w:rsid w:val="008944B6"/>
    <w:rsid w:val="008958E5"/>
    <w:rsid w:val="00897752"/>
    <w:rsid w:val="008A1064"/>
    <w:rsid w:val="008A17C5"/>
    <w:rsid w:val="008A2C7D"/>
    <w:rsid w:val="008A6266"/>
    <w:rsid w:val="008B4177"/>
    <w:rsid w:val="008B5056"/>
    <w:rsid w:val="008B5159"/>
    <w:rsid w:val="008B5601"/>
    <w:rsid w:val="008B6767"/>
    <w:rsid w:val="008B727B"/>
    <w:rsid w:val="008B7F4E"/>
    <w:rsid w:val="008C15A4"/>
    <w:rsid w:val="008C22C6"/>
    <w:rsid w:val="008C3927"/>
    <w:rsid w:val="008C4A6D"/>
    <w:rsid w:val="008C4B23"/>
    <w:rsid w:val="008C5BEA"/>
    <w:rsid w:val="008C6504"/>
    <w:rsid w:val="008C7A36"/>
    <w:rsid w:val="008C7A86"/>
    <w:rsid w:val="008D4DD6"/>
    <w:rsid w:val="008D614A"/>
    <w:rsid w:val="008D70CF"/>
    <w:rsid w:val="008D7D34"/>
    <w:rsid w:val="008E4697"/>
    <w:rsid w:val="008E475A"/>
    <w:rsid w:val="008E70D5"/>
    <w:rsid w:val="008F041C"/>
    <w:rsid w:val="008F0AA0"/>
    <w:rsid w:val="008F4F41"/>
    <w:rsid w:val="008F6E2C"/>
    <w:rsid w:val="00900AE5"/>
    <w:rsid w:val="00901697"/>
    <w:rsid w:val="00901FC0"/>
    <w:rsid w:val="009023B1"/>
    <w:rsid w:val="009042D4"/>
    <w:rsid w:val="0090484C"/>
    <w:rsid w:val="009048B5"/>
    <w:rsid w:val="00905FEC"/>
    <w:rsid w:val="00907042"/>
    <w:rsid w:val="0090789E"/>
    <w:rsid w:val="00912624"/>
    <w:rsid w:val="00913D34"/>
    <w:rsid w:val="0091623E"/>
    <w:rsid w:val="00917F07"/>
    <w:rsid w:val="00920932"/>
    <w:rsid w:val="00921BE2"/>
    <w:rsid w:val="00923AF8"/>
    <w:rsid w:val="00923DD0"/>
    <w:rsid w:val="00923DDC"/>
    <w:rsid w:val="009248D3"/>
    <w:rsid w:val="00924A81"/>
    <w:rsid w:val="009250B2"/>
    <w:rsid w:val="00926A46"/>
    <w:rsid w:val="00926E76"/>
    <w:rsid w:val="00930146"/>
    <w:rsid w:val="009303D9"/>
    <w:rsid w:val="0093101D"/>
    <w:rsid w:val="009335F5"/>
    <w:rsid w:val="00933C64"/>
    <w:rsid w:val="009345B2"/>
    <w:rsid w:val="009402F1"/>
    <w:rsid w:val="009436D4"/>
    <w:rsid w:val="0094497B"/>
    <w:rsid w:val="009460AC"/>
    <w:rsid w:val="0094665D"/>
    <w:rsid w:val="00951B34"/>
    <w:rsid w:val="00955596"/>
    <w:rsid w:val="00957A12"/>
    <w:rsid w:val="00960575"/>
    <w:rsid w:val="00964539"/>
    <w:rsid w:val="00965F55"/>
    <w:rsid w:val="00967DC7"/>
    <w:rsid w:val="00970550"/>
    <w:rsid w:val="00972203"/>
    <w:rsid w:val="009728B8"/>
    <w:rsid w:val="0097693F"/>
    <w:rsid w:val="0097782B"/>
    <w:rsid w:val="0098009F"/>
    <w:rsid w:val="00984163"/>
    <w:rsid w:val="0098537B"/>
    <w:rsid w:val="00990BC0"/>
    <w:rsid w:val="0099299A"/>
    <w:rsid w:val="00993CA7"/>
    <w:rsid w:val="00996A2A"/>
    <w:rsid w:val="009973A7"/>
    <w:rsid w:val="009A0092"/>
    <w:rsid w:val="009A04C0"/>
    <w:rsid w:val="009A1078"/>
    <w:rsid w:val="009A12D0"/>
    <w:rsid w:val="009A2477"/>
    <w:rsid w:val="009A704A"/>
    <w:rsid w:val="009B1661"/>
    <w:rsid w:val="009B6F3B"/>
    <w:rsid w:val="009C03C5"/>
    <w:rsid w:val="009C056C"/>
    <w:rsid w:val="009C1327"/>
    <w:rsid w:val="009C13D6"/>
    <w:rsid w:val="009C3816"/>
    <w:rsid w:val="009C41F6"/>
    <w:rsid w:val="009C588C"/>
    <w:rsid w:val="009C7380"/>
    <w:rsid w:val="009C77BE"/>
    <w:rsid w:val="009D4B6E"/>
    <w:rsid w:val="009D5972"/>
    <w:rsid w:val="009D7F64"/>
    <w:rsid w:val="009E0120"/>
    <w:rsid w:val="009E1EA5"/>
    <w:rsid w:val="009E3561"/>
    <w:rsid w:val="009E3DE6"/>
    <w:rsid w:val="009E4EC7"/>
    <w:rsid w:val="009E6D9B"/>
    <w:rsid w:val="009E7A02"/>
    <w:rsid w:val="009F0108"/>
    <w:rsid w:val="009F0A8E"/>
    <w:rsid w:val="009F19F2"/>
    <w:rsid w:val="009F5EB6"/>
    <w:rsid w:val="00A00273"/>
    <w:rsid w:val="00A00AEC"/>
    <w:rsid w:val="00A0483C"/>
    <w:rsid w:val="00A059B3"/>
    <w:rsid w:val="00A072EB"/>
    <w:rsid w:val="00A10607"/>
    <w:rsid w:val="00A10687"/>
    <w:rsid w:val="00A1242D"/>
    <w:rsid w:val="00A1517B"/>
    <w:rsid w:val="00A15B83"/>
    <w:rsid w:val="00A15D4E"/>
    <w:rsid w:val="00A2054E"/>
    <w:rsid w:val="00A20854"/>
    <w:rsid w:val="00A2123F"/>
    <w:rsid w:val="00A22D13"/>
    <w:rsid w:val="00A24DCA"/>
    <w:rsid w:val="00A3021D"/>
    <w:rsid w:val="00A3142B"/>
    <w:rsid w:val="00A316EC"/>
    <w:rsid w:val="00A31BC7"/>
    <w:rsid w:val="00A32D43"/>
    <w:rsid w:val="00A32F15"/>
    <w:rsid w:val="00A3323E"/>
    <w:rsid w:val="00A3333D"/>
    <w:rsid w:val="00A33FAC"/>
    <w:rsid w:val="00A3425A"/>
    <w:rsid w:val="00A3567C"/>
    <w:rsid w:val="00A36FB3"/>
    <w:rsid w:val="00A4096D"/>
    <w:rsid w:val="00A4183A"/>
    <w:rsid w:val="00A43D70"/>
    <w:rsid w:val="00A45FF6"/>
    <w:rsid w:val="00A4665D"/>
    <w:rsid w:val="00A5244D"/>
    <w:rsid w:val="00A541AB"/>
    <w:rsid w:val="00A55744"/>
    <w:rsid w:val="00A55E4D"/>
    <w:rsid w:val="00A57C66"/>
    <w:rsid w:val="00A57DE9"/>
    <w:rsid w:val="00A60FB4"/>
    <w:rsid w:val="00A62FD7"/>
    <w:rsid w:val="00A64077"/>
    <w:rsid w:val="00A70AEF"/>
    <w:rsid w:val="00A75C8B"/>
    <w:rsid w:val="00A7693E"/>
    <w:rsid w:val="00A80E7F"/>
    <w:rsid w:val="00A82D79"/>
    <w:rsid w:val="00A83751"/>
    <w:rsid w:val="00A84EBE"/>
    <w:rsid w:val="00A878C5"/>
    <w:rsid w:val="00A879F5"/>
    <w:rsid w:val="00A954D3"/>
    <w:rsid w:val="00A963FF"/>
    <w:rsid w:val="00A965CA"/>
    <w:rsid w:val="00AA60CE"/>
    <w:rsid w:val="00AA6303"/>
    <w:rsid w:val="00AA69BE"/>
    <w:rsid w:val="00AB0A47"/>
    <w:rsid w:val="00AB1CA8"/>
    <w:rsid w:val="00AB39BE"/>
    <w:rsid w:val="00AB463D"/>
    <w:rsid w:val="00AB4786"/>
    <w:rsid w:val="00AB6DCD"/>
    <w:rsid w:val="00AB6EE8"/>
    <w:rsid w:val="00AC08AC"/>
    <w:rsid w:val="00AC6E89"/>
    <w:rsid w:val="00AC71BD"/>
    <w:rsid w:val="00AD1FFE"/>
    <w:rsid w:val="00AD2B33"/>
    <w:rsid w:val="00AD6695"/>
    <w:rsid w:val="00AE01ED"/>
    <w:rsid w:val="00AE0927"/>
    <w:rsid w:val="00AE0A78"/>
    <w:rsid w:val="00AE0E50"/>
    <w:rsid w:val="00AE1C8A"/>
    <w:rsid w:val="00AE3409"/>
    <w:rsid w:val="00AE42EF"/>
    <w:rsid w:val="00AE567C"/>
    <w:rsid w:val="00AE7CBE"/>
    <w:rsid w:val="00AF0B77"/>
    <w:rsid w:val="00AF1154"/>
    <w:rsid w:val="00AF1338"/>
    <w:rsid w:val="00AF1483"/>
    <w:rsid w:val="00AF199A"/>
    <w:rsid w:val="00AF333E"/>
    <w:rsid w:val="00AF495C"/>
    <w:rsid w:val="00AF4CFE"/>
    <w:rsid w:val="00AF63DD"/>
    <w:rsid w:val="00B00240"/>
    <w:rsid w:val="00B00AAE"/>
    <w:rsid w:val="00B04305"/>
    <w:rsid w:val="00B054C1"/>
    <w:rsid w:val="00B05829"/>
    <w:rsid w:val="00B05A2D"/>
    <w:rsid w:val="00B05D6B"/>
    <w:rsid w:val="00B05E70"/>
    <w:rsid w:val="00B07E3D"/>
    <w:rsid w:val="00B10187"/>
    <w:rsid w:val="00B11444"/>
    <w:rsid w:val="00B11A60"/>
    <w:rsid w:val="00B15235"/>
    <w:rsid w:val="00B15AD4"/>
    <w:rsid w:val="00B2016E"/>
    <w:rsid w:val="00B21045"/>
    <w:rsid w:val="00B22613"/>
    <w:rsid w:val="00B22C75"/>
    <w:rsid w:val="00B247E9"/>
    <w:rsid w:val="00B260DD"/>
    <w:rsid w:val="00B33279"/>
    <w:rsid w:val="00B34A1C"/>
    <w:rsid w:val="00B47275"/>
    <w:rsid w:val="00B47915"/>
    <w:rsid w:val="00B47AF7"/>
    <w:rsid w:val="00B50786"/>
    <w:rsid w:val="00B5103A"/>
    <w:rsid w:val="00B53E31"/>
    <w:rsid w:val="00B53EEA"/>
    <w:rsid w:val="00B54698"/>
    <w:rsid w:val="00B54C54"/>
    <w:rsid w:val="00B55E55"/>
    <w:rsid w:val="00B567AC"/>
    <w:rsid w:val="00B63633"/>
    <w:rsid w:val="00B64006"/>
    <w:rsid w:val="00B64DF9"/>
    <w:rsid w:val="00B65A43"/>
    <w:rsid w:val="00B65CB2"/>
    <w:rsid w:val="00B65F8D"/>
    <w:rsid w:val="00B66C90"/>
    <w:rsid w:val="00B66FDC"/>
    <w:rsid w:val="00B67736"/>
    <w:rsid w:val="00B70D46"/>
    <w:rsid w:val="00B75E75"/>
    <w:rsid w:val="00B8096C"/>
    <w:rsid w:val="00B80FD0"/>
    <w:rsid w:val="00B81798"/>
    <w:rsid w:val="00B83E47"/>
    <w:rsid w:val="00B91810"/>
    <w:rsid w:val="00B93EE8"/>
    <w:rsid w:val="00B97822"/>
    <w:rsid w:val="00BA00D3"/>
    <w:rsid w:val="00BA1025"/>
    <w:rsid w:val="00BA1FBB"/>
    <w:rsid w:val="00BA30C6"/>
    <w:rsid w:val="00BA4715"/>
    <w:rsid w:val="00BA5A6A"/>
    <w:rsid w:val="00BA6F3F"/>
    <w:rsid w:val="00BB2367"/>
    <w:rsid w:val="00BB6037"/>
    <w:rsid w:val="00BB789B"/>
    <w:rsid w:val="00BB7F4D"/>
    <w:rsid w:val="00BC027C"/>
    <w:rsid w:val="00BC1A7F"/>
    <w:rsid w:val="00BC22E5"/>
    <w:rsid w:val="00BC2A72"/>
    <w:rsid w:val="00BC3083"/>
    <w:rsid w:val="00BC3420"/>
    <w:rsid w:val="00BC48C4"/>
    <w:rsid w:val="00BC6546"/>
    <w:rsid w:val="00BD0F57"/>
    <w:rsid w:val="00BD69A2"/>
    <w:rsid w:val="00BE16C1"/>
    <w:rsid w:val="00BE4A82"/>
    <w:rsid w:val="00BE5589"/>
    <w:rsid w:val="00BE7D3C"/>
    <w:rsid w:val="00BF0960"/>
    <w:rsid w:val="00BF159B"/>
    <w:rsid w:val="00BF414D"/>
    <w:rsid w:val="00BF5436"/>
    <w:rsid w:val="00BF5451"/>
    <w:rsid w:val="00BF5FF6"/>
    <w:rsid w:val="00C00F8C"/>
    <w:rsid w:val="00C0207F"/>
    <w:rsid w:val="00C04306"/>
    <w:rsid w:val="00C075B7"/>
    <w:rsid w:val="00C078BC"/>
    <w:rsid w:val="00C07B68"/>
    <w:rsid w:val="00C11D92"/>
    <w:rsid w:val="00C12022"/>
    <w:rsid w:val="00C14017"/>
    <w:rsid w:val="00C15119"/>
    <w:rsid w:val="00C15C9E"/>
    <w:rsid w:val="00C16117"/>
    <w:rsid w:val="00C17AC6"/>
    <w:rsid w:val="00C222A4"/>
    <w:rsid w:val="00C22921"/>
    <w:rsid w:val="00C24D3F"/>
    <w:rsid w:val="00C264BC"/>
    <w:rsid w:val="00C3075A"/>
    <w:rsid w:val="00C33DB9"/>
    <w:rsid w:val="00C354BF"/>
    <w:rsid w:val="00C357DA"/>
    <w:rsid w:val="00C36309"/>
    <w:rsid w:val="00C4041E"/>
    <w:rsid w:val="00C4097D"/>
    <w:rsid w:val="00C40C6A"/>
    <w:rsid w:val="00C40C80"/>
    <w:rsid w:val="00C418EE"/>
    <w:rsid w:val="00C45979"/>
    <w:rsid w:val="00C47A9E"/>
    <w:rsid w:val="00C53AFF"/>
    <w:rsid w:val="00C53B8F"/>
    <w:rsid w:val="00C549ED"/>
    <w:rsid w:val="00C60906"/>
    <w:rsid w:val="00C614F0"/>
    <w:rsid w:val="00C6194B"/>
    <w:rsid w:val="00C6241F"/>
    <w:rsid w:val="00C62864"/>
    <w:rsid w:val="00C63683"/>
    <w:rsid w:val="00C64ED3"/>
    <w:rsid w:val="00C65DD7"/>
    <w:rsid w:val="00C66A32"/>
    <w:rsid w:val="00C66E82"/>
    <w:rsid w:val="00C71490"/>
    <w:rsid w:val="00C73B90"/>
    <w:rsid w:val="00C73D43"/>
    <w:rsid w:val="00C76886"/>
    <w:rsid w:val="00C76EFA"/>
    <w:rsid w:val="00C76FFC"/>
    <w:rsid w:val="00C77B1A"/>
    <w:rsid w:val="00C805BC"/>
    <w:rsid w:val="00C8110F"/>
    <w:rsid w:val="00C82A5B"/>
    <w:rsid w:val="00C82C12"/>
    <w:rsid w:val="00C83E2D"/>
    <w:rsid w:val="00C854BD"/>
    <w:rsid w:val="00C85959"/>
    <w:rsid w:val="00C9107C"/>
    <w:rsid w:val="00C919A4"/>
    <w:rsid w:val="00C92B0D"/>
    <w:rsid w:val="00C9316C"/>
    <w:rsid w:val="00CA1978"/>
    <w:rsid w:val="00CA267A"/>
    <w:rsid w:val="00CA2742"/>
    <w:rsid w:val="00CA35B9"/>
    <w:rsid w:val="00CA3783"/>
    <w:rsid w:val="00CA4392"/>
    <w:rsid w:val="00CA54EA"/>
    <w:rsid w:val="00CA71AD"/>
    <w:rsid w:val="00CA760A"/>
    <w:rsid w:val="00CB0A06"/>
    <w:rsid w:val="00CB0AA0"/>
    <w:rsid w:val="00CB15F7"/>
    <w:rsid w:val="00CB1704"/>
    <w:rsid w:val="00CB2BE7"/>
    <w:rsid w:val="00CB32B7"/>
    <w:rsid w:val="00CB5F40"/>
    <w:rsid w:val="00CB7EDF"/>
    <w:rsid w:val="00CC0F77"/>
    <w:rsid w:val="00CC2379"/>
    <w:rsid w:val="00CC393F"/>
    <w:rsid w:val="00CC5250"/>
    <w:rsid w:val="00CC533B"/>
    <w:rsid w:val="00CC5FBF"/>
    <w:rsid w:val="00CC6550"/>
    <w:rsid w:val="00CC6F23"/>
    <w:rsid w:val="00CC78E1"/>
    <w:rsid w:val="00CC79EC"/>
    <w:rsid w:val="00CD2E29"/>
    <w:rsid w:val="00CD6896"/>
    <w:rsid w:val="00CD7F53"/>
    <w:rsid w:val="00CE3903"/>
    <w:rsid w:val="00CE3CF5"/>
    <w:rsid w:val="00CE4712"/>
    <w:rsid w:val="00CE5725"/>
    <w:rsid w:val="00CE5B8E"/>
    <w:rsid w:val="00CE7621"/>
    <w:rsid w:val="00CF61C3"/>
    <w:rsid w:val="00D05464"/>
    <w:rsid w:val="00D123C8"/>
    <w:rsid w:val="00D128B4"/>
    <w:rsid w:val="00D12EB8"/>
    <w:rsid w:val="00D13749"/>
    <w:rsid w:val="00D14CF4"/>
    <w:rsid w:val="00D16E04"/>
    <w:rsid w:val="00D17201"/>
    <w:rsid w:val="00D2176E"/>
    <w:rsid w:val="00D22B7C"/>
    <w:rsid w:val="00D24FC7"/>
    <w:rsid w:val="00D2570E"/>
    <w:rsid w:val="00D321EB"/>
    <w:rsid w:val="00D3522F"/>
    <w:rsid w:val="00D42D4C"/>
    <w:rsid w:val="00D43A8B"/>
    <w:rsid w:val="00D44132"/>
    <w:rsid w:val="00D46160"/>
    <w:rsid w:val="00D50A83"/>
    <w:rsid w:val="00D51E14"/>
    <w:rsid w:val="00D52E84"/>
    <w:rsid w:val="00D536D8"/>
    <w:rsid w:val="00D54BA7"/>
    <w:rsid w:val="00D55993"/>
    <w:rsid w:val="00D60650"/>
    <w:rsid w:val="00D616EE"/>
    <w:rsid w:val="00D61D8B"/>
    <w:rsid w:val="00D632BE"/>
    <w:rsid w:val="00D65B83"/>
    <w:rsid w:val="00D722CA"/>
    <w:rsid w:val="00D72D06"/>
    <w:rsid w:val="00D7522C"/>
    <w:rsid w:val="00D7536F"/>
    <w:rsid w:val="00D75B40"/>
    <w:rsid w:val="00D76668"/>
    <w:rsid w:val="00D77756"/>
    <w:rsid w:val="00D815DF"/>
    <w:rsid w:val="00D828E7"/>
    <w:rsid w:val="00D83110"/>
    <w:rsid w:val="00D902CB"/>
    <w:rsid w:val="00D913BC"/>
    <w:rsid w:val="00D93743"/>
    <w:rsid w:val="00D93BC4"/>
    <w:rsid w:val="00D93C3B"/>
    <w:rsid w:val="00D94380"/>
    <w:rsid w:val="00D94AF1"/>
    <w:rsid w:val="00D9778B"/>
    <w:rsid w:val="00D9786A"/>
    <w:rsid w:val="00DA0A1D"/>
    <w:rsid w:val="00DA0D8A"/>
    <w:rsid w:val="00DA4EA2"/>
    <w:rsid w:val="00DA501F"/>
    <w:rsid w:val="00DA6CB1"/>
    <w:rsid w:val="00DB06F7"/>
    <w:rsid w:val="00DB0C81"/>
    <w:rsid w:val="00DB21FD"/>
    <w:rsid w:val="00DB27FE"/>
    <w:rsid w:val="00DB2F72"/>
    <w:rsid w:val="00DB37A3"/>
    <w:rsid w:val="00DB3F8C"/>
    <w:rsid w:val="00DB447D"/>
    <w:rsid w:val="00DB6915"/>
    <w:rsid w:val="00DC1620"/>
    <w:rsid w:val="00DC33C3"/>
    <w:rsid w:val="00DC34E2"/>
    <w:rsid w:val="00DC3651"/>
    <w:rsid w:val="00DC3901"/>
    <w:rsid w:val="00DC6912"/>
    <w:rsid w:val="00DD0255"/>
    <w:rsid w:val="00DD15F5"/>
    <w:rsid w:val="00DD187B"/>
    <w:rsid w:val="00DD3A59"/>
    <w:rsid w:val="00DD605A"/>
    <w:rsid w:val="00DD6650"/>
    <w:rsid w:val="00DE0977"/>
    <w:rsid w:val="00DE4FBF"/>
    <w:rsid w:val="00DE6478"/>
    <w:rsid w:val="00DE6690"/>
    <w:rsid w:val="00DE6A80"/>
    <w:rsid w:val="00DE7A23"/>
    <w:rsid w:val="00DF00A9"/>
    <w:rsid w:val="00DF0E17"/>
    <w:rsid w:val="00DF36B4"/>
    <w:rsid w:val="00DF57A6"/>
    <w:rsid w:val="00DF657A"/>
    <w:rsid w:val="00DF7C22"/>
    <w:rsid w:val="00E0012F"/>
    <w:rsid w:val="00E004AC"/>
    <w:rsid w:val="00E00A78"/>
    <w:rsid w:val="00E02C59"/>
    <w:rsid w:val="00E062A8"/>
    <w:rsid w:val="00E1185F"/>
    <w:rsid w:val="00E1222F"/>
    <w:rsid w:val="00E13A20"/>
    <w:rsid w:val="00E17079"/>
    <w:rsid w:val="00E17C05"/>
    <w:rsid w:val="00E202E8"/>
    <w:rsid w:val="00E21238"/>
    <w:rsid w:val="00E2523A"/>
    <w:rsid w:val="00E27B70"/>
    <w:rsid w:val="00E33CD5"/>
    <w:rsid w:val="00E352EE"/>
    <w:rsid w:val="00E361AE"/>
    <w:rsid w:val="00E36BC3"/>
    <w:rsid w:val="00E4022F"/>
    <w:rsid w:val="00E42286"/>
    <w:rsid w:val="00E42C7A"/>
    <w:rsid w:val="00E43E02"/>
    <w:rsid w:val="00E44900"/>
    <w:rsid w:val="00E45B45"/>
    <w:rsid w:val="00E4652D"/>
    <w:rsid w:val="00E47B48"/>
    <w:rsid w:val="00E52530"/>
    <w:rsid w:val="00E54891"/>
    <w:rsid w:val="00E54B3D"/>
    <w:rsid w:val="00E57EFA"/>
    <w:rsid w:val="00E6071E"/>
    <w:rsid w:val="00E61BEC"/>
    <w:rsid w:val="00E61E12"/>
    <w:rsid w:val="00E639FF"/>
    <w:rsid w:val="00E67DA6"/>
    <w:rsid w:val="00E67E6F"/>
    <w:rsid w:val="00E70F0F"/>
    <w:rsid w:val="00E7233B"/>
    <w:rsid w:val="00E727BD"/>
    <w:rsid w:val="00E74E8B"/>
    <w:rsid w:val="00E7596C"/>
    <w:rsid w:val="00E75CBE"/>
    <w:rsid w:val="00E76078"/>
    <w:rsid w:val="00E8360B"/>
    <w:rsid w:val="00E85673"/>
    <w:rsid w:val="00E874A4"/>
    <w:rsid w:val="00E878F2"/>
    <w:rsid w:val="00E87BCA"/>
    <w:rsid w:val="00E91E85"/>
    <w:rsid w:val="00E95B80"/>
    <w:rsid w:val="00EA1030"/>
    <w:rsid w:val="00EA15EA"/>
    <w:rsid w:val="00EA35F9"/>
    <w:rsid w:val="00EA3DA5"/>
    <w:rsid w:val="00EA48E9"/>
    <w:rsid w:val="00EA536C"/>
    <w:rsid w:val="00EA56AB"/>
    <w:rsid w:val="00EA7792"/>
    <w:rsid w:val="00EB17D2"/>
    <w:rsid w:val="00EB366A"/>
    <w:rsid w:val="00EC1DC9"/>
    <w:rsid w:val="00EC6102"/>
    <w:rsid w:val="00EC65EB"/>
    <w:rsid w:val="00EC73CD"/>
    <w:rsid w:val="00EC749A"/>
    <w:rsid w:val="00ED0149"/>
    <w:rsid w:val="00ED1DF3"/>
    <w:rsid w:val="00ED2623"/>
    <w:rsid w:val="00ED2F1D"/>
    <w:rsid w:val="00ED4DF5"/>
    <w:rsid w:val="00ED556B"/>
    <w:rsid w:val="00ED565D"/>
    <w:rsid w:val="00ED7ABB"/>
    <w:rsid w:val="00EE2F4E"/>
    <w:rsid w:val="00EE5E64"/>
    <w:rsid w:val="00EF20CC"/>
    <w:rsid w:val="00EF4027"/>
    <w:rsid w:val="00EF4E26"/>
    <w:rsid w:val="00EF7248"/>
    <w:rsid w:val="00EF7DE3"/>
    <w:rsid w:val="00F01006"/>
    <w:rsid w:val="00F02518"/>
    <w:rsid w:val="00F02B7C"/>
    <w:rsid w:val="00F03103"/>
    <w:rsid w:val="00F03D15"/>
    <w:rsid w:val="00F04ED9"/>
    <w:rsid w:val="00F0619C"/>
    <w:rsid w:val="00F06660"/>
    <w:rsid w:val="00F06AB7"/>
    <w:rsid w:val="00F0713F"/>
    <w:rsid w:val="00F11E4A"/>
    <w:rsid w:val="00F12ACC"/>
    <w:rsid w:val="00F1318D"/>
    <w:rsid w:val="00F13265"/>
    <w:rsid w:val="00F13623"/>
    <w:rsid w:val="00F175C2"/>
    <w:rsid w:val="00F20C83"/>
    <w:rsid w:val="00F21592"/>
    <w:rsid w:val="00F21703"/>
    <w:rsid w:val="00F238FC"/>
    <w:rsid w:val="00F2410A"/>
    <w:rsid w:val="00F25A75"/>
    <w:rsid w:val="00F26D03"/>
    <w:rsid w:val="00F271DE"/>
    <w:rsid w:val="00F33BA9"/>
    <w:rsid w:val="00F35C5E"/>
    <w:rsid w:val="00F37D5E"/>
    <w:rsid w:val="00F40785"/>
    <w:rsid w:val="00F4180D"/>
    <w:rsid w:val="00F429A7"/>
    <w:rsid w:val="00F43B1A"/>
    <w:rsid w:val="00F449E5"/>
    <w:rsid w:val="00F454F9"/>
    <w:rsid w:val="00F51EA4"/>
    <w:rsid w:val="00F52159"/>
    <w:rsid w:val="00F5242B"/>
    <w:rsid w:val="00F5323C"/>
    <w:rsid w:val="00F53880"/>
    <w:rsid w:val="00F54372"/>
    <w:rsid w:val="00F552B3"/>
    <w:rsid w:val="00F6123A"/>
    <w:rsid w:val="00F627DA"/>
    <w:rsid w:val="00F63919"/>
    <w:rsid w:val="00F72138"/>
    <w:rsid w:val="00F7288F"/>
    <w:rsid w:val="00F73391"/>
    <w:rsid w:val="00F83139"/>
    <w:rsid w:val="00F8456B"/>
    <w:rsid w:val="00F84789"/>
    <w:rsid w:val="00F847A6"/>
    <w:rsid w:val="00F8481C"/>
    <w:rsid w:val="00F84DDF"/>
    <w:rsid w:val="00F864BA"/>
    <w:rsid w:val="00F86641"/>
    <w:rsid w:val="00F87745"/>
    <w:rsid w:val="00F913E0"/>
    <w:rsid w:val="00F918BC"/>
    <w:rsid w:val="00F93ED2"/>
    <w:rsid w:val="00F9441B"/>
    <w:rsid w:val="00F95666"/>
    <w:rsid w:val="00F95964"/>
    <w:rsid w:val="00F96569"/>
    <w:rsid w:val="00FA2400"/>
    <w:rsid w:val="00FA4C32"/>
    <w:rsid w:val="00FA6CE0"/>
    <w:rsid w:val="00FB28A1"/>
    <w:rsid w:val="00FB31FF"/>
    <w:rsid w:val="00FB52C8"/>
    <w:rsid w:val="00FC01F5"/>
    <w:rsid w:val="00FC2E00"/>
    <w:rsid w:val="00FC4946"/>
    <w:rsid w:val="00FC513F"/>
    <w:rsid w:val="00FC58C5"/>
    <w:rsid w:val="00FD0B00"/>
    <w:rsid w:val="00FD12EB"/>
    <w:rsid w:val="00FD4E08"/>
    <w:rsid w:val="00FD5D81"/>
    <w:rsid w:val="00FE0F90"/>
    <w:rsid w:val="00FE4577"/>
    <w:rsid w:val="00FE5D0F"/>
    <w:rsid w:val="00FE6FE5"/>
    <w:rsid w:val="00FE7114"/>
    <w:rsid w:val="00FF0849"/>
    <w:rsid w:val="00FF4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D29989F"/>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8"/>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Number">
    <w:name w:val="List Number"/>
    <w:basedOn w:val="Normal"/>
    <w:rsid w:val="00FA6CE0"/>
    <w:pPr>
      <w:numPr>
        <w:numId w:val="7"/>
      </w:numPr>
      <w:contextualSpacing/>
    </w:pPr>
  </w:style>
  <w:style w:type="paragraph" w:styleId="List">
    <w:name w:val="List"/>
    <w:basedOn w:val="Normal"/>
    <w:rsid w:val="00FA6CE0"/>
    <w:pPr>
      <w:ind w:start="18pt" w:hanging="18pt"/>
      <w:contextualSpacing/>
    </w:pPr>
  </w:style>
  <w:style w:type="paragraph" w:styleId="List2">
    <w:name w:val="List 2"/>
    <w:basedOn w:val="Normal"/>
    <w:rsid w:val="00FA6CE0"/>
    <w:pPr>
      <w:ind w:start="36pt" w:hanging="18pt"/>
      <w:contextualSpacing/>
    </w:pPr>
  </w:style>
  <w:style w:type="table" w:styleId="TableGrid">
    <w:name w:val="Table Grid"/>
    <w:basedOn w:val="TableNormal"/>
    <w:uiPriority w:val="39"/>
    <w:rsid w:val="003534C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LineNumber">
    <w:name w:val="line number"/>
    <w:basedOn w:val="DefaultParagraphFont"/>
    <w:rsid w:val="000247AC"/>
  </w:style>
  <w:style w:type="paragraph" w:styleId="Caption">
    <w:name w:val="caption"/>
    <w:basedOn w:val="Normal"/>
    <w:next w:val="Normal"/>
    <w:unhideWhenUsed/>
    <w:qFormat/>
    <w:rsid w:val="00AF1338"/>
    <w:pPr>
      <w:spacing w:after="10pt"/>
    </w:pPr>
    <w:rPr>
      <w:i/>
      <w:iCs/>
      <w:color w:val="44546A" w:themeColor="text2"/>
      <w:sz w:val="18"/>
      <w:szCs w:val="18"/>
    </w:rPr>
  </w:style>
  <w:style w:type="paragraph" w:styleId="BalloonText">
    <w:name w:val="Balloon Text"/>
    <w:basedOn w:val="Normal"/>
    <w:link w:val="BalloonTextChar"/>
    <w:semiHidden/>
    <w:unhideWhenUsed/>
    <w:rsid w:val="00AF63DD"/>
    <w:rPr>
      <w:rFonts w:ascii="Segoe UI" w:hAnsi="Segoe UI" w:cs="Segoe UI"/>
      <w:sz w:val="18"/>
      <w:szCs w:val="18"/>
    </w:rPr>
  </w:style>
  <w:style w:type="character" w:customStyle="1" w:styleId="BalloonTextChar">
    <w:name w:val="Balloon Text Char"/>
    <w:basedOn w:val="DefaultParagraphFont"/>
    <w:link w:val="BalloonText"/>
    <w:semiHidden/>
    <w:rsid w:val="00AF63DD"/>
    <w:rPr>
      <w:rFonts w:ascii="Segoe UI" w:hAnsi="Segoe UI" w:cs="Segoe UI"/>
      <w:sz w:val="18"/>
      <w:szCs w:val="18"/>
    </w:rPr>
  </w:style>
  <w:style w:type="character" w:styleId="Hyperlink">
    <w:name w:val="Hyperlink"/>
    <w:basedOn w:val="DefaultParagraphFont"/>
    <w:rsid w:val="00F13623"/>
    <w:rPr>
      <w:color w:val="0563C1" w:themeColor="hyperlink"/>
      <w:u w:val="single"/>
    </w:rPr>
  </w:style>
  <w:style w:type="character" w:styleId="UnresolvedMention">
    <w:name w:val="Unresolved Mention"/>
    <w:basedOn w:val="DefaultParagraphFont"/>
    <w:uiPriority w:val="99"/>
    <w:semiHidden/>
    <w:unhideWhenUsed/>
    <w:rsid w:val="00F13623"/>
    <w:rPr>
      <w:color w:val="605E5C"/>
      <w:shd w:val="clear" w:color="auto" w:fill="E1DFDD"/>
    </w:rPr>
  </w:style>
  <w:style w:type="paragraph" w:customStyle="1" w:styleId="BulletList0">
    <w:name w:val="Bullet List"/>
    <w:basedOn w:val="Normal"/>
    <w:rsid w:val="00141304"/>
    <w:pPr>
      <w:numPr>
        <w:numId w:val="12"/>
      </w:numPr>
      <w:tabs>
        <w:tab w:val="clear" w:pos="36pt"/>
        <w:tab w:val="start" w:pos="18pt"/>
      </w:tabs>
      <w:spacing w:after="4pt"/>
      <w:ind w:start="18pt"/>
      <w:jc w:val="start"/>
    </w:pPr>
    <w:rPr>
      <w:rFonts w:ascii="Arial" w:eastAsia="MS Mincho" w:hAnsi="Arial" w:cs="Arial"/>
    </w:rPr>
  </w:style>
  <w:style w:type="paragraph" w:styleId="NormalWeb">
    <w:name w:val="Normal (Web)"/>
    <w:basedOn w:val="Normal"/>
    <w:uiPriority w:val="99"/>
    <w:unhideWhenUsed/>
    <w:rsid w:val="00BB7F4D"/>
    <w:pPr>
      <w:spacing w:before="5pt" w:beforeAutospacing="1" w:after="5pt" w:afterAutospacing="1"/>
      <w:jc w:val="start"/>
    </w:pPr>
    <w:rPr>
      <w:rFonts w:eastAsia="Times New Roman"/>
      <w:sz w:val="24"/>
      <w:szCs w:val="24"/>
    </w:rPr>
  </w:style>
  <w:style w:type="paragraph" w:styleId="ListParagraph">
    <w:name w:val="List Paragraph"/>
    <w:basedOn w:val="Normal"/>
    <w:uiPriority w:val="34"/>
    <w:qFormat/>
    <w:rsid w:val="00901697"/>
    <w:pPr>
      <w:ind w:start="36pt"/>
      <w:contextualSpacing/>
    </w:pPr>
  </w:style>
  <w:style w:type="paragraph" w:styleId="FootnoteText">
    <w:name w:val="footnote text"/>
    <w:basedOn w:val="Normal"/>
    <w:link w:val="FootnoteTextChar"/>
    <w:rsid w:val="00C40C6A"/>
  </w:style>
  <w:style w:type="character" w:customStyle="1" w:styleId="FootnoteTextChar">
    <w:name w:val="Footnote Text Char"/>
    <w:basedOn w:val="DefaultParagraphFont"/>
    <w:link w:val="FootnoteText"/>
    <w:rsid w:val="00C40C6A"/>
  </w:style>
  <w:style w:type="character" w:styleId="FootnoteReference">
    <w:name w:val="footnote reference"/>
    <w:basedOn w:val="DefaultParagraphFont"/>
    <w:rsid w:val="00C40C6A"/>
    <w:rPr>
      <w:vertAlign w:val="superscript"/>
    </w:rPr>
  </w:style>
  <w:style w:type="character" w:styleId="FollowedHyperlink">
    <w:name w:val="FollowedHyperlink"/>
    <w:basedOn w:val="DefaultParagraphFont"/>
    <w:rsid w:val="00D54BA7"/>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5413">
      <w:bodyDiv w:val="1"/>
      <w:marLeft w:val="0pt"/>
      <w:marRight w:val="0pt"/>
      <w:marTop w:val="0pt"/>
      <w:marBottom w:val="0pt"/>
      <w:divBdr>
        <w:top w:val="none" w:sz="0" w:space="0" w:color="auto"/>
        <w:left w:val="none" w:sz="0" w:space="0" w:color="auto"/>
        <w:bottom w:val="none" w:sz="0" w:space="0" w:color="auto"/>
        <w:right w:val="none" w:sz="0" w:space="0" w:color="auto"/>
      </w:divBdr>
    </w:div>
    <w:div w:id="63838266">
      <w:bodyDiv w:val="1"/>
      <w:marLeft w:val="0pt"/>
      <w:marRight w:val="0pt"/>
      <w:marTop w:val="0pt"/>
      <w:marBottom w:val="0pt"/>
      <w:divBdr>
        <w:top w:val="none" w:sz="0" w:space="0" w:color="auto"/>
        <w:left w:val="none" w:sz="0" w:space="0" w:color="auto"/>
        <w:bottom w:val="none" w:sz="0" w:space="0" w:color="auto"/>
        <w:right w:val="none" w:sz="0" w:space="0" w:color="auto"/>
      </w:divBdr>
    </w:div>
    <w:div w:id="750545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1361067">
          <w:marLeft w:val="0pt"/>
          <w:marRight w:val="0pt"/>
          <w:marTop w:val="0pt"/>
          <w:marBottom w:val="24pt"/>
          <w:divBdr>
            <w:top w:val="none" w:sz="0" w:space="0" w:color="auto"/>
            <w:left w:val="none" w:sz="0" w:space="0" w:color="auto"/>
            <w:bottom w:val="single" w:sz="12" w:space="0" w:color="E6ECF1"/>
            <w:right w:val="none" w:sz="0" w:space="0" w:color="auto"/>
          </w:divBdr>
          <w:divsChild>
            <w:div w:id="415322689">
              <w:marLeft w:val="0pt"/>
              <w:marRight w:val="0pt"/>
              <w:marTop w:val="0pt"/>
              <w:marBottom w:val="0pt"/>
              <w:divBdr>
                <w:top w:val="none" w:sz="0" w:space="0" w:color="auto"/>
                <w:left w:val="none" w:sz="0" w:space="0" w:color="auto"/>
                <w:bottom w:val="none" w:sz="0" w:space="0" w:color="auto"/>
                <w:right w:val="none" w:sz="0" w:space="0" w:color="auto"/>
              </w:divBdr>
              <w:divsChild>
                <w:div w:id="1184786083">
                  <w:marLeft w:val="0pt"/>
                  <w:marRight w:val="0pt"/>
                  <w:marTop w:val="0pt"/>
                  <w:marBottom w:val="0pt"/>
                  <w:divBdr>
                    <w:top w:val="none" w:sz="0" w:space="0" w:color="auto"/>
                    <w:left w:val="none" w:sz="0" w:space="0" w:color="auto"/>
                    <w:bottom w:val="none" w:sz="0" w:space="0" w:color="auto"/>
                    <w:right w:val="none" w:sz="0" w:space="0" w:color="auto"/>
                  </w:divBdr>
                  <w:divsChild>
                    <w:div w:id="283851538">
                      <w:marLeft w:val="0pt"/>
                      <w:marRight w:val="0pt"/>
                      <w:marTop w:val="0pt"/>
                      <w:marBottom w:val="0pt"/>
                      <w:divBdr>
                        <w:top w:val="none" w:sz="0" w:space="0" w:color="auto"/>
                        <w:left w:val="none" w:sz="0" w:space="0" w:color="auto"/>
                        <w:bottom w:val="none" w:sz="0" w:space="0" w:color="auto"/>
                        <w:right w:val="none" w:sz="0" w:space="0" w:color="auto"/>
                      </w:divBdr>
                      <w:divsChild>
                        <w:div w:id="199853033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02002209">
      <w:bodyDiv w:val="1"/>
      <w:marLeft w:val="0pt"/>
      <w:marRight w:val="0pt"/>
      <w:marTop w:val="0pt"/>
      <w:marBottom w:val="0pt"/>
      <w:divBdr>
        <w:top w:val="none" w:sz="0" w:space="0" w:color="auto"/>
        <w:left w:val="none" w:sz="0" w:space="0" w:color="auto"/>
        <w:bottom w:val="none" w:sz="0" w:space="0" w:color="auto"/>
        <w:right w:val="none" w:sz="0" w:space="0" w:color="auto"/>
      </w:divBdr>
    </w:div>
    <w:div w:id="223685329">
      <w:bodyDiv w:val="1"/>
      <w:marLeft w:val="0pt"/>
      <w:marRight w:val="0pt"/>
      <w:marTop w:val="0pt"/>
      <w:marBottom w:val="0pt"/>
      <w:divBdr>
        <w:top w:val="none" w:sz="0" w:space="0" w:color="auto"/>
        <w:left w:val="none" w:sz="0" w:space="0" w:color="auto"/>
        <w:bottom w:val="none" w:sz="0" w:space="0" w:color="auto"/>
        <w:right w:val="none" w:sz="0" w:space="0" w:color="auto"/>
      </w:divBdr>
    </w:div>
    <w:div w:id="258610039">
      <w:bodyDiv w:val="1"/>
      <w:marLeft w:val="0pt"/>
      <w:marRight w:val="0pt"/>
      <w:marTop w:val="0pt"/>
      <w:marBottom w:val="0pt"/>
      <w:divBdr>
        <w:top w:val="none" w:sz="0" w:space="0" w:color="auto"/>
        <w:left w:val="none" w:sz="0" w:space="0" w:color="auto"/>
        <w:bottom w:val="none" w:sz="0" w:space="0" w:color="auto"/>
        <w:right w:val="none" w:sz="0" w:space="0" w:color="auto"/>
      </w:divBdr>
    </w:div>
    <w:div w:id="786773083">
      <w:bodyDiv w:val="1"/>
      <w:marLeft w:val="0pt"/>
      <w:marRight w:val="0pt"/>
      <w:marTop w:val="0pt"/>
      <w:marBottom w:val="0pt"/>
      <w:divBdr>
        <w:top w:val="none" w:sz="0" w:space="0" w:color="auto"/>
        <w:left w:val="none" w:sz="0" w:space="0" w:color="auto"/>
        <w:bottom w:val="none" w:sz="0" w:space="0" w:color="auto"/>
        <w:right w:val="none" w:sz="0" w:space="0" w:color="auto"/>
      </w:divBdr>
    </w:div>
    <w:div w:id="9148990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1215816">
          <w:marLeft w:val="0pt"/>
          <w:marRight w:val="0pt"/>
          <w:marTop w:val="0pt"/>
          <w:marBottom w:val="0pt"/>
          <w:divBdr>
            <w:top w:val="none" w:sz="0" w:space="0" w:color="auto"/>
            <w:left w:val="none" w:sz="0" w:space="0" w:color="auto"/>
            <w:bottom w:val="none" w:sz="0" w:space="0" w:color="auto"/>
            <w:right w:val="none" w:sz="0" w:space="0" w:color="auto"/>
          </w:divBdr>
          <w:divsChild>
            <w:div w:id="3216645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23752608">
      <w:bodyDiv w:val="1"/>
      <w:marLeft w:val="0pt"/>
      <w:marRight w:val="0pt"/>
      <w:marTop w:val="0pt"/>
      <w:marBottom w:val="0pt"/>
      <w:divBdr>
        <w:top w:val="none" w:sz="0" w:space="0" w:color="auto"/>
        <w:left w:val="none" w:sz="0" w:space="0" w:color="auto"/>
        <w:bottom w:val="none" w:sz="0" w:space="0" w:color="auto"/>
        <w:right w:val="none" w:sz="0" w:space="0" w:color="auto"/>
      </w:divBdr>
    </w:div>
    <w:div w:id="1240558317">
      <w:bodyDiv w:val="1"/>
      <w:marLeft w:val="0pt"/>
      <w:marRight w:val="0pt"/>
      <w:marTop w:val="0pt"/>
      <w:marBottom w:val="0pt"/>
      <w:divBdr>
        <w:top w:val="none" w:sz="0" w:space="0" w:color="auto"/>
        <w:left w:val="none" w:sz="0" w:space="0" w:color="auto"/>
        <w:bottom w:val="none" w:sz="0" w:space="0" w:color="auto"/>
        <w:right w:val="none" w:sz="0" w:space="0" w:color="auto"/>
      </w:divBdr>
    </w:div>
    <w:div w:id="1260485083">
      <w:bodyDiv w:val="1"/>
      <w:marLeft w:val="0pt"/>
      <w:marRight w:val="0pt"/>
      <w:marTop w:val="0pt"/>
      <w:marBottom w:val="0pt"/>
      <w:divBdr>
        <w:top w:val="none" w:sz="0" w:space="0" w:color="auto"/>
        <w:left w:val="none" w:sz="0" w:space="0" w:color="auto"/>
        <w:bottom w:val="none" w:sz="0" w:space="0" w:color="auto"/>
        <w:right w:val="none" w:sz="0" w:space="0" w:color="auto"/>
      </w:divBdr>
    </w:div>
    <w:div w:id="1298682023">
      <w:bodyDiv w:val="1"/>
      <w:marLeft w:val="0pt"/>
      <w:marRight w:val="0pt"/>
      <w:marTop w:val="0pt"/>
      <w:marBottom w:val="0pt"/>
      <w:divBdr>
        <w:top w:val="none" w:sz="0" w:space="0" w:color="auto"/>
        <w:left w:val="none" w:sz="0" w:space="0" w:color="auto"/>
        <w:bottom w:val="none" w:sz="0" w:space="0" w:color="auto"/>
        <w:right w:val="none" w:sz="0" w:space="0" w:color="auto"/>
      </w:divBdr>
    </w:div>
    <w:div w:id="1440026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8719567">
          <w:marLeft w:val="0pt"/>
          <w:marRight w:val="0pt"/>
          <w:marTop w:val="0pt"/>
          <w:marBottom w:val="0pt"/>
          <w:divBdr>
            <w:top w:val="none" w:sz="0" w:space="0" w:color="auto"/>
            <w:left w:val="none" w:sz="0" w:space="0" w:color="auto"/>
            <w:bottom w:val="none" w:sz="0" w:space="0" w:color="auto"/>
            <w:right w:val="none" w:sz="0" w:space="0" w:color="auto"/>
          </w:divBdr>
          <w:divsChild>
            <w:div w:id="174379254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90192626">
      <w:bodyDiv w:val="1"/>
      <w:marLeft w:val="0pt"/>
      <w:marRight w:val="0pt"/>
      <w:marTop w:val="0pt"/>
      <w:marBottom w:val="0pt"/>
      <w:divBdr>
        <w:top w:val="none" w:sz="0" w:space="0" w:color="auto"/>
        <w:left w:val="none" w:sz="0" w:space="0" w:color="auto"/>
        <w:bottom w:val="none" w:sz="0" w:space="0" w:color="auto"/>
        <w:right w:val="none" w:sz="0" w:space="0" w:color="auto"/>
      </w:divBdr>
    </w:div>
    <w:div w:id="17601749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11155301">
          <w:marLeft w:val="0pt"/>
          <w:marRight w:val="0pt"/>
          <w:marTop w:val="0pt"/>
          <w:marBottom w:val="0pt"/>
          <w:divBdr>
            <w:top w:val="none" w:sz="0" w:space="0" w:color="auto"/>
            <w:left w:val="none" w:sz="0" w:space="0" w:color="auto"/>
            <w:bottom w:val="none" w:sz="0" w:space="0" w:color="auto"/>
            <w:right w:val="none" w:sz="0" w:space="0" w:color="auto"/>
          </w:divBdr>
          <w:divsChild>
            <w:div w:id="9092703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4495430">
      <w:bodyDiv w:val="1"/>
      <w:marLeft w:val="0pt"/>
      <w:marRight w:val="0pt"/>
      <w:marTop w:val="0pt"/>
      <w:marBottom w:val="0pt"/>
      <w:divBdr>
        <w:top w:val="none" w:sz="0" w:space="0" w:color="auto"/>
        <w:left w:val="none" w:sz="0" w:space="0" w:color="auto"/>
        <w:bottom w:val="none" w:sz="0" w:space="0" w:color="auto"/>
        <w:right w:val="none" w:sz="0" w:space="0" w:color="auto"/>
      </w:divBdr>
    </w:div>
    <w:div w:id="1906139474">
      <w:bodyDiv w:val="1"/>
      <w:marLeft w:val="0pt"/>
      <w:marRight w:val="0pt"/>
      <w:marTop w:val="0pt"/>
      <w:marBottom w:val="0pt"/>
      <w:divBdr>
        <w:top w:val="none" w:sz="0" w:space="0" w:color="auto"/>
        <w:left w:val="none" w:sz="0" w:space="0" w:color="auto"/>
        <w:bottom w:val="none" w:sz="0" w:space="0" w:color="auto"/>
        <w:right w:val="none" w:sz="0" w:space="0" w:color="auto"/>
      </w:divBdr>
    </w:div>
    <w:div w:id="1997687058">
      <w:bodyDiv w:val="1"/>
      <w:marLeft w:val="0pt"/>
      <w:marRight w:val="0pt"/>
      <w:marTop w:val="0pt"/>
      <w:marBottom w:val="0pt"/>
      <w:divBdr>
        <w:top w:val="none" w:sz="0" w:space="0" w:color="auto"/>
        <w:left w:val="none" w:sz="0" w:space="0" w:color="auto"/>
        <w:bottom w:val="none" w:sz="0" w:space="0" w:color="auto"/>
        <w:right w:val="none" w:sz="0" w:space="0" w:color="auto"/>
      </w:divBdr>
    </w:div>
    <w:div w:id="214022320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oleObject" Target="embeddings/oleObject2.bin"/><Relationship Id="rId18" Type="http://purl.oclc.org/ooxml/officeDocument/relationships/image" Target="media/image8.emf"/><Relationship Id="rId26" Type="http://purl.oclc.org/ooxml/officeDocument/relationships/hyperlink" Target="https://github.com/FuzzySecurity/IBM-RedCON-2020" TargetMode="External"/><Relationship Id="rId39" Type="http://purl.oclc.org/ooxml/officeDocument/relationships/hyperlink" Target="https://www.ired.team/offensive-security/credential-access-and-credential-dumping/dump-credentials-from-lsass-process-without-mimikatz" TargetMode="External"/><Relationship Id="rId21" Type="http://purl.oclc.org/ooxml/officeDocument/relationships/hyperlink" Target="https://www.microsoftpressstore.com/articles/article.aspx?p=2228450&amp;seqNum=2" TargetMode="External"/><Relationship Id="rId34" Type="http://purl.oclc.org/ooxml/officeDocument/relationships/hyperlink" Target="https://medium.com/@fsx30/weaponizing-vulnerable-driver-for-privilege-escalation-gigabyte-edition-e73ee523598b" TargetMode="External"/><Relationship Id="rId42" Type="http://purl.oclc.org/ooxml/officeDocument/relationships/hyperlink" Target="https://www.bitdefender.co.th/resources/GravityZoneEnterprise/Current/Documentation/en_US/Bitdefender_GravityZone_AdministratorsGuide_7_enUS.pdf" TargetMode="External"/><Relationship Id="rId47" Type="http://purl.oclc.org/ooxml/officeDocument/relationships/hyperlink" Target="https://kc.mcafee.com/corporate/index?page=content&amp;id=KB87791" TargetMode="External"/><Relationship Id="rId50" Type="http://purl.oclc.org/ooxml/officeDocument/relationships/hyperlink" Target="https://docs.microsoft.com/en-us/windows/win32/procthread/zwqueryinformationprocess" TargetMode="External"/><Relationship Id="rId55" Type="http://purl.oclc.org/ooxml/officeDocument/relationships/hyperlink" Target="https://docplayer.net/storage/100/144657723/1609772315/rmRiBDQll2c-D7LrqAVwZg/144657723.pdf" TargetMode="External"/><Relationship Id="rId63" Type="http://purl.oclc.org/ooxml/officeDocument/relationships/hyperlink" Target="http://ijcsse.org/published/volume6/issue6/p1-V6I6.pdf" TargetMode="External"/><Relationship Id="rId68" Type="http://purl.oclc.org/ooxml/officeDocument/relationships/hyperlink" Target="https://www.scip.ch/en/?labs.20191121" TargetMode="External"/><Relationship Id="rId76" Type="http://purl.oclc.org/ooxml/officeDocument/relationships/hyperlink" Target="https://igorkorkin.blogspot.com/2019/04/memoryranger-prevents-hijacking.html" TargetMode="External"/><Relationship Id="rId7" Type="http://purl.oclc.org/ooxml/officeDocument/relationships/endnotes" Target="endnotes.xml"/><Relationship Id="rId71" Type="http://purl.oclc.org/ooxml/officeDocument/relationships/hyperlink" Target="https://docs.microsoft.com/en-us/security-updates/SecurityAdvisories/2016/2871997" TargetMode="External"/><Relationship Id="rId2" Type="http://purl.oclc.org/ooxml/officeDocument/relationships/numbering" Target="numbering.xml"/><Relationship Id="rId16" Type="http://purl.oclc.org/ooxml/officeDocument/relationships/image" Target="media/image6.emf"/><Relationship Id="rId29" Type="http://purl.oclc.org/ooxml/officeDocument/relationships/hyperlink" Target="https://docs.microsoft.com/en-us/windows/security/threat-protection/microsoft-defender-atp/attack-surface-reduction" TargetMode="External"/><Relationship Id="rId11" Type="http://purl.oclc.org/ooxml/officeDocument/relationships/image" Target="media/image2.png"/><Relationship Id="rId24" Type="http://purl.oclc.org/ooxml/officeDocument/relationships/hyperlink" Target="https://github.com/gentilkiwi" TargetMode="External"/><Relationship Id="rId32" Type="http://purl.oclc.org/ooxml/officeDocument/relationships/hyperlink" Target="https://github.com/hfiref0x/Stryker" TargetMode="External"/><Relationship Id="rId37" Type="http://purl.oclc.org/ooxml/officeDocument/relationships/hyperlink" Target="https://securityonline.info/prevent-mimikataz/" TargetMode="External"/><Relationship Id="rId40" Type="http://purl.oclc.org/ooxml/officeDocument/relationships/hyperlink" Target="https://www.slideshare.net/NoSuchCon/d3-05-alexionescubreakingprotectedprocesses" TargetMode="External"/><Relationship Id="rId45" Type="http://purl.oclc.org/ooxml/officeDocument/relationships/hyperlink" Target="https://support.kaspersky.com/13905" TargetMode="External"/><Relationship Id="rId53" Type="http://purl.oclc.org/ooxml/officeDocument/relationships/hyperlink" Target="http://www.alex-ionescu.com/?p=116" TargetMode="External"/><Relationship Id="rId58" Type="http://purl.oclc.org/ooxml/officeDocument/relationships/hyperlink" Target="http://www.rohitab.com/discuss/topic/40275-set-a-process-as-critical-process-using-ntsetinformationprocess-function/" TargetMode="External"/><Relationship Id="rId66" Type="http://purl.oclc.org/ooxml/officeDocument/relationships/hyperlink" Target="https://github.com/gentilkiwi/mimikatz/issues/55" TargetMode="External"/><Relationship Id="rId74" Type="http://purl.oclc.org/ooxml/officeDocument/relationships/hyperlink" Target="https://blog.stealthbits.com/defender-credential-guard-protecting-your-hashes/" TargetMode="External"/><Relationship Id="rId79" Type="http://purl.oclc.org/ooxml/officeDocument/relationships/hyperlink" Target="https://www.bsi.bund.de/SharedDocs/Downloads/DE/BSI/Cyber-Sicherheit/SiSyPHus/Workpackage6_Virtual_Secure_Mode.pdf?__blob=publicationFile&amp;v=2" TargetMode="External"/><Relationship Id="rId5" Type="http://purl.oclc.org/ooxml/officeDocument/relationships/webSettings" Target="webSettings.xml"/><Relationship Id="rId61" Type="http://purl.oclc.org/ooxml/officeDocument/relationships/hyperlink" Target="https://blog.xpnsec.com/exploring-mimikatz-part-1/" TargetMode="External"/><Relationship Id="rId10" Type="http://purl.oclc.org/ooxml/officeDocument/relationships/oleObject" Target="embeddings/oleObject1.bin"/><Relationship Id="rId19" Type="http://purl.oclc.org/ooxml/officeDocument/relationships/image" Target="media/image9.emf"/><Relationship Id="rId31" Type="http://purl.oclc.org/ooxml/officeDocument/relationships/hyperlink" Target="https://github.com/Mattiwatti/PPLKiller" TargetMode="External"/><Relationship Id="rId44" Type="http://purl.oclc.org/ooxml/officeDocument/relationships/hyperlink" Target="https://forum.eset.com/topic/19683-easy-protection/" TargetMode="External"/><Relationship Id="rId52" Type="http://purl.oclc.org/ooxml/officeDocument/relationships/hyperlink" Target="http://www.alex-ionescu.com/?p=97" TargetMode="External"/><Relationship Id="rId60" Type="http://purl.oclc.org/ooxml/officeDocument/relationships/hyperlink" Target="https://posts.specterops.io/mimidrv-in-depth-4d273d19e148" TargetMode="External"/><Relationship Id="rId65" Type="http://purl.oclc.org/ooxml/officeDocument/relationships/hyperlink" Target="https://github.com/gentilkiwi/mimikatz/releases/latest" TargetMode="External"/><Relationship Id="rId73" Type="http://purl.oclc.org/ooxml/officeDocument/relationships/hyperlink" Target="https://docs.microsoft.com/en-us/windows/security/identity-protection/credential-guard/credential-guard" TargetMode="External"/><Relationship Id="rId78" Type="http://purl.oclc.org/ooxml/officeDocument/relationships/hyperlink" Target="https://www.youtube.com/c/IgorKorkin" TargetMode="External"/><Relationship Id="rId81"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4.png"/><Relationship Id="rId22" Type="http://purl.oclc.org/ooxml/officeDocument/relationships/hyperlink" Target="https://www.bsi.bund.de/SharedDocs/Downloads/DE/BSI/Cyber-Sicherheit/SiSyPHus/Workpackage2_Analyse_Gesamtsystem.pdf?__blob=publicationFile&amp;v=2" TargetMode="External"/><Relationship Id="rId27" Type="http://purl.oclc.org/ooxml/officeDocument/relationships/hyperlink" Target="https://hashcat.net/hashcat/" TargetMode="External"/><Relationship Id="rId30" Type="http://purl.oclc.org/ooxml/officeDocument/relationships/hyperlink" Target="https://translate.google.com/translate?sl=auto&amp;tl=en&amp;u=https://habr.com/ru/company/tomhunter/blog/454758/" TargetMode="External"/><Relationship Id="rId35" Type="http://purl.oclc.org/ooxml/officeDocument/relationships/hyperlink" Target="https://github.com/hoangprod/DanSpecial" TargetMode="External"/><Relationship Id="rId43" Type="http://purl.oclc.org/ooxml/officeDocument/relationships/hyperlink" Target="https://docs.amp.cisco.com/AMP%20for%20Endpoints%20User%20Guide.pdf" TargetMode="External"/><Relationship Id="rId48" Type="http://purl.oclc.org/ooxml/officeDocument/relationships/hyperlink" Target="https://download.microsoft.com/download/0/B/5/0B5EC8E7-1313-4477-AE4F-8F3C9FEBC1DB/MMPC%20Threat%20Intelligence%20August%202015.pdf" TargetMode="External"/><Relationship Id="rId56" Type="http://purl.oclc.org/ooxml/officeDocument/relationships/hyperlink" Target="https://github.com/gtworek/PSBits/blob/master/Services/SpoilService.c" TargetMode="External"/><Relationship Id="rId64" Type="http://purl.oclc.org/ooxml/officeDocument/relationships/hyperlink" Target="https://medium.com/blue-team/preventing-mimikatz-attacks-ed283e7ebdd5" TargetMode="External"/><Relationship Id="rId69" Type="http://purl.oclc.org/ooxml/officeDocument/relationships/hyperlink" Target="http://woshub.com/obtain-sedebugprivilege-debug-program-policy-enabled/" TargetMode="External"/><Relationship Id="rId77" Type="http://purl.oclc.org/ooxml/officeDocument/relationships/hyperlink" Target="http://conference.hitb.org/hitb-lockdown002/sessions/kernel-hijacking-is-not-an-option-memoryranger-comes-to-rescue-again/" TargetMode="External"/><Relationship Id="rId8" Type="http://purl.oclc.org/ooxml/officeDocument/relationships/footer" Target="footer1.xml"/><Relationship Id="rId51" Type="http://purl.oclc.org/ooxml/officeDocument/relationships/hyperlink" Target="https://ntopcode.wordpress.com/2018/02/26/anatomy-of-the-process-environment-block-peb-windows-internals" TargetMode="External"/><Relationship Id="rId72" Type="http://purl.oclc.org/ooxml/officeDocument/relationships/hyperlink" Target="https://www.eshlomo.us/restricted-rdp-for-admin-restrictedadmin/" TargetMode="External"/><Relationship Id="rId80" Type="http://purl.oclc.org/ooxml/officeDocument/relationships/fontTable" Target="fontTable.xml"/><Relationship Id="rId3" Type="http://purl.oclc.org/ooxml/officeDocument/relationships/styles" Target="styles.xml"/><Relationship Id="rId12" Type="http://purl.oclc.org/ooxml/officeDocument/relationships/image" Target="media/image3.png"/><Relationship Id="rId17" Type="http://purl.oclc.org/ooxml/officeDocument/relationships/image" Target="media/image7.png"/><Relationship Id="rId25" Type="http://purl.oclc.org/ooxml/officeDocument/relationships/hyperlink" Target="https://astr0baby.wordpress.com/2017/09/11/unloading-av-from-windows-10/" TargetMode="External"/><Relationship Id="rId33" Type="http://purl.oclc.org/ooxml/officeDocument/relationships/hyperlink" Target="https://www.unknowncheats.me/forum/anti-cheat-bypass/262766-bypass-ppl-protected-process-light-user-mode-using-vulnerable-driver.html" TargetMode="External"/><Relationship Id="rId38" Type="http://purl.oclc.org/ooxml/officeDocument/relationships/hyperlink" Target="https://googleprojectzero.blogspot.com/2018/10/injecting-code-into-windows-protected.html" TargetMode="External"/><Relationship Id="rId46" Type="http://purl.oclc.org/ooxml/officeDocument/relationships/hyperlink" Target="https://documentation.solarwindsmsp.com/EDR/Liberty/en/troubleshooting-windows-agents/troubleshooting-windows-agents/protected-process-light-and-sentinelone-agents.html" TargetMode="External"/><Relationship Id="rId59" Type="http://purl.oclc.org/ooxml/officeDocument/relationships/hyperlink" Target="https://daloo.de/testwebdavhere/mimikatz-overview-defenses-detection-36780.pdf" TargetMode="External"/><Relationship Id="rId67" Type="http://purl.oclc.org/ooxml/officeDocument/relationships/hyperlink" Target="https://www.scip.ch/en/?labs.20200116" TargetMode="External"/><Relationship Id="rId20" Type="http://purl.oclc.org/ooxml/officeDocument/relationships/image" Target="media/image10.emf"/><Relationship Id="rId41" Type="http://purl.oclc.org/ooxml/officeDocument/relationships/hyperlink" Target="https://medium.com/@Achilles8284/the-birth-of-a-process-part-1-bfb4fdac070e" TargetMode="External"/><Relationship Id="rId54" Type="http://purl.oclc.org/ooxml/officeDocument/relationships/hyperlink" Target="https://aaltodoc.aalto.fi/bitstream/handle/123456789/38990/master_Aquilino_Broderick_2019.pdf" TargetMode="External"/><Relationship Id="rId62" Type="http://purl.oclc.org/ooxml/officeDocument/relationships/hyperlink" Target="https://blog.xpnsec.com/exploring-mimikatz-part-2/" TargetMode="External"/><Relationship Id="rId70" Type="http://purl.oclc.org/ooxml/officeDocument/relationships/hyperlink" Target="https://www.trustedsec.com/blog/dumping-wdigest-creds-with-meterpreter-mimikatzkiwi-in-windows-8-1/" TargetMode="External"/><Relationship Id="rId75" Type="http://purl.oclc.org/ooxml/officeDocument/relationships/hyperlink" Target="https://www.blackhat.com/eu-18/briefings/schedule/" TargetMode="Externa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5.emf"/><Relationship Id="rId23" Type="http://purl.oclc.org/ooxml/officeDocument/relationships/hyperlink" Target="http://download.microsoft.com/download/a/f/7/af7777e5-7dcd-4800-8a0a-b18336565f5b/process_vista.doc" TargetMode="External"/><Relationship Id="rId28" Type="http://purl.oclc.org/ooxml/officeDocument/relationships/hyperlink" Target="https://www.vanimpe.eu/2019/03/07/mimikatz-and-hashcat-in-practice/" TargetMode="External"/><Relationship Id="rId36" Type="http://purl.oclc.org/ooxml/officeDocument/relationships/hyperlink" Target="https://github.com/notscimmy/pplib" TargetMode="External"/><Relationship Id="rId49" Type="http://purl.oclc.org/ooxml/officeDocument/relationships/hyperlink" Target="https://docs.microsoft.com/en-us/windows-server/security/credentials-protection-and-management/configuring-additional-lsa-protection" TargetMode="External"/><Relationship Id="rId57" Type="http://purl.oclc.org/ooxml/officeDocument/relationships/hyperlink" Target="https://blog.tofile.dev/2020/12/16/elam.html"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6616</TotalTime>
  <Pages>12</Pages>
  <Words>8581</Words>
  <Characters>48913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Igor Korkin</cp:lastModifiedBy>
  <cp:revision>1346</cp:revision>
  <cp:lastPrinted>2021-03-24T21:08:00Z</cp:lastPrinted>
  <dcterms:created xsi:type="dcterms:W3CDTF">2019-01-08T18:42:00Z</dcterms:created>
  <dcterms:modified xsi:type="dcterms:W3CDTF">2021-05-29T09:15:00Z</dcterms:modified>
</cp:coreProperties>
</file>