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02" w:rsidRPr="00707F02" w:rsidRDefault="00707F02" w:rsidP="00707F02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крипто-библиотек</w:t>
      </w:r>
    </w:p>
    <w:p w:rsidR="00707F02" w:rsidRPr="00707F02" w:rsidRDefault="00707F02" w:rsidP="00707F02">
      <w:pPr>
        <w:pStyle w:val="a3"/>
        <w:ind w:left="0"/>
        <w:jc w:val="center"/>
      </w:pPr>
    </w:p>
    <w:p w:rsidR="00707F02" w:rsidRPr="00234034" w:rsidRDefault="00707F02" w:rsidP="00707F02">
      <w:pPr>
        <w:pStyle w:val="a3"/>
        <w:ind w:left="0"/>
        <w:jc w:val="both"/>
      </w:pPr>
      <w:r>
        <w:t>1</w:t>
      </w:r>
      <w:r w:rsidRPr="00234034">
        <w:t xml:space="preserve">. Для настройки библиотек необходимо </w:t>
      </w:r>
      <w:r>
        <w:t xml:space="preserve">вызвать метод </w:t>
      </w:r>
      <w:proofErr w:type="spellStart"/>
      <w:r w:rsidRPr="00707F02">
        <w:t>SetSettings</w:t>
      </w:r>
      <w:proofErr w:type="spellEnd"/>
      <w:r w:rsidRPr="00707F02">
        <w:t>()</w:t>
      </w:r>
      <w:r w:rsidRPr="00234034">
        <w:t>.</w:t>
      </w:r>
    </w:p>
    <w:p w:rsidR="00707F02" w:rsidRPr="00234034" w:rsidRDefault="00707F02" w:rsidP="00707F02">
      <w:pPr>
        <w:pStyle w:val="a3"/>
        <w:ind w:left="0"/>
        <w:jc w:val="both"/>
      </w:pPr>
      <w:r w:rsidRPr="00234034">
        <w:t>В открывшемся окне «</w:t>
      </w:r>
      <w:proofErr w:type="spellStart"/>
      <w:r w:rsidRPr="00234034">
        <w:t>Параметри</w:t>
      </w:r>
      <w:proofErr w:type="spellEnd"/>
      <w:r w:rsidRPr="00234034">
        <w:t xml:space="preserve"> </w:t>
      </w:r>
      <w:proofErr w:type="spellStart"/>
      <w:r w:rsidRPr="00234034">
        <w:t>роботи</w:t>
      </w:r>
      <w:proofErr w:type="spellEnd"/>
      <w:r w:rsidRPr="00234034">
        <w:t>» необходимо указать путь к каталогу, в котором будут храниться корневые сертификаты, нажав на кнопку "</w:t>
      </w:r>
      <w:proofErr w:type="spellStart"/>
      <w:r w:rsidRPr="00234034">
        <w:t>Змінити</w:t>
      </w:r>
      <w:proofErr w:type="spellEnd"/>
      <w:r w:rsidRPr="00234034">
        <w:t>":</w:t>
      </w:r>
    </w:p>
    <w:p w:rsidR="00707F02" w:rsidRPr="00234034" w:rsidRDefault="00707F02" w:rsidP="00707F02">
      <w:pPr>
        <w:pStyle w:val="a3"/>
        <w:ind w:left="0"/>
        <w:jc w:val="both"/>
      </w:pPr>
      <w:r w:rsidRPr="00234034">
        <w:rPr>
          <w:noProof/>
          <w:lang w:eastAsia="ru-RU"/>
        </w:rPr>
        <w:drawing>
          <wp:inline distT="0" distB="0" distL="0" distR="0" wp14:anchorId="78D8AB17" wp14:editId="2B2889B1">
            <wp:extent cx="5316641" cy="3498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569" cy="35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2" w:rsidRPr="00234034" w:rsidRDefault="00707F02" w:rsidP="00707F02">
      <w:pPr>
        <w:pStyle w:val="a3"/>
        <w:ind w:left="0"/>
        <w:jc w:val="both"/>
      </w:pPr>
    </w:p>
    <w:p w:rsidR="00707F02" w:rsidRPr="00234034" w:rsidRDefault="00707F02" w:rsidP="00707F02">
      <w:pPr>
        <w:pStyle w:val="a3"/>
        <w:numPr>
          <w:ilvl w:val="0"/>
          <w:numId w:val="2"/>
        </w:numPr>
      </w:pPr>
      <w:r w:rsidRPr="00234034">
        <w:t>Далее необходимо поместить сертификаты ЭЦП и корневые сертификаты АЦСК в хранилище сертификатов.</w:t>
      </w:r>
      <w:r w:rsidRPr="00234034">
        <w:br/>
        <w:t>Для этого необходимо</w:t>
      </w:r>
      <w:r>
        <w:t xml:space="preserve"> на форме обработки</w:t>
      </w:r>
      <w:r w:rsidRPr="00234034">
        <w:t xml:space="preserve"> нажать на кнопку «Просмотр сертификатов» и в открывшемся окне «</w:t>
      </w:r>
      <w:proofErr w:type="spellStart"/>
      <w:r w:rsidRPr="00234034">
        <w:t>Сертиф</w:t>
      </w:r>
      <w:proofErr w:type="gramStart"/>
      <w:r w:rsidRPr="00707F02">
        <w:rPr>
          <w:lang w:val="en-US"/>
        </w:rPr>
        <w:t>i</w:t>
      </w:r>
      <w:proofErr w:type="spellEnd"/>
      <w:proofErr w:type="gramEnd"/>
      <w:r w:rsidRPr="00234034">
        <w:t>кати» нажать на кнопку «</w:t>
      </w:r>
      <w:r w:rsidRPr="00707F02">
        <w:rPr>
          <w:lang w:val="en-US"/>
        </w:rPr>
        <w:t>I</w:t>
      </w:r>
      <w:proofErr w:type="spellStart"/>
      <w:r w:rsidRPr="00234034">
        <w:t>мпортувати</w:t>
      </w:r>
      <w:proofErr w:type="spellEnd"/>
      <w:r w:rsidRPr="00234034">
        <w:t>»:</w:t>
      </w:r>
    </w:p>
    <w:p w:rsidR="00707F02" w:rsidRPr="00234034" w:rsidRDefault="00707F02" w:rsidP="00707F02">
      <w:pPr>
        <w:pStyle w:val="a3"/>
        <w:ind w:left="0"/>
        <w:jc w:val="both"/>
      </w:pPr>
      <w:r w:rsidRPr="00234034">
        <w:rPr>
          <w:noProof/>
          <w:lang w:eastAsia="ru-RU"/>
        </w:rPr>
        <w:lastRenderedPageBreak/>
        <w:drawing>
          <wp:inline distT="0" distB="0" distL="0" distR="0" wp14:anchorId="5F03F81A" wp14:editId="3651F7F4">
            <wp:extent cx="4686300" cy="363492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02" w:rsidRDefault="00707F02" w:rsidP="00707F02">
      <w:r>
        <w:t>Далее необходимо выбрать</w:t>
      </w:r>
      <w:r w:rsidRPr="00234034">
        <w:t xml:space="preserve"> необходимые сертификаты и нажать на кнопку «Открыть».</w:t>
      </w:r>
    </w:p>
    <w:p w:rsidR="00707F02" w:rsidRPr="00234034" w:rsidRDefault="00707F02" w:rsidP="00707F02">
      <w:r>
        <w:t xml:space="preserve">Если в хранилище сертификатов не хватает корневых сертификатов АЦСК или сертификатов ЭЦП подписантов, то эти сертификаты можно скачать с веб-сайта </w:t>
      </w:r>
      <w:proofErr w:type="gramStart"/>
      <w:r>
        <w:t>соответствующего</w:t>
      </w:r>
      <w:proofErr w:type="gramEnd"/>
      <w:r>
        <w:t xml:space="preserve"> АЦСК (они находятся в свободном доступе).</w:t>
      </w:r>
    </w:p>
    <w:p w:rsidR="00707F02" w:rsidRPr="00234034" w:rsidRDefault="00707F02" w:rsidP="00707F02">
      <w:pPr>
        <w:pStyle w:val="a3"/>
        <w:ind w:left="0"/>
        <w:jc w:val="center"/>
      </w:pPr>
    </w:p>
    <w:p w:rsidR="00707F02" w:rsidRDefault="00707F02" w:rsidP="00707F02">
      <w:pPr>
        <w:pStyle w:val="a3"/>
        <w:numPr>
          <w:ilvl w:val="0"/>
          <w:numId w:val="2"/>
        </w:numPr>
      </w:pPr>
      <w:r>
        <w:t>По умолчан</w:t>
      </w:r>
      <w:r>
        <w:t xml:space="preserve">ию библиотека работает в </w:t>
      </w:r>
      <w:proofErr w:type="spellStart"/>
      <w:r>
        <w:t>офф-ла</w:t>
      </w:r>
      <w:r>
        <w:t>йн</w:t>
      </w:r>
      <w:proofErr w:type="spellEnd"/>
      <w:r>
        <w:t xml:space="preserve"> режиме.</w:t>
      </w:r>
    </w:p>
    <w:p w:rsidR="00707F02" w:rsidRDefault="00707F02" w:rsidP="00707F02">
      <w:pPr>
        <w:pStyle w:val="a3"/>
        <w:ind w:left="855"/>
      </w:pPr>
      <w:r>
        <w:t xml:space="preserve">В этом режиме </w:t>
      </w:r>
      <w:r w:rsidRPr="00E92161">
        <w:t>в настройках</w:t>
      </w:r>
      <w:r>
        <w:t xml:space="preserve"> библиотек необходимо снять флажок</w:t>
      </w:r>
      <w:r w:rsidRPr="00E92161">
        <w:t xml:space="preserve"> "</w:t>
      </w:r>
      <w:proofErr w:type="spellStart"/>
      <w:r w:rsidRPr="00E92161">
        <w:t>Перевіряти</w:t>
      </w:r>
      <w:proofErr w:type="spellEnd"/>
      <w:r w:rsidRPr="00E92161">
        <w:t xml:space="preserve"> до </w:t>
      </w:r>
      <w:proofErr w:type="spellStart"/>
      <w:r w:rsidRPr="00E92161">
        <w:t>перевірки</w:t>
      </w:r>
      <w:proofErr w:type="spellEnd"/>
      <w:r w:rsidRPr="00E92161">
        <w:t xml:space="preserve"> у </w:t>
      </w:r>
      <w:proofErr w:type="gramStart"/>
      <w:r w:rsidRPr="00E92161">
        <w:t>файловому</w:t>
      </w:r>
      <w:proofErr w:type="gramEnd"/>
      <w:r w:rsidRPr="00E92161">
        <w:t xml:space="preserve"> </w:t>
      </w:r>
      <w:proofErr w:type="spellStart"/>
      <w:r w:rsidRPr="00E92161">
        <w:t>сховищі</w:t>
      </w:r>
      <w:proofErr w:type="spellEnd"/>
      <w:r w:rsidRPr="00E92161">
        <w:t>"</w:t>
      </w:r>
      <w:r>
        <w:t>:</w:t>
      </w:r>
    </w:p>
    <w:p w:rsidR="00707F02" w:rsidRDefault="00707F02" w:rsidP="00707F02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75D1A9BD" wp14:editId="0769B3AC">
            <wp:extent cx="5302155" cy="3553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91" cy="355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02" w:rsidRDefault="00707F02" w:rsidP="00707F02">
      <w:pPr>
        <w:pStyle w:val="a3"/>
        <w:ind w:left="0"/>
      </w:pPr>
    </w:p>
    <w:p w:rsidR="00707F02" w:rsidRDefault="00707F02" w:rsidP="00707F02">
      <w:pPr>
        <w:pStyle w:val="a3"/>
        <w:ind w:left="1800"/>
      </w:pPr>
      <w:bookmarkStart w:id="0" w:name="_GoBack"/>
      <w:bookmarkEnd w:id="0"/>
      <w:r>
        <w:t>Если необходимо изменить режим работы крипто-библиотек, то необходимо запустить утилиту «</w:t>
      </w:r>
      <w:proofErr w:type="spellStart"/>
      <w:r w:rsidRPr="00E92161">
        <w:t>Користувач</w:t>
      </w:r>
      <w:proofErr w:type="spellEnd"/>
      <w:r w:rsidRPr="00E92161">
        <w:t xml:space="preserve"> АЦСК ІДД ДФС</w:t>
      </w:r>
      <w:r>
        <w:t>», п</w:t>
      </w:r>
      <w:r w:rsidRPr="00E92161">
        <w:t>ерейти в пункт ме</w:t>
      </w:r>
      <w:r>
        <w:t>ню "</w:t>
      </w:r>
      <w:proofErr w:type="spellStart"/>
      <w:r>
        <w:t>Параметри</w:t>
      </w:r>
      <w:proofErr w:type="spellEnd"/>
      <w:r>
        <w:t>" и выбрать пункт «</w:t>
      </w:r>
      <w:r w:rsidRPr="00E92161">
        <w:t xml:space="preserve">Перейти в режим </w:t>
      </w:r>
      <w:proofErr w:type="spellStart"/>
      <w:r w:rsidRPr="00E92161">
        <w:t>On-line</w:t>
      </w:r>
      <w:proofErr w:type="spellEnd"/>
      <w:r w:rsidRPr="00E92161">
        <w:t>"</w:t>
      </w:r>
      <w:r>
        <w:t>»</w:t>
      </w:r>
      <w:r w:rsidRPr="00295165">
        <w:t xml:space="preserve"> </w:t>
      </w:r>
      <w:r>
        <w:t>или «</w:t>
      </w:r>
      <w:r w:rsidRPr="00E92161">
        <w:t>Перейти в режим O</w:t>
      </w:r>
      <w:proofErr w:type="spellStart"/>
      <w:r>
        <w:rPr>
          <w:lang w:val="en-US"/>
        </w:rPr>
        <w:t>ff</w:t>
      </w:r>
      <w:proofErr w:type="spellEnd"/>
      <w:r w:rsidRPr="00E92161">
        <w:t>-</w:t>
      </w:r>
      <w:proofErr w:type="spellStart"/>
      <w:r w:rsidRPr="00E92161">
        <w:t>line</w:t>
      </w:r>
      <w:proofErr w:type="spellEnd"/>
      <w:r>
        <w:t xml:space="preserve">» (или нажать </w:t>
      </w:r>
      <w:proofErr w:type="spellStart"/>
      <w:r>
        <w:t>Ctrl</w:t>
      </w:r>
      <w:proofErr w:type="spellEnd"/>
      <w:r>
        <w:t xml:space="preserve"> + O):</w:t>
      </w:r>
    </w:p>
    <w:p w:rsidR="00707F02" w:rsidRPr="00234034" w:rsidRDefault="00707F02" w:rsidP="00707F02">
      <w:pPr>
        <w:pStyle w:val="a3"/>
        <w:ind w:left="0"/>
      </w:pPr>
      <w:r w:rsidRPr="00295165">
        <w:rPr>
          <w:noProof/>
          <w:lang w:eastAsia="ru-RU"/>
        </w:rPr>
        <w:drawing>
          <wp:inline distT="0" distB="0" distL="0" distR="0" wp14:anchorId="500E3E30" wp14:editId="4D749B04">
            <wp:extent cx="5397690" cy="40623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73" cy="40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60" w:rsidRDefault="00935960"/>
    <w:sectPr w:rsidR="00935960" w:rsidSect="00DC12AF">
      <w:foot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6060304"/>
      <w:docPartObj>
        <w:docPartGallery w:val="Page Numbers (Bottom of Page)"/>
        <w:docPartUnique/>
      </w:docPartObj>
    </w:sdtPr>
    <w:sdtEndPr/>
    <w:sdtContent>
      <w:p w:rsidR="002655E9" w:rsidRDefault="00707F0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655E9" w:rsidRDefault="00707F02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72D8"/>
    <w:multiLevelType w:val="hybridMultilevel"/>
    <w:tmpl w:val="A754D940"/>
    <w:lvl w:ilvl="0" w:tplc="ED50C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986D55"/>
    <w:multiLevelType w:val="multilevel"/>
    <w:tmpl w:val="4266CB8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02"/>
    <w:rsid w:val="00707F02"/>
    <w:rsid w:val="009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F0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07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07F02"/>
  </w:style>
  <w:style w:type="paragraph" w:styleId="a6">
    <w:name w:val="Balloon Text"/>
    <w:basedOn w:val="a"/>
    <w:link w:val="a7"/>
    <w:uiPriority w:val="99"/>
    <w:semiHidden/>
    <w:unhideWhenUsed/>
    <w:rsid w:val="0070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7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F0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07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07F02"/>
  </w:style>
  <w:style w:type="paragraph" w:styleId="a6">
    <w:name w:val="Balloon Text"/>
    <w:basedOn w:val="a"/>
    <w:link w:val="a7"/>
    <w:uiPriority w:val="99"/>
    <w:semiHidden/>
    <w:unhideWhenUsed/>
    <w:rsid w:val="0070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7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Beluy Vadim</dc:creator>
  <cp:lastModifiedBy>Beluy Vadim</cp:lastModifiedBy>
  <cp:revision>1</cp:revision>
  <dcterms:created xsi:type="dcterms:W3CDTF">2015-07-14T11:46:00Z</dcterms:created>
  <dcterms:modified xsi:type="dcterms:W3CDTF">2015-07-14T11:55:00Z</dcterms:modified>
</cp:coreProperties>
</file>