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ПОЯСНИТЕЛЬНАЯ ЗАПИСКА</w:t>
        <w:br/>
        <w:t>к курсовой работе</w:t>
      </w:r>
    </w:p>
    <w:p>
      <w:pPr>
        <w:jc w:val="center"/>
      </w:pPr>
      <w:r>
        <w:rPr>
          <w:i/>
        </w:rPr>
        <w:t>Тема: автоматизация учёта поставщиков автомобилей, моделей, клиентов, покупок и прейскуранта цен</w:t>
      </w:r>
    </w:p>
    <w:p/>
    <w:p>
      <w:pPr>
        <w:pStyle w:val="Heading1"/>
      </w:pPr>
      <w:r>
        <w:rPr>
          <w:color w:val="000000"/>
        </w:rPr>
        <w:t>1. Цель и задачи работы</w:t>
      </w:r>
    </w:p>
    <w:p>
      <w:pPr>
        <w:jc w:val="both"/>
      </w:pPr>
      <w:r>
        <w:rPr>
          <w:b w:val="0"/>
        </w:rPr>
        <w:t>Цель курсовой работы — разработка приложения для автоматизации учёта поставщиков автомобилей, моделей, клиентов, покупок (продаж) и прейскуранта цен, включающего базовую цену, стоимость предпродажной подготовки и транспортные издержки.</w:t>
      </w:r>
    </w:p>
    <w:p>
      <w:pPr>
        <w:jc w:val="both"/>
      </w:pPr>
      <w:r>
        <w:rPr>
          <w:b w:val="0"/>
        </w:rPr>
        <w:t>В рамках работы решены следующие задачи:</w:t>
      </w:r>
    </w:p>
    <w:p>
      <w:pPr>
        <w:pStyle w:val="ListBullet"/>
      </w:pPr>
      <w:r>
        <w:t>проектирование и реализация реляционной базы данных по ER-модели (поставщики, модели, клиенты, прейскурант, заказы, предложения);</w:t>
      </w:r>
    </w:p>
    <w:p>
      <w:pPr>
        <w:pStyle w:val="ListBullet"/>
      </w:pPr>
      <w:r>
        <w:t>реализация графического интерфейса для ведения справочников и оформления продаж;</w:t>
      </w:r>
    </w:p>
    <w:p>
      <w:pPr>
        <w:pStyle w:val="ListBullet"/>
      </w:pPr>
      <w:r>
        <w:t>формирование аналитических отчётов по поставщикам, моделям, клиентам и ценовым показателям;</w:t>
      </w:r>
    </w:p>
    <w:p>
      <w:pPr>
        <w:pStyle w:val="ListBullet"/>
      </w:pPr>
      <w:r>
        <w:t>построение интерактивных графиков (столбчатые, круговые, линейные диаграммы, гистограмма цен);</w:t>
      </w:r>
    </w:p>
    <w:p>
      <w:pPr>
        <w:pStyle w:val="ListBullet"/>
      </w:pPr>
      <w:r>
        <w:t>импорт данных из файлов CSV, JSON, XML и Excel;</w:t>
      </w:r>
    </w:p>
    <w:p>
      <w:pPr>
        <w:pStyle w:val="ListBullet"/>
      </w:pPr>
      <w:r>
        <w:t>экспорт данных и отчётов в форматы CSV, JSON, XML, Excel и PDF (включая диаграммы).</w:t>
      </w:r>
    </w:p>
    <w:p>
      <w:pPr>
        <w:pStyle w:val="Heading1"/>
      </w:pPr>
      <w:r>
        <w:rPr>
          <w:color w:val="000000"/>
        </w:rPr>
        <w:t>2. Используемые технологии</w:t>
      </w:r>
    </w:p>
    <w:p>
      <w:pPr>
        <w:jc w:val="both"/>
      </w:pPr>
      <w:r>
        <w:rPr>
          <w:b w:val="0"/>
        </w:rPr>
        <w:t>Приложение разработано на платформе .NET 10 (язык C#) с применением следующих средств:</w:t>
      </w:r>
    </w:p>
    <w:p>
      <w:pPr>
        <w:pStyle w:val="ListBullet"/>
      </w:pPr>
      <w:r>
        <w:t>Avalonia UI 12 — кроссплатформенный фреймворк графического интерфейса (Windows, Linux, macOS);</w:t>
      </w:r>
    </w:p>
    <w:p>
      <w:pPr>
        <w:pStyle w:val="ListBullet"/>
      </w:pPr>
      <w:r>
        <w:t>CommunityToolkit.Mvvm — средства реализации паттерна MVVM (привязки, команды);</w:t>
      </w:r>
    </w:p>
    <w:p>
      <w:pPr>
        <w:pStyle w:val="ListBullet"/>
      </w:pPr>
      <w:r>
        <w:t>SQLite в связке с Dapper и Microsoft.Data.Sqlite — встроенная СУБД и лёгкий объектно-реляционный доступ к данным;</w:t>
      </w:r>
    </w:p>
    <w:p>
      <w:pPr>
        <w:pStyle w:val="ListBullet"/>
      </w:pPr>
      <w:r>
        <w:t>LiveChartsCore (SkiaSharpView) — построение интерактивных графиков и их экспорт в PNG;</w:t>
      </w:r>
    </w:p>
    <w:p>
      <w:pPr>
        <w:pStyle w:val="ListBullet"/>
      </w:pPr>
      <w:r>
        <w:t>EPPlus — экспорт в Excel;</w:t>
      </w:r>
    </w:p>
    <w:p>
      <w:pPr>
        <w:pStyle w:val="ListBullet"/>
      </w:pPr>
      <w:r>
        <w:t>iTextSharp (LGPL) — формирование PDF-отчётов с кириллическими шрифтами и встроенными диаграммами;</w:t>
      </w:r>
    </w:p>
    <w:p>
      <w:pPr>
        <w:pStyle w:val="ListBullet"/>
      </w:pPr>
      <w:r>
        <w:t>Newtonsoft.Json и стандартные сериализаторы — обмен данными в форматах JSON, XML и CSV.</w:t>
      </w:r>
    </w:p>
    <w:p>
      <w:pPr>
        <w:pStyle w:val="Heading1"/>
      </w:pPr>
      <w:r>
        <w:rPr>
          <w:color w:val="000000"/>
        </w:rPr>
        <w:t>3. Структура базы данных</w:t>
      </w:r>
    </w:p>
    <w:p>
      <w:pPr>
        <w:jc w:val="both"/>
      </w:pPr>
      <w:r>
        <w:rPr>
          <w:b w:val="0"/>
        </w:rPr>
        <w:t>База данных спроектирована по предложенной ER-модели и состоит из шести таблиц:</w:t>
      </w:r>
    </w:p>
    <w:p>
      <w:pPr>
        <w:pStyle w:val="ListBullet"/>
      </w:pPr>
      <w:r>
        <w:t>Producer (поставщики): код, название компании, телефон, e-mail, сайт;</w:t>
      </w:r>
    </w:p>
    <w:p>
      <w:pPr>
        <w:pStyle w:val="ListBullet"/>
      </w:pPr>
      <w:r>
        <w:t>Model (модели): код модели, название, цвет, обивка, мощность двигателя, число дверей, тип трансмиссии;</w:t>
      </w:r>
    </w:p>
    <w:p>
      <w:pPr>
        <w:pStyle w:val="ListBullet"/>
      </w:pPr>
      <w:r>
        <w:t>Client (клиенты): ФИО, телефон, адрес;</w:t>
      </w:r>
    </w:p>
    <w:p>
      <w:pPr>
        <w:pStyle w:val="ListBullet"/>
      </w:pPr>
      <w:r>
        <w:t>PriceList (прейскурант): модель, год выпуска, цена, стоимость предпродажной подготовки, транспортные издержки;</w:t>
      </w:r>
    </w:p>
    <w:p>
      <w:pPr>
        <w:pStyle w:val="ListBullet"/>
      </w:pPr>
      <w:r>
        <w:t>Order (заказы/продажи): номер договора, клиент, модель, дата, полная стоимость;</w:t>
      </w:r>
    </w:p>
    <w:p>
      <w:pPr>
        <w:pStyle w:val="ListBullet"/>
      </w:pPr>
      <w:r>
        <w:t>Offer (предложения): связь «многие-ко-многим» между поставщиками и моделями.</w:t>
      </w:r>
    </w:p>
    <w:p>
      <w:pPr>
        <w:jc w:val="both"/>
      </w:pPr>
      <w:r>
        <w:rPr>
          <w:b w:val="0"/>
        </w:rPr>
        <w:t>Для цены задано ограничение целостности CHECK (Price &gt; 0). Полная стоимость заказа вычисляется как сумма цены, предпродажной подготовки и транспортных издержек.</w:t>
      </w:r>
    </w:p>
    <w:p>
      <w:pPr>
        <w:pStyle w:val="Heading1"/>
      </w:pPr>
      <w:r>
        <w:rPr>
          <w:color w:val="000000"/>
        </w:rPr>
        <w:t>4. Реализованная функциональность</w:t>
      </w:r>
    </w:p>
    <w:p>
      <w:pPr>
        <w:jc w:val="both"/>
      </w:pPr>
      <w:r>
        <w:rPr>
          <w:b w:val="0"/>
        </w:rPr>
        <w:t>Приложение содержит восемь вкладок:</w:t>
      </w:r>
    </w:p>
    <w:p>
      <w:pPr>
        <w:pStyle w:val="ListBullet"/>
      </w:pPr>
      <w:r>
        <w:t>«Поставщики», «Модели», «Клиенты», «Прейскурант» — ведение справочников с валидацией вводимых данных;</w:t>
      </w:r>
    </w:p>
    <w:p>
      <w:pPr>
        <w:pStyle w:val="ListBullet"/>
      </w:pPr>
      <w:r>
        <w:t>«Продажи» — оформление заказа: выбор клиента и модели, автоматическое формирование номера договора, расчёт полной стоимости;</w:t>
      </w:r>
    </w:p>
    <w:p>
      <w:pPr>
        <w:pStyle w:val="ListBullet"/>
      </w:pPr>
      <w:r>
        <w:t>«Отчёты» — пять аналитических отчётов: сводки по поставщикам, по моделям, по клиентам, перечень непроданных моделей, доходность по моделям;</w:t>
      </w:r>
    </w:p>
    <w:p>
      <w:pPr>
        <w:pStyle w:val="ListBullet"/>
      </w:pPr>
      <w:r>
        <w:t>«Графики» — продажи по моделям, доля поставщиков, динамика продаж по месяцам, гистограмма распределения цен; графики сохраняются в PNG;</w:t>
      </w:r>
    </w:p>
    <w:p>
      <w:pPr>
        <w:pStyle w:val="ListBullet"/>
      </w:pPr>
      <w:r>
        <w:t>«Импорт/Экспорт» — загрузка и выгрузка данных в форматах CSV, JSON, XML, Excel, а также формирование PDF-отчёта с диаграммой.</w:t>
      </w:r>
    </w:p>
    <w:p>
      <w:pPr>
        <w:jc w:val="both"/>
      </w:pPr>
      <w:r>
        <w:rPr>
          <w:b w:val="0"/>
        </w:rPr>
        <w:t>Валидация пользовательского ввода выполняется на уровне модели представления: некорректные значения (числа, e-mail) не приводят к аварийному завершению, а сопровождаются информативными сообщениями об ошибках.</w:t>
      </w:r>
    </w:p>
    <w:p>
      <w:pPr>
        <w:pStyle w:val="Heading1"/>
      </w:pPr>
      <w:r>
        <w:rPr>
          <w:color w:val="000000"/>
        </w:rPr>
        <w:t>5. Выводы</w:t>
      </w:r>
    </w:p>
    <w:p>
      <w:pPr>
        <w:jc w:val="both"/>
      </w:pPr>
      <w:r>
        <w:rPr>
          <w:b w:val="0"/>
        </w:rPr>
        <w:t>В результате выполнения курсовой работы разработано кроссплатформенное приложение, реализующее полный цикл учёта поставщиков автомобилей: ведение справочников, оформление продаж, аналитические отчёты, визуализация данных и обмен данными во внешних форматах. Применённые технологии (Avalonia, MVVM, SQLite, LiveCharts, EPPlus, iTextSharp) обеспечили модульность решения, корректную работу в разных операционных системах и расширяемость функциональности.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