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52" w:rsidRDefault="00461458" w:rsidP="00461458">
      <w:pPr>
        <w:pStyle w:val="Heading1"/>
        <w:ind w:left="2160" w:firstLine="720"/>
        <w:jc w:val="both"/>
      </w:pPr>
      <w:r>
        <w:t>A Simple Trader Service</w:t>
      </w:r>
    </w:p>
    <w:p w:rsidR="00EB37E8" w:rsidRDefault="00EB37E8"/>
    <w:p w:rsidR="00161358" w:rsidRDefault="00161358"/>
    <w:p w:rsidR="00161358" w:rsidRDefault="00161358"/>
    <w:p w:rsidR="008D4AA9" w:rsidRDefault="008D4AA9" w:rsidP="008D4AA9">
      <w:pPr>
        <w:pStyle w:val="Heading2"/>
      </w:pPr>
      <w:r>
        <w:t>List of Technologies Used</w:t>
      </w:r>
    </w:p>
    <w:p w:rsidR="008D4AA9" w:rsidRDefault="008D4AA9" w:rsidP="008D4AA9">
      <w:pPr>
        <w:jc w:val="both"/>
      </w:pP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.NET 5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ASP.</w:t>
      </w:r>
      <w:r w:rsidR="000216E0">
        <w:t xml:space="preserve">NET </w:t>
      </w:r>
      <w:r>
        <w:t>MVC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proofErr w:type="spellStart"/>
      <w:r>
        <w:t>GraphQL</w:t>
      </w:r>
      <w:proofErr w:type="spellEnd"/>
      <w:r>
        <w:t>, including solution to N + 1 problem</w:t>
      </w:r>
    </w:p>
    <w:p w:rsidR="0036025B" w:rsidRDefault="0036025B" w:rsidP="0036025B">
      <w:pPr>
        <w:pStyle w:val="ListParagraph"/>
        <w:numPr>
          <w:ilvl w:val="0"/>
          <w:numId w:val="1"/>
        </w:numPr>
        <w:jc w:val="both"/>
      </w:pPr>
      <w:r>
        <w:t>Dependency injection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Repo pattern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 xml:space="preserve">Synchronization for </w:t>
      </w:r>
      <w:proofErr w:type="spellStart"/>
      <w:r>
        <w:t>async</w:t>
      </w:r>
      <w:proofErr w:type="spellEnd"/>
      <w:r>
        <w:t>/await methods</w:t>
      </w:r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r>
        <w:t>Transport Layer Security (TLS)</w:t>
      </w:r>
    </w:p>
    <w:p w:rsidR="008D4AA9" w:rsidRPr="0011539D" w:rsidRDefault="008D4AA9" w:rsidP="008D4AA9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>
        <w:t xml:space="preserve">ORM </w:t>
      </w:r>
      <w:proofErr w:type="spellStart"/>
      <w:r w:rsidRPr="0011539D">
        <w:rPr>
          <w:i/>
          <w:iCs/>
        </w:rPr>
        <w:t>EntityFrameworkCore</w:t>
      </w:r>
      <w:proofErr w:type="spellEnd"/>
    </w:p>
    <w:p w:rsidR="008D4AA9" w:rsidRDefault="008D4AA9" w:rsidP="008D4AA9">
      <w:pPr>
        <w:pStyle w:val="ListParagraph"/>
        <w:numPr>
          <w:ilvl w:val="0"/>
          <w:numId w:val="1"/>
        </w:numPr>
        <w:jc w:val="both"/>
      </w:pPr>
      <w:proofErr w:type="spellStart"/>
      <w:r>
        <w:t>OpenApi</w:t>
      </w:r>
      <w:proofErr w:type="spellEnd"/>
      <w:r>
        <w:t xml:space="preserve"> (a.k.a. Swagger)</w:t>
      </w:r>
    </w:p>
    <w:p w:rsidR="008D4AA9" w:rsidRDefault="008D4AA9" w:rsidP="00907B4B">
      <w:pPr>
        <w:pStyle w:val="ListParagraph"/>
        <w:numPr>
          <w:ilvl w:val="0"/>
          <w:numId w:val="1"/>
        </w:numPr>
        <w:jc w:val="both"/>
      </w:pPr>
      <w:r>
        <w:t>In-memory service for integration test</w:t>
      </w:r>
      <w:r w:rsidR="00907B4B">
        <w:t>s</w:t>
      </w:r>
    </w:p>
    <w:p w:rsidR="008D4AA9" w:rsidRDefault="008D4AA9" w:rsidP="00461458">
      <w:pPr>
        <w:pStyle w:val="Heading2"/>
      </w:pPr>
    </w:p>
    <w:p w:rsidR="00461458" w:rsidRDefault="00461458" w:rsidP="00461458">
      <w:pPr>
        <w:pStyle w:val="Heading2"/>
      </w:pPr>
      <w:r>
        <w:t>Intro</w:t>
      </w:r>
    </w:p>
    <w:p w:rsidR="00461458" w:rsidRDefault="00461458" w:rsidP="00461458"/>
    <w:p w:rsidR="00461458" w:rsidRDefault="00461458" w:rsidP="00732F09">
      <w:pPr>
        <w:jc w:val="both"/>
      </w:pPr>
      <w:r w:rsidRPr="00461458">
        <w:t xml:space="preserve">The service provides simple handling (base CRUD operations) of traders list. It is based on </w:t>
      </w:r>
      <w:hyperlink r:id="rId6" w:history="1">
        <w:proofErr w:type="spellStart"/>
        <w:r w:rsidRPr="00461458">
          <w:rPr>
            <w:rStyle w:val="Hyperlink"/>
          </w:rPr>
          <w:t>GraphQL</w:t>
        </w:r>
        <w:proofErr w:type="spellEnd"/>
      </w:hyperlink>
      <w:r w:rsidRPr="00461458">
        <w:t xml:space="preserve"> technology. </w:t>
      </w:r>
      <w:proofErr w:type="spellStart"/>
      <w:r w:rsidRPr="00461458">
        <w:t>GraphQL</w:t>
      </w:r>
      <w:proofErr w:type="spellEnd"/>
      <w:r w:rsidRPr="00461458">
        <w:t xml:space="preserve"> allows to retrieve and submit stored data in a very ordered and </w:t>
      </w:r>
      <w:r w:rsidR="00CE52B1">
        <w:t>yet</w:t>
      </w:r>
      <w:r w:rsidRPr="00461458">
        <w:t xml:space="preserve"> flexible manner. It provides schema acting as a contract between client and server. The schema also defines retrieval procedure in the server.</w:t>
      </w:r>
    </w:p>
    <w:p w:rsidR="002457E7" w:rsidRDefault="002457E7" w:rsidP="002457E7">
      <w:pPr>
        <w:pStyle w:val="Heading2"/>
      </w:pPr>
    </w:p>
    <w:p w:rsidR="008D4AA9" w:rsidRDefault="008D4AA9" w:rsidP="008D4AA9">
      <w:pPr>
        <w:pStyle w:val="Heading2"/>
        <w:rPr>
          <w:rStyle w:val="md-plain"/>
        </w:rPr>
      </w:pPr>
      <w:proofErr w:type="spellStart"/>
      <w:r>
        <w:rPr>
          <w:rStyle w:val="md-plain"/>
        </w:rPr>
        <w:t>GraphQL</w:t>
      </w:r>
      <w:proofErr w:type="spellEnd"/>
    </w:p>
    <w:p w:rsidR="008D4AA9" w:rsidRDefault="008D4AA9" w:rsidP="008D4AA9"/>
    <w:p w:rsidR="008D4AA9" w:rsidRPr="008D4AA9" w:rsidRDefault="008D4AA9" w:rsidP="00EC4090">
      <w:pPr>
        <w:jc w:val="both"/>
      </w:pPr>
      <w:proofErr w:type="spellStart"/>
      <w:r>
        <w:t>GraphQL</w:t>
      </w:r>
      <w:proofErr w:type="spellEnd"/>
      <w:r>
        <w:t xml:space="preserve"> defines contract between client and server for data retrieval (query) and update (mutation). Both query and mutation constitute JSON-like structure. Retrieved data are formed into much the same structure </w:t>
      </w:r>
      <w:r w:rsidR="00EC4090">
        <w:t xml:space="preserve">as request </w:t>
      </w:r>
      <w:r>
        <w:t xml:space="preserve">and return to client. Due to hierarchical form of </w:t>
      </w:r>
      <w:proofErr w:type="spellStart"/>
      <w:r>
        <w:t>GraphQL</w:t>
      </w:r>
      <w:proofErr w:type="spellEnd"/>
      <w:r>
        <w:t xml:space="preserve"> query process of data retrieving is a sequence of </w:t>
      </w:r>
      <w:r w:rsidR="00EC4090">
        <w:t xml:space="preserve">calls to handlers of </w:t>
      </w:r>
      <w:r>
        <w:t>nested fields.</w:t>
      </w:r>
      <w:r w:rsidR="00E4012F">
        <w:t xml:space="preserve"> </w:t>
      </w:r>
    </w:p>
    <w:p w:rsidR="00461458" w:rsidRDefault="00461458" w:rsidP="00461458"/>
    <w:p w:rsidR="00F43AA5" w:rsidRDefault="00F43AA5" w:rsidP="00461458"/>
    <w:p w:rsidR="00F43AA5" w:rsidRDefault="00F43AA5" w:rsidP="00461458"/>
    <w:p w:rsidR="00F43AA5" w:rsidRDefault="00F43AA5" w:rsidP="00461458"/>
    <w:p w:rsidR="00461458" w:rsidRDefault="001243A1" w:rsidP="001243A1">
      <w:pPr>
        <w:pStyle w:val="Heading2"/>
      </w:pPr>
      <w:r>
        <w:lastRenderedPageBreak/>
        <w:t xml:space="preserve">Query </w:t>
      </w:r>
      <w:r w:rsidR="00461458">
        <w:t>N + 1 Problem</w:t>
      </w:r>
    </w:p>
    <w:p w:rsidR="00461458" w:rsidRDefault="00461458" w:rsidP="008A0FF4">
      <w:pPr>
        <w:pStyle w:val="Heading2"/>
      </w:pPr>
    </w:p>
    <w:p w:rsidR="00F43AA5" w:rsidRDefault="00461458" w:rsidP="005310F6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Usage of </w:t>
      </w:r>
      <w:proofErr w:type="spellStart"/>
      <w:r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brings about so called </w:t>
      </w:r>
      <w:r w:rsidR="001243A1">
        <w:rPr>
          <w:rStyle w:val="md-plain"/>
          <w:rFonts w:cstheme="minorHAnsi"/>
          <w:color w:val="333333"/>
          <w:shd w:val="clear" w:color="auto" w:fill="FFFFFF"/>
        </w:rPr>
        <w:t xml:space="preserve">query </w:t>
      </w:r>
      <w:hyperlink r:id="rId7" w:anchor=":~:text=The%20N%2B1%20query%20problem,the%20larger%20the%20performance%20impact." w:history="1">
        <w:r w:rsidRPr="00461458">
          <w:rPr>
            <w:rStyle w:val="md-plain"/>
            <w:rFonts w:cstheme="minorHAnsi"/>
            <w:color w:val="4183C4"/>
            <w:u w:val="single"/>
            <w:shd w:val="clear" w:color="auto" w:fill="FFFFFF"/>
          </w:rPr>
          <w:t>N + 1 problem</w:t>
        </w:r>
      </w:hyperlink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. Efficient </w:t>
      </w:r>
      <w:proofErr w:type="spellStart"/>
      <w:r w:rsidR="006C728B"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="006C728B"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application </w:t>
      </w:r>
      <w:r w:rsidR="006C728B">
        <w:rPr>
          <w:rStyle w:val="md-plain"/>
          <w:rFonts w:cstheme="minorHAnsi"/>
          <w:color w:val="333333"/>
          <w:shd w:val="clear" w:color="auto" w:fill="FFFFFF"/>
        </w:rPr>
        <w:t>has to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6C728B">
        <w:rPr>
          <w:rStyle w:val="md-plain"/>
          <w:rFonts w:cstheme="minorHAnsi"/>
          <w:color w:val="333333"/>
          <w:shd w:val="clear" w:color="auto" w:fill="FFFFFF"/>
        </w:rPr>
        <w:t>provide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reasonable solution to this issue. In this solution I implemented my original code solving N + 1 problem for </w:t>
      </w:r>
      <w:proofErr w:type="spellStart"/>
      <w:r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461458">
        <w:rPr>
          <w:rStyle w:val="md-plain"/>
          <w:rFonts w:cstheme="minorHAnsi"/>
          <w:color w:val="333333"/>
          <w:shd w:val="clear" w:color="auto" w:fill="FFFFFF"/>
        </w:rPr>
        <w:t>. In few words it may be formulated as follow</w:t>
      </w:r>
      <w:r w:rsidR="005310F6">
        <w:rPr>
          <w:rStyle w:val="md-plain"/>
          <w:rFonts w:cstheme="minorHAnsi"/>
          <w:color w:val="333333"/>
          <w:shd w:val="clear" w:color="auto" w:fill="FFFFFF"/>
        </w:rPr>
        <w:t>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>. In "naive" solution handler of every field call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database to retrieve data. In optimized solution the first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 xml:space="preserve">call of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>field handler on each level retrieve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from database data for all fields on this level and stores them in a cache attached to </w:t>
      </w:r>
      <w:proofErr w:type="spellStart"/>
      <w:r w:rsidRPr="00461458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context object available to all field handlers.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Subsequent calls of the given level field handler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>obtain data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from the cache and not from database. The difference is illustrated by Figs. 1 and 2.</w:t>
      </w:r>
    </w:p>
    <w:p w:rsidR="00C13203" w:rsidRDefault="00461458" w:rsidP="000173E1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 w:rsidRPr="00461458">
        <w:rPr>
          <w:rStyle w:val="md-softbreak"/>
          <w:rFonts w:cstheme="minorHAnsi"/>
          <w:color w:val="333333"/>
          <w:shd w:val="clear" w:color="auto" w:fill="FFFFFF"/>
        </w:rPr>
        <w:t xml:space="preserve"> </w:t>
      </w:r>
    </w:p>
    <w:p w:rsidR="00C13203" w:rsidRDefault="00785C48" w:rsidP="00461458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433.5pt">
            <v:imagedata r:id="rId8" o:title="gql-naive"/>
          </v:shape>
        </w:pict>
      </w:r>
    </w:p>
    <w:p w:rsidR="003B5273" w:rsidRDefault="003B5273" w:rsidP="00461458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</w:p>
    <w:p w:rsidR="007A4C70" w:rsidRDefault="003B5273" w:rsidP="003B5273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t xml:space="preserve">Fig. 1. Non-Optimized </w:t>
      </w:r>
      <w:proofErr w:type="spellStart"/>
      <w:r>
        <w:rPr>
          <w:rStyle w:val="md-softbreak"/>
          <w:rFonts w:cstheme="minorHAnsi"/>
          <w:color w:val="333333"/>
          <w:shd w:val="clear" w:color="auto" w:fill="FFFFFF"/>
        </w:rPr>
        <w:t>GraphQL</w:t>
      </w:r>
      <w:proofErr w:type="spellEnd"/>
    </w:p>
    <w:p w:rsidR="003B5273" w:rsidRDefault="00785C48" w:rsidP="003B5273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lastRenderedPageBreak/>
        <w:pict>
          <v:shape id="_x0000_i1026" type="#_x0000_t75" style="width:385pt;height:436pt">
            <v:imagedata r:id="rId9" o:title="gql-optimized"/>
          </v:shape>
        </w:pict>
      </w:r>
    </w:p>
    <w:p w:rsidR="007A4C70" w:rsidRDefault="007A4C70" w:rsidP="005E1097">
      <w:pPr>
        <w:jc w:val="both"/>
        <w:rPr>
          <w:rStyle w:val="md-softbreak"/>
          <w:rFonts w:cstheme="minorHAnsi"/>
          <w:color w:val="333333"/>
          <w:shd w:val="clear" w:color="auto" w:fill="FFFFFF"/>
        </w:rPr>
      </w:pPr>
      <w:r>
        <w:rPr>
          <w:rStyle w:val="md-softbreak"/>
          <w:rFonts w:cstheme="minorHAnsi"/>
          <w:color w:val="333333"/>
          <w:shd w:val="clear" w:color="auto" w:fill="FFFFFF"/>
        </w:rPr>
        <w:t xml:space="preserve">Fig. </w:t>
      </w:r>
      <w:r w:rsidR="005E1097">
        <w:rPr>
          <w:rStyle w:val="md-softbreak"/>
          <w:rFonts w:cstheme="minorHAnsi"/>
          <w:color w:val="333333"/>
          <w:shd w:val="clear" w:color="auto" w:fill="FFFFFF"/>
        </w:rPr>
        <w:t>2</w:t>
      </w:r>
      <w:r>
        <w:rPr>
          <w:rStyle w:val="md-softbreak"/>
          <w:rFonts w:cstheme="minorHAnsi"/>
          <w:color w:val="333333"/>
          <w:shd w:val="clear" w:color="auto" w:fill="FFFFFF"/>
        </w:rPr>
        <w:t xml:space="preserve">. Optimized </w:t>
      </w:r>
      <w:proofErr w:type="spellStart"/>
      <w:r>
        <w:rPr>
          <w:rStyle w:val="md-softbreak"/>
          <w:rFonts w:cstheme="minorHAnsi"/>
          <w:color w:val="333333"/>
          <w:shd w:val="clear" w:color="auto" w:fill="FFFFFF"/>
        </w:rPr>
        <w:t>GraphQL</w:t>
      </w:r>
      <w:proofErr w:type="spellEnd"/>
    </w:p>
    <w:p w:rsidR="00B01C7A" w:rsidRDefault="00B01C7A" w:rsidP="00C13203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461458" w:rsidRDefault="00461458" w:rsidP="009D18C5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461458">
        <w:rPr>
          <w:rStyle w:val="md-plain"/>
          <w:rFonts w:cstheme="minorHAnsi"/>
          <w:color w:val="333333"/>
          <w:shd w:val="clear" w:color="auto" w:fill="FFFFFF"/>
        </w:rPr>
        <w:t>Similar approach</w:t>
      </w:r>
      <w:r w:rsidR="00CD77D6">
        <w:rPr>
          <w:rStyle w:val="md-plain"/>
          <w:rFonts w:cstheme="minorHAnsi"/>
          <w:color w:val="333333"/>
          <w:shd w:val="clear" w:color="auto" w:fill="FFFFFF"/>
        </w:rPr>
        <w:t xml:space="preserve"> is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C13203">
        <w:rPr>
          <w:rStyle w:val="md-plain"/>
          <w:rFonts w:cstheme="minorHAnsi"/>
          <w:color w:val="333333"/>
          <w:shd w:val="clear" w:color="auto" w:fill="FFFFFF"/>
        </w:rPr>
        <w:t>discussed in detail</w:t>
      </w:r>
      <w:r w:rsidR="009D18C5">
        <w:rPr>
          <w:rStyle w:val="md-plain"/>
          <w:rFonts w:cstheme="minorHAnsi"/>
          <w:color w:val="333333"/>
          <w:shd w:val="clear" w:color="auto" w:fill="FFFFFF"/>
        </w:rPr>
        <w:t>s</w:t>
      </w:r>
      <w:r w:rsidR="00C13203">
        <w:rPr>
          <w:rStyle w:val="md-plain"/>
          <w:rFonts w:cstheme="minorHAnsi"/>
          <w:color w:val="333333"/>
          <w:shd w:val="clear" w:color="auto" w:fill="FFFFFF"/>
        </w:rPr>
        <w:t xml:space="preserve"> and 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was implemented </w:t>
      </w:r>
      <w:r w:rsidR="00C13203">
        <w:rPr>
          <w:rStyle w:val="md-plain"/>
          <w:rFonts w:cstheme="minorHAnsi"/>
          <w:color w:val="333333"/>
          <w:shd w:val="clear" w:color="auto" w:fill="FFFFFF"/>
        </w:rPr>
        <w:t>with</w:t>
      </w:r>
      <w:r w:rsidRPr="00461458">
        <w:rPr>
          <w:rStyle w:val="md-plain"/>
          <w:rFonts w:cstheme="minorHAnsi"/>
          <w:color w:val="333333"/>
          <w:shd w:val="clear" w:color="auto" w:fill="FFFFFF"/>
        </w:rPr>
        <w:t xml:space="preserve"> Node.js in </w:t>
      </w:r>
      <w:hyperlink r:id="rId10" w:history="1">
        <w:r w:rsidRPr="00461458">
          <w:rPr>
            <w:rStyle w:val="Hyperlink"/>
            <w:rFonts w:cstheme="minorHAnsi"/>
            <w:shd w:val="clear" w:color="auto" w:fill="FFFFFF"/>
          </w:rPr>
          <w:t>my article</w:t>
        </w:r>
      </w:hyperlink>
      <w:r w:rsidRPr="00461458">
        <w:rPr>
          <w:rStyle w:val="md-plain"/>
          <w:rFonts w:cstheme="minorHAnsi"/>
          <w:color w:val="333333"/>
          <w:shd w:val="clear" w:color="auto" w:fill="FFFFFF"/>
        </w:rPr>
        <w:t>.</w:t>
      </w:r>
      <w:r w:rsidR="000173E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</w:p>
    <w:p w:rsidR="009B05B0" w:rsidRDefault="000173E1" w:rsidP="007646DC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>Cache may be organized in different ways. It may be local in-memory cache, as it is implemented in this solution. And in case of large amount of data it may be distributed cache based on</w:t>
      </w:r>
      <w:r w:rsidR="009C7DD2">
        <w:rPr>
          <w:rStyle w:val="md-plain"/>
          <w:rFonts w:cstheme="minorHAnsi"/>
          <w:color w:val="333333"/>
          <w:shd w:val="clear" w:color="auto" w:fill="FFFFFF"/>
        </w:rPr>
        <w:t>, say,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7646DC">
        <w:rPr>
          <w:rStyle w:val="md-plain"/>
          <w:rFonts w:cstheme="minorHAnsi"/>
          <w:i/>
          <w:iCs/>
          <w:color w:val="333333"/>
          <w:shd w:val="clear" w:color="auto" w:fill="FFFFFF"/>
        </w:rPr>
        <w:t>R</w:t>
      </w:r>
      <w:r w:rsidR="007646DC" w:rsidRPr="007646DC">
        <w:rPr>
          <w:rStyle w:val="md-plain"/>
          <w:rFonts w:cstheme="minorHAnsi"/>
          <w:i/>
          <w:iCs/>
          <w:color w:val="333333"/>
          <w:shd w:val="clear" w:color="auto" w:fill="FFFFFF"/>
        </w:rPr>
        <w:t>e</w:t>
      </w:r>
      <w:r w:rsidRPr="007646DC">
        <w:rPr>
          <w:rStyle w:val="md-plain"/>
          <w:rFonts w:cstheme="minorHAnsi"/>
          <w:i/>
          <w:iCs/>
          <w:color w:val="333333"/>
          <w:shd w:val="clear" w:color="auto" w:fill="FFFFFF"/>
        </w:rPr>
        <w:t>dis</w:t>
      </w:r>
      <w:proofErr w:type="spellEnd"/>
      <w:r>
        <w:rPr>
          <w:rStyle w:val="md-plain"/>
          <w:rFonts w:cstheme="minorHAnsi"/>
          <w:color w:val="333333"/>
          <w:shd w:val="clear" w:color="auto" w:fill="FFFFFF"/>
        </w:rPr>
        <w:t xml:space="preserve"> or other similar products</w:t>
      </w:r>
      <w:r w:rsidR="008D7212">
        <w:rPr>
          <w:rStyle w:val="md-plain"/>
          <w:rFonts w:cstheme="minorHAnsi"/>
          <w:color w:val="333333"/>
          <w:shd w:val="clear" w:color="auto" w:fill="FFFFFF"/>
        </w:rPr>
        <w:t>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That is why cache is used with interface </w:t>
      </w:r>
      <w:proofErr w:type="spellStart"/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IGqlCache</w:t>
      </w:r>
      <w:proofErr w:type="spellEnd"/>
      <w:r w:rsidR="007646DC">
        <w:rPr>
          <w:rStyle w:val="md-plain"/>
          <w:rFonts w:cstheme="minorHAnsi"/>
          <w:i/>
          <w:iCs/>
          <w:color w:val="333333"/>
          <w:shd w:val="clear" w:color="auto" w:fill="FFFFFF"/>
        </w:rPr>
        <w:t>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7646DC">
        <w:rPr>
          <w:rStyle w:val="md-plain"/>
          <w:rFonts w:cstheme="minorHAnsi"/>
          <w:color w:val="333333"/>
          <w:shd w:val="clear" w:color="auto" w:fill="FFFFFF"/>
        </w:rPr>
        <w:t xml:space="preserve">And </w:t>
      </w:r>
      <w:proofErr w:type="spellStart"/>
      <w:r w:rsidR="007646DC">
        <w:rPr>
          <w:rStyle w:val="md-plain"/>
          <w:rFonts w:cstheme="minorHAnsi"/>
          <w:color w:val="333333"/>
          <w:shd w:val="clear" w:color="auto" w:fill="FFFFFF"/>
        </w:rPr>
        <w:t>i</w:t>
      </w:r>
      <w:r>
        <w:rPr>
          <w:rStyle w:val="md-plain"/>
          <w:rFonts w:cstheme="minorHAnsi"/>
          <w:color w:val="333333"/>
          <w:shd w:val="clear" w:color="auto" w:fill="FFFFFF"/>
        </w:rPr>
        <w:t>ts</w:t>
      </w:r>
      <w:proofErr w:type="spellEnd"/>
      <w:r>
        <w:rPr>
          <w:rStyle w:val="md-plain"/>
          <w:rFonts w:cstheme="minorHAnsi"/>
          <w:color w:val="333333"/>
          <w:shd w:val="clear" w:color="auto" w:fill="FFFFFF"/>
        </w:rPr>
        <w:t xml:space="preserve"> simple in-memory implementation </w:t>
      </w:r>
      <w:proofErr w:type="spellStart"/>
      <w:proofErr w:type="gramStart"/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GqlCache</w:t>
      </w:r>
      <w:proofErr w:type="spellEnd"/>
      <w:r>
        <w:rPr>
          <w:rStyle w:val="md-plain"/>
          <w:rFonts w:cstheme="minorHAnsi"/>
          <w:i/>
          <w:iCs/>
          <w:color w:val="333333"/>
          <w:shd w:val="clear" w:color="auto" w:fill="FFFFFF"/>
        </w:rPr>
        <w:t xml:space="preserve"> :</w:t>
      </w:r>
      <w:proofErr w:type="gramEnd"/>
      <w:r>
        <w:rPr>
          <w:rStyle w:val="md-plain"/>
          <w:rFonts w:cstheme="minorHAnsi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cstheme="minorHAnsi"/>
          <w:i/>
          <w:iCs/>
          <w:color w:val="333333"/>
          <w:shd w:val="clear" w:color="auto" w:fill="FFFFFF"/>
        </w:rPr>
        <w:t>I</w:t>
      </w:r>
      <w:r w:rsidRPr="000173E1">
        <w:rPr>
          <w:rStyle w:val="md-plain"/>
          <w:rFonts w:cstheme="minorHAnsi"/>
          <w:i/>
          <w:iCs/>
          <w:color w:val="333333"/>
          <w:shd w:val="clear" w:color="auto" w:fill="FFFFFF"/>
        </w:rPr>
        <w:t>GqlCache</w:t>
      </w:r>
      <w:proofErr w:type="spellEnd"/>
      <w:r w:rsidR="007646DC">
        <w:rPr>
          <w:rStyle w:val="md-plain"/>
          <w:rFonts w:cstheme="minorHAnsi"/>
          <w:i/>
          <w:iCs/>
          <w:color w:val="333333"/>
          <w:shd w:val="clear" w:color="auto" w:fill="FFFFFF"/>
        </w:rPr>
        <w:t xml:space="preserve"> </w:t>
      </w:r>
      <w:r w:rsidR="007646DC" w:rsidRPr="007646DC">
        <w:rPr>
          <w:rStyle w:val="md-plain"/>
          <w:rFonts w:cstheme="minorHAnsi"/>
          <w:color w:val="333333"/>
          <w:shd w:val="clear" w:color="auto" w:fill="FFFFFF"/>
        </w:rPr>
        <w:t>is used in this solution</w:t>
      </w:r>
      <w:r w:rsidRPr="007646DC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105B12" w:rsidRDefault="00105B12" w:rsidP="0046145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9B05B0" w:rsidRPr="008A0FF4" w:rsidRDefault="009B05B0" w:rsidP="008A0FF4">
      <w:pPr>
        <w:pStyle w:val="Heading2"/>
        <w:rPr>
          <w:rStyle w:val="md-plain"/>
        </w:rPr>
      </w:pPr>
      <w:r w:rsidRPr="008A0FF4">
        <w:rPr>
          <w:rStyle w:val="md-plain"/>
        </w:rPr>
        <w:lastRenderedPageBreak/>
        <w:t>Components</w:t>
      </w:r>
      <w:r w:rsidR="0055795B">
        <w:rPr>
          <w:rStyle w:val="md-plain"/>
        </w:rPr>
        <w:t xml:space="preserve"> and Structure</w:t>
      </w:r>
    </w:p>
    <w:p w:rsidR="008A0FF4" w:rsidRDefault="008A0FF4" w:rsidP="008A0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711"/>
        <w:gridCol w:w="5811"/>
      </w:tblGrid>
      <w:tr w:rsidR="00B2714D" w:rsidTr="00EA6844">
        <w:tc>
          <w:tcPr>
            <w:tcW w:w="1828" w:type="dxa"/>
            <w:shd w:val="clear" w:color="auto" w:fill="D0CECE" w:themeFill="background2" w:themeFillShade="E6"/>
          </w:tcPr>
          <w:p w:rsidR="00B2714D" w:rsidRPr="002B73C9" w:rsidRDefault="00B2714D" w:rsidP="002B73C9">
            <w:pPr>
              <w:jc w:val="both"/>
              <w:rPr>
                <w:b/>
                <w:bCs/>
              </w:rPr>
            </w:pPr>
            <w:r w:rsidRPr="002B73C9">
              <w:rPr>
                <w:b/>
                <w:bCs/>
              </w:rPr>
              <w:t>Component</w:t>
            </w:r>
          </w:p>
        </w:tc>
        <w:tc>
          <w:tcPr>
            <w:tcW w:w="1711" w:type="dxa"/>
            <w:shd w:val="clear" w:color="auto" w:fill="D0CECE" w:themeFill="background2" w:themeFillShade="E6"/>
          </w:tcPr>
          <w:p w:rsidR="00B2714D" w:rsidRPr="002B73C9" w:rsidRDefault="00B2714D" w:rsidP="002B73C9">
            <w:pPr>
              <w:jc w:val="both"/>
              <w:rPr>
                <w:b/>
                <w:bCs/>
              </w:rPr>
            </w:pPr>
            <w:r w:rsidRPr="002B73C9">
              <w:rPr>
                <w:b/>
                <w:bCs/>
              </w:rPr>
              <w:t>Project Type</w:t>
            </w:r>
          </w:p>
        </w:tc>
        <w:tc>
          <w:tcPr>
            <w:tcW w:w="5811" w:type="dxa"/>
            <w:shd w:val="clear" w:color="auto" w:fill="D0CECE" w:themeFill="background2" w:themeFillShade="E6"/>
          </w:tcPr>
          <w:p w:rsidR="00B2714D" w:rsidRPr="002B73C9" w:rsidRDefault="00B2714D" w:rsidP="002B73C9">
            <w:pPr>
              <w:jc w:val="both"/>
              <w:rPr>
                <w:b/>
                <w:bCs/>
              </w:rPr>
            </w:pPr>
            <w:r w:rsidRPr="002B73C9">
              <w:rPr>
                <w:b/>
                <w:bCs/>
              </w:rPr>
              <w:t>Description</w:t>
            </w:r>
          </w:p>
        </w:tc>
      </w:tr>
      <w:tr w:rsidR="00B2714D" w:rsidTr="00EA6844">
        <w:tc>
          <w:tcPr>
            <w:tcW w:w="1828" w:type="dxa"/>
          </w:tcPr>
          <w:p w:rsidR="00B2714D" w:rsidRPr="00B2714D" w:rsidRDefault="00B2714D" w:rsidP="008A0FF4">
            <w:proofErr w:type="spellStart"/>
            <w:r w:rsidRPr="00B2714D">
              <w:rPr>
                <w:rStyle w:val="md-plain"/>
                <w:rFonts w:cstheme="minorHAnsi"/>
                <w:color w:val="000000" w:themeColor="text1"/>
                <w:shd w:val="clear" w:color="auto" w:fill="FFFFFF"/>
              </w:rPr>
              <w:t>TraderService</w:t>
            </w:r>
            <w:proofErr w:type="spellEnd"/>
          </w:p>
        </w:tc>
        <w:tc>
          <w:tcPr>
            <w:tcW w:w="1711" w:type="dxa"/>
          </w:tcPr>
          <w:p w:rsidR="00B2714D" w:rsidRDefault="00B2714D" w:rsidP="008A0FF4">
            <w:r>
              <w:t>Service (Console application)</w:t>
            </w:r>
          </w:p>
        </w:tc>
        <w:tc>
          <w:tcPr>
            <w:tcW w:w="5811" w:type="dxa"/>
          </w:tcPr>
          <w:p w:rsidR="00FC3961" w:rsidRDefault="00B2714D" w:rsidP="008102FE">
            <w:pPr>
              <w:jc w:val="both"/>
            </w:pP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rovides two controllers.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GqlController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processes all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GraphQL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requests, whereas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TraderController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processes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parameterless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GET request responding with some </w:t>
            </w:r>
            <w:r w:rsidR="009C5CBC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predefined “about”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text, and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another GET request with Trader </w:t>
            </w:r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id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as a parameter.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This request is internally processed as an ordinary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</w:t>
            </w:r>
            <w:r w:rsidR="00DA50A2">
              <w:rPr>
                <w:rStyle w:val="md-plain"/>
                <w:rFonts w:cstheme="minorHAnsi"/>
                <w:color w:val="333333"/>
                <w:shd w:val="clear" w:color="auto" w:fill="FFFFFF"/>
              </w:rPr>
              <w:t>QL</w:t>
            </w:r>
            <w:proofErr w:type="spellEnd"/>
            <w:r w:rsidR="00DA50A2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request with hardcoded query. It acts as a “shortcut” to often used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DA50A2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GraphQL</w:t>
            </w:r>
            <w:proofErr w:type="spellEnd"/>
            <w:r w:rsidR="00DA50A2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query. </w:t>
            </w:r>
            <w:proofErr w:type="spellStart"/>
            <w:r w:rsidRPr="001A3B6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TraderController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serves just illustrative purpose.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The service referred to several general purposes libraries (DLLs).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They are located in directory </w:t>
            </w:r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.\Libs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</w:p>
        </w:tc>
      </w:tr>
      <w:tr w:rsidR="00B2714D" w:rsidTr="00EA6844">
        <w:tc>
          <w:tcPr>
            <w:tcW w:w="1828" w:type="dxa"/>
          </w:tcPr>
          <w:p w:rsidR="00B2714D" w:rsidRPr="00B2714D" w:rsidRDefault="00B2714D" w:rsidP="008A0FF4">
            <w:proofErr w:type="spellStart"/>
            <w:r w:rsidRPr="00B2714D">
              <w:rPr>
                <w:rStyle w:val="md-plain"/>
                <w:rFonts w:cstheme="minorHAnsi"/>
                <w:shd w:val="clear" w:color="auto" w:fill="FFFFFF"/>
              </w:rPr>
              <w:t>RepoInterfacesLib</w:t>
            </w:r>
            <w:proofErr w:type="spellEnd"/>
          </w:p>
        </w:tc>
        <w:tc>
          <w:tcPr>
            <w:tcW w:w="1711" w:type="dxa"/>
          </w:tcPr>
          <w:p w:rsidR="00B2714D" w:rsidRDefault="00B2714D" w:rsidP="008A0FF4">
            <w:r>
              <w:t>DLL</w:t>
            </w:r>
          </w:p>
        </w:tc>
        <w:tc>
          <w:tcPr>
            <w:tcW w:w="5811" w:type="dxa"/>
          </w:tcPr>
          <w:p w:rsidR="00B2714D" w:rsidRDefault="00B2714D" w:rsidP="008A0FF4"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rovides interfaces to deal with data repository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</w:p>
        </w:tc>
      </w:tr>
      <w:tr w:rsidR="00B2714D" w:rsidTr="00EA6844">
        <w:tc>
          <w:tcPr>
            <w:tcW w:w="1828" w:type="dxa"/>
          </w:tcPr>
          <w:p w:rsidR="00B2714D" w:rsidRDefault="00C83929" w:rsidP="008A0FF4"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RepoLib</w:t>
            </w:r>
            <w:proofErr w:type="spellEnd"/>
          </w:p>
        </w:tc>
        <w:tc>
          <w:tcPr>
            <w:tcW w:w="1711" w:type="dxa"/>
          </w:tcPr>
          <w:p w:rsidR="00B2714D" w:rsidRDefault="00C83929" w:rsidP="008A0FF4">
            <w:r>
              <w:t>DLL</w:t>
            </w:r>
          </w:p>
        </w:tc>
        <w:tc>
          <w:tcPr>
            <w:tcW w:w="5811" w:type="dxa"/>
          </w:tcPr>
          <w:p w:rsidR="00B2714D" w:rsidRDefault="00C83929" w:rsidP="008A0FF4"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I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mplements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IRepo</w:t>
            </w:r>
            <w:proofErr w:type="spellEnd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&lt;T&gt;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interface from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RepoInterfacesLib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for </w:t>
            </w:r>
            <w:proofErr w:type="spellStart"/>
            <w:r w:rsidRPr="009B05B0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EntityFramework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Core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It equips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data saving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procedure with transaction.</w:t>
            </w:r>
          </w:p>
        </w:tc>
      </w:tr>
      <w:tr w:rsidR="00B2714D" w:rsidTr="00EA6844">
        <w:tc>
          <w:tcPr>
            <w:tcW w:w="1828" w:type="dxa"/>
          </w:tcPr>
          <w:p w:rsidR="00B2714D" w:rsidRDefault="00C83929" w:rsidP="008A0FF4"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GraphQlHelperLib</w:t>
            </w:r>
            <w:proofErr w:type="spellEnd"/>
          </w:p>
        </w:tc>
        <w:tc>
          <w:tcPr>
            <w:tcW w:w="1711" w:type="dxa"/>
          </w:tcPr>
          <w:p w:rsidR="00B2714D" w:rsidRDefault="00C83929" w:rsidP="008A0FF4">
            <w:r>
              <w:t>DLL</w:t>
            </w:r>
          </w:p>
        </w:tc>
        <w:tc>
          <w:tcPr>
            <w:tcW w:w="5811" w:type="dxa"/>
          </w:tcPr>
          <w:p w:rsidR="00B2714D" w:rsidRDefault="00C83929" w:rsidP="00C83929"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C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ontains general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GraphQL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related software including code for data caching discussed above.</w:t>
            </w:r>
          </w:p>
        </w:tc>
      </w:tr>
      <w:tr w:rsidR="00C83929" w:rsidTr="00EA6844">
        <w:tc>
          <w:tcPr>
            <w:tcW w:w="1828" w:type="dxa"/>
          </w:tcPr>
          <w:p w:rsidR="00C83929" w:rsidRPr="00C83929" w:rsidRDefault="00C83929" w:rsidP="008A0FF4">
            <w:pPr>
              <w:rPr>
                <w:rStyle w:val="md-plain"/>
                <w:rFonts w:cstheme="minorHAnsi"/>
                <w:shd w:val="clear" w:color="auto" w:fill="FFFFFF"/>
              </w:rPr>
            </w:pPr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AsyncLockLib</w:t>
            </w:r>
            <w:proofErr w:type="spellEnd"/>
          </w:p>
        </w:tc>
        <w:tc>
          <w:tcPr>
            <w:tcW w:w="1711" w:type="dxa"/>
          </w:tcPr>
          <w:p w:rsidR="00C83929" w:rsidRDefault="00C83929" w:rsidP="008A0FF4">
            <w:r>
              <w:t>DLL</w:t>
            </w:r>
          </w:p>
        </w:tc>
        <w:tc>
          <w:tcPr>
            <w:tcW w:w="5811" w:type="dxa"/>
          </w:tcPr>
          <w:p w:rsidR="00C83929" w:rsidRDefault="00C83929" w:rsidP="008102FE">
            <w:pPr>
              <w:jc w:val="both"/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rovides locking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mechanism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for </w:t>
            </w:r>
            <w:proofErr w:type="spellStart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async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/await methods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,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particularly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applied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in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usage of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caching.</w:t>
            </w:r>
          </w:p>
        </w:tc>
      </w:tr>
      <w:tr w:rsidR="00C83929" w:rsidTr="00EA6844">
        <w:tc>
          <w:tcPr>
            <w:tcW w:w="1828" w:type="dxa"/>
          </w:tcPr>
          <w:p w:rsidR="00C83929" w:rsidRPr="00C83929" w:rsidRDefault="00C83929" w:rsidP="008A0FF4">
            <w:pPr>
              <w:rPr>
                <w:rStyle w:val="md-plain"/>
                <w:rFonts w:cstheme="minorHAnsi"/>
                <w:shd w:val="clear" w:color="auto" w:fill="FFFFFF"/>
              </w:rPr>
            </w:pPr>
            <w:proofErr w:type="spellStart"/>
            <w:r w:rsidRPr="00C83929">
              <w:rPr>
                <w:rStyle w:val="md-plain"/>
                <w:rFonts w:cstheme="minorHAnsi"/>
                <w:shd w:val="clear" w:color="auto" w:fill="FFFFFF"/>
              </w:rPr>
              <w:t>TraderModelLib</w:t>
            </w:r>
            <w:proofErr w:type="spellEnd"/>
          </w:p>
        </w:tc>
        <w:tc>
          <w:tcPr>
            <w:tcW w:w="1711" w:type="dxa"/>
          </w:tcPr>
          <w:p w:rsidR="00C83929" w:rsidRDefault="00C83929" w:rsidP="008A0FF4">
            <w:r>
              <w:t>DLL</w:t>
            </w:r>
          </w:p>
        </w:tc>
        <w:tc>
          <w:tcPr>
            <w:tcW w:w="5811" w:type="dxa"/>
          </w:tcPr>
          <w:p w:rsidR="00C83929" w:rsidRDefault="00C83929" w:rsidP="008102FE">
            <w:pPr>
              <w:jc w:val="both"/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The project provides code specific for the given 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domain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problem.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="00F759EB">
              <w:rPr>
                <w:rStyle w:val="md-plain"/>
                <w:rFonts w:cstheme="minorHAnsi"/>
                <w:color w:val="333333"/>
                <w:shd w:val="clear" w:color="auto" w:fill="FFFFFF"/>
              </w:rPr>
              <w:t>L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ocated in directory </w:t>
            </w:r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.\</w:t>
            </w:r>
            <w:proofErr w:type="gramStart"/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Mode</w:t>
            </w:r>
            <w:r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l</w:t>
            </w:r>
            <w:r w:rsidR="00716F49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 xml:space="preserve"> </w:t>
            </w:r>
            <w:r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</w:t>
            </w:r>
            <w:proofErr w:type="gramEnd"/>
          </w:p>
        </w:tc>
      </w:tr>
      <w:tr w:rsidR="001320B9" w:rsidTr="00EA6844">
        <w:tc>
          <w:tcPr>
            <w:tcW w:w="1828" w:type="dxa"/>
          </w:tcPr>
          <w:p w:rsidR="001320B9" w:rsidRPr="001320B9" w:rsidRDefault="001320B9" w:rsidP="008A0FF4">
            <w:pPr>
              <w:rPr>
                <w:rStyle w:val="md-plain"/>
                <w:rFonts w:cstheme="minorHAnsi"/>
                <w:shd w:val="clear" w:color="auto" w:fill="FFFFFF"/>
              </w:rPr>
            </w:pPr>
            <w:proofErr w:type="spellStart"/>
            <w:r w:rsidRPr="002B73C9">
              <w:rPr>
                <w:rStyle w:val="md-plain"/>
                <w:rFonts w:cstheme="minorHAnsi"/>
                <w:shd w:val="clear" w:color="auto" w:fill="FFFFFF"/>
              </w:rPr>
              <w:t>TraderServiceTest</w:t>
            </w:r>
            <w:proofErr w:type="spellEnd"/>
          </w:p>
        </w:tc>
        <w:tc>
          <w:tcPr>
            <w:tcW w:w="1711" w:type="dxa"/>
          </w:tcPr>
          <w:p w:rsidR="001320B9" w:rsidRDefault="001320B9" w:rsidP="001320B9">
            <w:r>
              <w:t>Test Project (Console application)</w:t>
            </w:r>
          </w:p>
        </w:tc>
        <w:tc>
          <w:tcPr>
            <w:tcW w:w="5811" w:type="dxa"/>
          </w:tcPr>
          <w:p w:rsidR="001320B9" w:rsidRPr="009B05B0" w:rsidRDefault="00F759EB" w:rsidP="00F759EB">
            <w:pPr>
              <w:jc w:val="both"/>
              <w:rPr>
                <w:rStyle w:val="md-plain"/>
                <w:rFonts w:cstheme="minorHAnsi"/>
                <w:color w:val="333333"/>
                <w:shd w:val="clear" w:color="auto" w:fill="FFFFFF"/>
              </w:rPr>
            </w:pP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P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roject provid</w:t>
            </w:r>
            <w:r w:rsidR="00785C48">
              <w:rPr>
                <w:rStyle w:val="md-plain"/>
                <w:rFonts w:cstheme="minorHAnsi"/>
                <w:color w:val="333333"/>
                <w:shd w:val="clear" w:color="auto" w:fill="FFFFFF"/>
              </w:rPr>
              <w:t>e</w:t>
            </w:r>
            <w:bookmarkStart w:id="0" w:name="_GoBack"/>
            <w:bookmarkEnd w:id="0"/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s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integration tests for </w:t>
            </w:r>
            <w:proofErr w:type="spellStart"/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TraderService</w:t>
            </w:r>
            <w:proofErr w:type="spellEnd"/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These tests are based on the concept of in-memory service.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>Such a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>n</w:t>
            </w:r>
            <w:r w:rsidRPr="009B05B0"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approach allows developer effortlessly test actual service code.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Located in directory </w:t>
            </w:r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.\</w:t>
            </w:r>
            <w:proofErr w:type="gramStart"/>
            <w:r w:rsidRPr="004E4D7A">
              <w:rPr>
                <w:rStyle w:val="md-plain"/>
                <w:rFonts w:cstheme="minorHAnsi"/>
                <w:i/>
                <w:iCs/>
                <w:color w:val="333333"/>
                <w:shd w:val="clear" w:color="auto" w:fill="FFFFFF"/>
              </w:rPr>
              <w:t>Test</w:t>
            </w:r>
            <w:r>
              <w:rPr>
                <w:rStyle w:val="md-plain"/>
                <w:rFonts w:cstheme="minorHAnsi"/>
                <w:color w:val="333333"/>
                <w:shd w:val="clear" w:color="auto" w:fill="FFFFFF"/>
              </w:rPr>
              <w:t xml:space="preserve"> .</w:t>
            </w:r>
            <w:proofErr w:type="gramEnd"/>
          </w:p>
        </w:tc>
      </w:tr>
    </w:tbl>
    <w:p w:rsidR="00B2714D" w:rsidRDefault="00B2714D" w:rsidP="009B3E17">
      <w:pPr>
        <w:rPr>
          <w:rStyle w:val="md-plain"/>
          <w:rFonts w:cstheme="minorHAnsi"/>
          <w:b/>
          <w:bCs/>
          <w:i/>
          <w:iCs/>
          <w:color w:val="7030A0"/>
          <w:shd w:val="clear" w:color="auto" w:fill="FFFFFF"/>
        </w:rPr>
      </w:pPr>
    </w:p>
    <w:p w:rsidR="00AA5978" w:rsidRDefault="00AA5978" w:rsidP="009B3E17">
      <w:pPr>
        <w:rPr>
          <w:rStyle w:val="md-plain"/>
          <w:rFonts w:cstheme="minorHAnsi"/>
          <w:b/>
          <w:bCs/>
          <w:i/>
          <w:iCs/>
          <w:color w:val="7030A0"/>
          <w:shd w:val="clear" w:color="auto" w:fill="FFFFFF"/>
        </w:rPr>
      </w:pPr>
    </w:p>
    <w:p w:rsidR="008D4AA9" w:rsidRPr="00C6730A" w:rsidRDefault="008D4AA9" w:rsidP="008D4AA9">
      <w:pPr>
        <w:pStyle w:val="Heading2"/>
        <w:rPr>
          <w:rStyle w:val="md-plain"/>
        </w:rPr>
      </w:pPr>
      <w:r w:rsidRPr="00C6730A">
        <w:rPr>
          <w:rStyle w:val="md-plain"/>
        </w:rPr>
        <w:t>F</w:t>
      </w:r>
      <w:r>
        <w:rPr>
          <w:rStyle w:val="md-plain"/>
        </w:rPr>
        <w:t>eatures</w:t>
      </w:r>
    </w:p>
    <w:p w:rsidR="008D4AA9" w:rsidRDefault="008D4AA9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BD0907" w:rsidRPr="005D4561" w:rsidRDefault="00BD090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Very flexible formation of queries and insertion / updates due to usage of 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BD0907" w:rsidRPr="005D4561" w:rsidRDefault="00BD0907" w:rsidP="000B1BF3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“Soft” de</w:t>
      </w:r>
      <w:r w:rsidR="00F07B6B" w:rsidRPr="005D4561">
        <w:rPr>
          <w:rStyle w:val="md-plain"/>
          <w:rFonts w:cstheme="minorHAnsi"/>
          <w:color w:val="333333"/>
          <w:shd w:val="clear" w:color="auto" w:fill="FFFFFF"/>
        </w:rPr>
        <w:t>l</w:t>
      </w: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etion of traders – by toggling </w:t>
      </w:r>
      <w:proofErr w:type="spellStart"/>
      <w:proofErr w:type="gramStart"/>
      <w:r w:rsidR="000B1BF3">
        <w:rPr>
          <w:rStyle w:val="md-plain"/>
          <w:rFonts w:cstheme="minorHAnsi"/>
          <w:color w:val="333333"/>
          <w:shd w:val="clear" w:color="auto" w:fill="FFFFFF"/>
        </w:rPr>
        <w:t>b</w:t>
      </w:r>
      <w:r w:rsidRPr="005D4561">
        <w:rPr>
          <w:rStyle w:val="md-plain"/>
          <w:rFonts w:cstheme="minorHAnsi"/>
          <w:color w:val="333333"/>
          <w:shd w:val="clear" w:color="auto" w:fill="FFFFFF"/>
        </w:rPr>
        <w:t>oolean</w:t>
      </w:r>
      <w:proofErr w:type="spellEnd"/>
      <w:proofErr w:type="gramEnd"/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5D4561">
        <w:rPr>
          <w:rStyle w:val="md-plain"/>
          <w:rFonts w:cstheme="minorHAnsi"/>
          <w:i/>
          <w:iCs/>
          <w:color w:val="333333"/>
          <w:shd w:val="clear" w:color="auto" w:fill="FFFFFF"/>
        </w:rPr>
        <w:t>isDeleted</w:t>
      </w:r>
      <w:proofErr w:type="spellEnd"/>
      <w:r w:rsidR="002B2B00" w:rsidRPr="005D4561">
        <w:rPr>
          <w:rStyle w:val="md-plain"/>
          <w:rFonts w:cstheme="minorHAnsi"/>
          <w:color w:val="333333"/>
          <w:shd w:val="clear" w:color="auto" w:fill="FFFFFF"/>
        </w:rPr>
        <w:t xml:space="preserve"> field in Traders database table.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“Shortcut” to often used 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 queries with ordinary GET request in usual (non-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>) controller.</w:t>
      </w:r>
    </w:p>
    <w:p w:rsidR="00724BB7" w:rsidRPr="005D4561" w:rsidRDefault="008E33A4" w:rsidP="008E33A4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>Handy</w:t>
      </w:r>
      <w:r w:rsidR="00724BB7" w:rsidRPr="005D456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724BB7" w:rsidRPr="005D4561">
        <w:rPr>
          <w:rStyle w:val="md-plain"/>
          <w:rFonts w:cstheme="minorHAnsi"/>
          <w:i/>
          <w:iCs/>
          <w:color w:val="333333"/>
          <w:shd w:val="clear" w:color="auto" w:fill="FFFFFF"/>
        </w:rPr>
        <w:t>Playground</w:t>
      </w:r>
      <w:r w:rsidR="00724BB7" w:rsidRPr="005D4561">
        <w:rPr>
          <w:rStyle w:val="md-plain"/>
          <w:rFonts w:cstheme="minorHAnsi"/>
          <w:color w:val="333333"/>
          <w:shd w:val="clear" w:color="auto" w:fill="FFFFFF"/>
        </w:rPr>
        <w:t xml:space="preserve"> Web UI to write queries and mutations out-of-the-box with no code</w:t>
      </w:r>
      <w:r w:rsidR="00A323EC">
        <w:rPr>
          <w:rStyle w:val="md-plain"/>
          <w:rFonts w:cstheme="minorHAnsi"/>
          <w:color w:val="333333"/>
          <w:shd w:val="clear" w:color="auto" w:fill="FFFFFF"/>
        </w:rPr>
        <w:t xml:space="preserve"> required</w:t>
      </w:r>
      <w:r w:rsidR="00724BB7" w:rsidRPr="005D4561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Usage of </w:t>
      </w:r>
      <w:proofErr w:type="spellStart"/>
      <w:r w:rsidRPr="005D4561">
        <w:rPr>
          <w:rStyle w:val="md-plain"/>
          <w:rFonts w:cstheme="minorHAnsi"/>
          <w:color w:val="333333"/>
          <w:shd w:val="clear" w:color="auto" w:fill="FFFFFF"/>
        </w:rPr>
        <w:t>OpenApi</w:t>
      </w:r>
      <w:proofErr w:type="spellEnd"/>
      <w:r w:rsidRPr="005D4561">
        <w:rPr>
          <w:rStyle w:val="md-plain"/>
          <w:rFonts w:cstheme="minorHAnsi"/>
          <w:color w:val="333333"/>
          <w:shd w:val="clear" w:color="auto" w:fill="FFFFFF"/>
        </w:rPr>
        <w:t xml:space="preserve"> (Swagger).</w:t>
      </w:r>
    </w:p>
    <w:p w:rsidR="00724BB7" w:rsidRPr="005D4561" w:rsidRDefault="00724BB7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Flexible configurable logging (currently configured for some minimum output to console only).</w:t>
      </w:r>
    </w:p>
    <w:p w:rsidR="00F07B6B" w:rsidRPr="005D4561" w:rsidRDefault="00F07B6B" w:rsidP="005D4561">
      <w:pPr>
        <w:pStyle w:val="ListParagraph"/>
        <w:numPr>
          <w:ilvl w:val="0"/>
          <w:numId w:val="5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5D4561">
        <w:rPr>
          <w:rStyle w:val="md-plain"/>
          <w:rFonts w:cstheme="minorHAnsi"/>
          <w:color w:val="333333"/>
          <w:shd w:val="clear" w:color="auto" w:fill="FFFFFF"/>
        </w:rPr>
        <w:t>Integration tests using in-memory service.</w:t>
      </w:r>
    </w:p>
    <w:p w:rsidR="008D4AA9" w:rsidRDefault="008D4AA9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0E799E" w:rsidRDefault="000E799E" w:rsidP="009E5298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C6730A" w:rsidRPr="00C6730A" w:rsidRDefault="00C6730A" w:rsidP="00C6730A">
      <w:pPr>
        <w:pStyle w:val="Heading2"/>
        <w:rPr>
          <w:rStyle w:val="md-plain"/>
        </w:rPr>
      </w:pPr>
      <w:r w:rsidRPr="00C6730A">
        <w:rPr>
          <w:rStyle w:val="md-plain"/>
        </w:rPr>
        <w:lastRenderedPageBreak/>
        <w:t>Further Development</w:t>
      </w:r>
    </w:p>
    <w:p w:rsidR="00C6730A" w:rsidRPr="00C6730A" w:rsidRDefault="00C6730A" w:rsidP="00C6730A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</w:p>
    <w:p w:rsidR="00C30C12" w:rsidRDefault="00C6730A" w:rsidP="00611DAE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C6730A">
        <w:rPr>
          <w:rStyle w:val="md-plain"/>
          <w:rFonts w:cstheme="minorHAnsi"/>
          <w:i/>
          <w:iCs/>
          <w:color w:val="333333"/>
          <w:shd w:val="clear" w:color="auto" w:fill="FFFFFF"/>
        </w:rPr>
        <w:t>Database handling enhancement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. For easy start, Code First approach to database </w:t>
      </w:r>
      <w:r w:rsidR="000E78BB">
        <w:rPr>
          <w:rStyle w:val="md-plain"/>
          <w:rFonts w:cstheme="minorHAnsi"/>
          <w:color w:val="333333"/>
          <w:shd w:val="clear" w:color="auto" w:fill="FFFFFF"/>
        </w:rPr>
        <w:t xml:space="preserve">was 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adopted. </w:t>
      </w:r>
    </w:p>
    <w:p w:rsidR="00C6730A" w:rsidRPr="00C30C12" w:rsidRDefault="00C30C12" w:rsidP="00C30C12">
      <w:pPr>
        <w:pStyle w:val="ListParagraph"/>
        <w:ind w:left="360"/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C30C12">
        <w:rPr>
          <w:rStyle w:val="md-plain"/>
          <w:rFonts w:cstheme="minorHAnsi"/>
          <w:color w:val="333333"/>
          <w:shd w:val="clear" w:color="auto" w:fill="FFFFFF"/>
        </w:rPr>
        <w:t>For real world application I’d prefer Database First approach.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</w:p>
    <w:p w:rsidR="000F04D5" w:rsidRDefault="000F04D5" w:rsidP="00611DAE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0F04D5">
        <w:rPr>
          <w:rStyle w:val="md-plain"/>
          <w:rFonts w:cstheme="minorHAnsi"/>
          <w:color w:val="333333"/>
          <w:shd w:val="clear" w:color="auto" w:fill="FFFFFF"/>
        </w:rPr>
        <w:t xml:space="preserve">Sorting and pagination 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should be more general. One of possible approaches </w:t>
      </w:r>
      <w:r w:rsidR="002B73C9">
        <w:rPr>
          <w:rStyle w:val="md-plain"/>
          <w:rFonts w:cstheme="minorHAnsi"/>
          <w:color w:val="333333"/>
          <w:shd w:val="clear" w:color="auto" w:fill="FFFFFF"/>
        </w:rPr>
        <w:t xml:space="preserve">is </w:t>
      </w:r>
      <w:r>
        <w:rPr>
          <w:rStyle w:val="md-plain"/>
          <w:rFonts w:cstheme="minorHAnsi"/>
          <w:color w:val="333333"/>
          <w:shd w:val="clear" w:color="auto" w:fill="FFFFFF"/>
        </w:rPr>
        <w:t>describe</w:t>
      </w:r>
      <w:r w:rsidR="002B73C9">
        <w:rPr>
          <w:rStyle w:val="md-plain"/>
          <w:rFonts w:cstheme="minorHAnsi"/>
          <w:color w:val="333333"/>
          <w:shd w:val="clear" w:color="auto" w:fill="FFFFFF"/>
        </w:rPr>
        <w:t>d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in </w:t>
      </w:r>
      <w:hyperlink r:id="rId11" w:history="1">
        <w:r w:rsidRPr="000F04D5">
          <w:rPr>
            <w:rStyle w:val="Hyperlink"/>
            <w:rFonts w:cstheme="minorHAnsi"/>
            <w:shd w:val="clear" w:color="auto" w:fill="FFFFFF"/>
          </w:rPr>
          <w:t>this my article</w:t>
        </w:r>
      </w:hyperlink>
      <w:r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D836CD" w:rsidRDefault="008B0DBF" w:rsidP="008B0DBF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>F</w:t>
      </w:r>
      <w:r w:rsidR="00D836CD">
        <w:rPr>
          <w:rStyle w:val="md-plain"/>
          <w:rFonts w:cstheme="minorHAnsi"/>
          <w:color w:val="333333"/>
          <w:shd w:val="clear" w:color="auto" w:fill="FFFFFF"/>
        </w:rPr>
        <w:t xml:space="preserve">lexible filter input may be added to query </w:t>
      </w:r>
      <w:r w:rsidR="00D836CD" w:rsidRPr="00D836CD">
        <w:rPr>
          <w:rStyle w:val="md-plain"/>
          <w:rFonts w:cstheme="minorHAnsi"/>
          <w:i/>
          <w:iCs/>
          <w:color w:val="333333"/>
          <w:shd w:val="clear" w:color="auto" w:fill="FFFFFF"/>
        </w:rPr>
        <w:t>Traders</w:t>
      </w:r>
      <w:r w:rsidR="00D836CD">
        <w:rPr>
          <w:rStyle w:val="md-plain"/>
          <w:rFonts w:cstheme="minorHAnsi"/>
          <w:color w:val="333333"/>
          <w:shd w:val="clear" w:color="auto" w:fill="FFFFFF"/>
        </w:rPr>
        <w:t xml:space="preserve"> in order to filter </w:t>
      </w:r>
      <w:r>
        <w:rPr>
          <w:rStyle w:val="md-plain"/>
          <w:rFonts w:cstheme="minorHAnsi"/>
          <w:color w:val="333333"/>
          <w:shd w:val="clear" w:color="auto" w:fill="FFFFFF"/>
        </w:rPr>
        <w:t>trader lists</w:t>
      </w:r>
      <w:r w:rsidR="00D836CD">
        <w:rPr>
          <w:rStyle w:val="md-plain"/>
          <w:rFonts w:cstheme="minorHAnsi"/>
          <w:color w:val="333333"/>
          <w:shd w:val="clear" w:color="auto" w:fill="FFFFFF"/>
        </w:rPr>
        <w:t xml:space="preserve"> accordingly. For example, </w:t>
      </w:r>
      <w:r>
        <w:rPr>
          <w:rStyle w:val="md-plain"/>
          <w:rFonts w:cstheme="minorHAnsi"/>
          <w:color w:val="333333"/>
          <w:shd w:val="clear" w:color="auto" w:fill="FFFFFF"/>
        </w:rPr>
        <w:t>t</w:t>
      </w:r>
      <w:r w:rsidR="00D836CD">
        <w:rPr>
          <w:rStyle w:val="md-plain"/>
          <w:rFonts w:cstheme="minorHAnsi"/>
          <w:color w:val="333333"/>
          <w:shd w:val="clear" w:color="auto" w:fill="FFFFFF"/>
        </w:rPr>
        <w:t xml:space="preserve">o filter according birthdate range, etc. </w:t>
      </w:r>
      <w:proofErr w:type="spellStart"/>
      <w:r w:rsidR="00D836CD">
        <w:rPr>
          <w:rStyle w:val="md-plain"/>
          <w:rFonts w:cstheme="minorHAnsi"/>
          <w:color w:val="333333"/>
          <w:shd w:val="clear" w:color="auto" w:fill="FFFFFF"/>
        </w:rPr>
        <w:t>GraphQL</w:t>
      </w:r>
      <w:proofErr w:type="spellEnd"/>
      <w:r w:rsidR="00D836CD">
        <w:rPr>
          <w:rStyle w:val="md-plain"/>
          <w:rFonts w:cstheme="minorHAnsi"/>
          <w:color w:val="333333"/>
          <w:shd w:val="clear" w:color="auto" w:fill="FFFFFF"/>
        </w:rPr>
        <w:t xml:space="preserve"> allows developer to easily add such things.</w:t>
      </w:r>
      <w:r w:rsidR="00891322">
        <w:rPr>
          <w:rStyle w:val="md-plain"/>
          <w:rFonts w:cstheme="minorHAnsi"/>
          <w:color w:val="333333"/>
          <w:shd w:val="clear" w:color="auto" w:fill="FFFFFF"/>
        </w:rPr>
        <w:t xml:space="preserve"> Preparation code is already included and commented out.</w:t>
      </w:r>
      <w:r w:rsidR="00D836CD">
        <w:rPr>
          <w:rStyle w:val="md-plain"/>
          <w:rFonts w:cstheme="minorHAnsi"/>
          <w:color w:val="333333"/>
          <w:shd w:val="clear" w:color="auto" w:fill="FFFFFF"/>
        </w:rPr>
        <w:t xml:space="preserve"> </w:t>
      </w:r>
    </w:p>
    <w:p w:rsidR="00E0159F" w:rsidRPr="000F04D5" w:rsidRDefault="00E0159F" w:rsidP="00611DAE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795471">
        <w:rPr>
          <w:rStyle w:val="md-plain"/>
          <w:rFonts w:cstheme="minorHAnsi"/>
          <w:i/>
          <w:iCs/>
          <w:color w:val="333333"/>
          <w:shd w:val="clear" w:color="auto" w:fill="FFFFFF"/>
        </w:rPr>
        <w:t>Encrypted password</w:t>
      </w:r>
      <w:r w:rsidR="00C30C12">
        <w:rPr>
          <w:rStyle w:val="md-plain"/>
          <w:rFonts w:cstheme="minorHAnsi"/>
          <w:color w:val="333333"/>
          <w:shd w:val="clear" w:color="auto" w:fill="FFFFFF"/>
        </w:rPr>
        <w:t xml:space="preserve"> should be used</w:t>
      </w:r>
      <w:r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C6730A" w:rsidRDefault="00C6730A" w:rsidP="006C50CF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C6730A">
        <w:rPr>
          <w:rStyle w:val="md-plain"/>
          <w:rFonts w:cstheme="minorHAnsi"/>
          <w:i/>
          <w:iCs/>
          <w:color w:val="333333"/>
          <w:shd w:val="clear" w:color="auto" w:fill="FFFFFF"/>
        </w:rPr>
        <w:t>Authentication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 xml:space="preserve"> (I have already implemented JSON Web Token (JWT) authentication for .NET 5 services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 xml:space="preserve"> but did not include </w:t>
      </w:r>
      <w:r w:rsidR="006C50CF">
        <w:rPr>
          <w:rStyle w:val="md-plain"/>
          <w:rFonts w:cstheme="minorHAnsi"/>
          <w:color w:val="333333"/>
          <w:shd w:val="clear" w:color="auto" w:fill="FFFFFF"/>
        </w:rPr>
        <w:t>i</w:t>
      </w:r>
      <w:r w:rsidR="00611DAE">
        <w:rPr>
          <w:rStyle w:val="md-plain"/>
          <w:rFonts w:cstheme="minorHAnsi"/>
          <w:color w:val="333333"/>
          <w:shd w:val="clear" w:color="auto" w:fill="FFFFFF"/>
        </w:rPr>
        <w:t>t to this solution</w:t>
      </w:r>
      <w:r w:rsidR="006C50CF">
        <w:rPr>
          <w:rStyle w:val="md-plain"/>
          <w:rFonts w:cstheme="minorHAnsi"/>
          <w:color w:val="333333"/>
          <w:shd w:val="clear" w:color="auto" w:fill="FFFFFF"/>
        </w:rPr>
        <w:t xml:space="preserve"> yet</w:t>
      </w:r>
      <w:r w:rsidRPr="00C6730A">
        <w:rPr>
          <w:rStyle w:val="md-plain"/>
          <w:rFonts w:cstheme="minorHAnsi"/>
          <w:color w:val="333333"/>
          <w:shd w:val="clear" w:color="auto" w:fill="FFFFFF"/>
        </w:rPr>
        <w:t>).</w:t>
      </w:r>
    </w:p>
    <w:p w:rsidR="009A2497" w:rsidRPr="009A2497" w:rsidRDefault="009A2497" w:rsidP="009B356B">
      <w:pPr>
        <w:pStyle w:val="ListParagraph"/>
        <w:numPr>
          <w:ilvl w:val="0"/>
          <w:numId w:val="3"/>
        </w:num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9A2497">
        <w:rPr>
          <w:rStyle w:val="md-plain"/>
          <w:rFonts w:cstheme="minorHAnsi"/>
          <w:color w:val="333333"/>
          <w:shd w:val="clear" w:color="auto" w:fill="FFFFFF"/>
        </w:rPr>
        <w:t>More tests</w:t>
      </w:r>
      <w:r w:rsidR="003E7B8F">
        <w:rPr>
          <w:rStyle w:val="md-plain"/>
          <w:rFonts w:cstheme="minorHAnsi"/>
          <w:color w:val="333333"/>
          <w:shd w:val="clear" w:color="auto" w:fill="FFFFFF"/>
        </w:rPr>
        <w:t>, e.</w:t>
      </w:r>
      <w:r w:rsidR="00287F28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3E7B8F">
        <w:rPr>
          <w:rStyle w:val="md-plain"/>
          <w:rFonts w:cstheme="minorHAnsi"/>
          <w:color w:val="333333"/>
          <w:shd w:val="clear" w:color="auto" w:fill="FFFFFF"/>
        </w:rPr>
        <w:t xml:space="preserve">g. for unusual business cases </w:t>
      </w:r>
      <w:r w:rsidR="00487613">
        <w:rPr>
          <w:rStyle w:val="md-plain"/>
          <w:rFonts w:cstheme="minorHAnsi"/>
          <w:color w:val="333333"/>
          <w:shd w:val="clear" w:color="auto" w:fill="FFFFFF"/>
        </w:rPr>
        <w:t>(“</w:t>
      </w:r>
      <w:r w:rsidR="009B356B" w:rsidRPr="009B356B">
        <w:rPr>
          <w:rStyle w:val="md-plain"/>
          <w:rFonts w:cstheme="minorHAnsi"/>
          <w:color w:val="333333"/>
          <w:shd w:val="clear" w:color="auto" w:fill="FFFFFF"/>
        </w:rPr>
        <w:t>border cases</w:t>
      </w:r>
      <w:r w:rsidR="00487613">
        <w:rPr>
          <w:rStyle w:val="md-plain"/>
          <w:rFonts w:cstheme="minorHAnsi"/>
          <w:color w:val="333333"/>
          <w:shd w:val="clear" w:color="auto" w:fill="FFFFFF"/>
        </w:rPr>
        <w:t xml:space="preserve">”) </w:t>
      </w:r>
      <w:r w:rsidR="003E7B8F">
        <w:rPr>
          <w:rStyle w:val="md-plain"/>
          <w:rFonts w:cstheme="minorHAnsi"/>
          <w:color w:val="333333"/>
          <w:shd w:val="clear" w:color="auto" w:fill="FFFFFF"/>
        </w:rPr>
        <w:t>and database operations.</w:t>
      </w:r>
    </w:p>
    <w:p w:rsidR="006D7D09" w:rsidRDefault="00C6730A" w:rsidP="00B95E56">
      <w:pPr>
        <w:pStyle w:val="ListParagraph"/>
        <w:numPr>
          <w:ilvl w:val="0"/>
          <w:numId w:val="3"/>
        </w:numPr>
        <w:jc w:val="both"/>
      </w:pPr>
      <w:r w:rsidRPr="00B95E56">
        <w:rPr>
          <w:rStyle w:val="md-plain"/>
          <w:rFonts w:cstheme="minorHAnsi"/>
          <w:color w:val="333333"/>
          <w:shd w:val="clear" w:color="auto" w:fill="FFFFFF"/>
        </w:rPr>
        <w:t xml:space="preserve">Deployment with </w:t>
      </w:r>
      <w:r w:rsidRPr="00B95E56">
        <w:rPr>
          <w:rStyle w:val="md-plain"/>
          <w:rFonts w:cstheme="minorHAnsi"/>
          <w:i/>
          <w:iCs/>
          <w:color w:val="333333"/>
          <w:shd w:val="clear" w:color="auto" w:fill="FFFFFF"/>
        </w:rPr>
        <w:t>Docker</w:t>
      </w:r>
      <w:r w:rsidRPr="00B95E56">
        <w:rPr>
          <w:rStyle w:val="md-plain"/>
          <w:rFonts w:cstheme="minorHAnsi"/>
          <w:color w:val="333333"/>
          <w:shd w:val="clear" w:color="auto" w:fill="FFFFFF"/>
        </w:rPr>
        <w:t>.</w:t>
      </w:r>
    </w:p>
    <w:p w:rsidR="006D7D09" w:rsidRDefault="006D7D09"/>
    <w:p w:rsidR="006D7D09" w:rsidRDefault="006D7D09"/>
    <w:p w:rsidR="006D7D09" w:rsidRDefault="006D7D09"/>
    <w:sectPr w:rsidR="006D7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1D5"/>
    <w:multiLevelType w:val="hybridMultilevel"/>
    <w:tmpl w:val="D3502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6314"/>
    <w:multiLevelType w:val="hybridMultilevel"/>
    <w:tmpl w:val="7436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F6F46"/>
    <w:multiLevelType w:val="hybridMultilevel"/>
    <w:tmpl w:val="10B8BD0E"/>
    <w:lvl w:ilvl="0" w:tplc="36D86C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CC5D19"/>
    <w:multiLevelType w:val="hybridMultilevel"/>
    <w:tmpl w:val="7FF6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256A7"/>
    <w:multiLevelType w:val="hybridMultilevel"/>
    <w:tmpl w:val="2884B140"/>
    <w:lvl w:ilvl="0" w:tplc="36D86C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E8"/>
    <w:rsid w:val="0001008C"/>
    <w:rsid w:val="000173E1"/>
    <w:rsid w:val="000216E0"/>
    <w:rsid w:val="00053D13"/>
    <w:rsid w:val="000B1BF3"/>
    <w:rsid w:val="000E78BB"/>
    <w:rsid w:val="000E799E"/>
    <w:rsid w:val="000F04D5"/>
    <w:rsid w:val="00105B12"/>
    <w:rsid w:val="0011539D"/>
    <w:rsid w:val="001243A1"/>
    <w:rsid w:val="001320B9"/>
    <w:rsid w:val="00161358"/>
    <w:rsid w:val="001A3B60"/>
    <w:rsid w:val="001E40CA"/>
    <w:rsid w:val="00207A90"/>
    <w:rsid w:val="00220A7D"/>
    <w:rsid w:val="002457E7"/>
    <w:rsid w:val="00287F28"/>
    <w:rsid w:val="002B2B00"/>
    <w:rsid w:val="002B73C9"/>
    <w:rsid w:val="002E4164"/>
    <w:rsid w:val="0036025B"/>
    <w:rsid w:val="003B5273"/>
    <w:rsid w:val="003E7B8F"/>
    <w:rsid w:val="00451039"/>
    <w:rsid w:val="00461458"/>
    <w:rsid w:val="00487613"/>
    <w:rsid w:val="004D09BB"/>
    <w:rsid w:val="004E4D7A"/>
    <w:rsid w:val="004F524A"/>
    <w:rsid w:val="005310F6"/>
    <w:rsid w:val="0055795B"/>
    <w:rsid w:val="0057141C"/>
    <w:rsid w:val="005D4561"/>
    <w:rsid w:val="005E1097"/>
    <w:rsid w:val="00611DAE"/>
    <w:rsid w:val="00626DBB"/>
    <w:rsid w:val="00662C64"/>
    <w:rsid w:val="006B56AB"/>
    <w:rsid w:val="006C50CF"/>
    <w:rsid w:val="006C728B"/>
    <w:rsid w:val="006D7D09"/>
    <w:rsid w:val="006E0B0C"/>
    <w:rsid w:val="00716F49"/>
    <w:rsid w:val="00724BB7"/>
    <w:rsid w:val="00732F09"/>
    <w:rsid w:val="007646DC"/>
    <w:rsid w:val="00785C48"/>
    <w:rsid w:val="00795471"/>
    <w:rsid w:val="007A4C70"/>
    <w:rsid w:val="007C76A9"/>
    <w:rsid w:val="008102FE"/>
    <w:rsid w:val="00891322"/>
    <w:rsid w:val="008A0FF4"/>
    <w:rsid w:val="008B0DBF"/>
    <w:rsid w:val="008D4AA9"/>
    <w:rsid w:val="008D7212"/>
    <w:rsid w:val="008E33A4"/>
    <w:rsid w:val="00907B4B"/>
    <w:rsid w:val="009A2497"/>
    <w:rsid w:val="009B05B0"/>
    <w:rsid w:val="009B356B"/>
    <w:rsid w:val="009B3E17"/>
    <w:rsid w:val="009C5CBC"/>
    <w:rsid w:val="009C7DD2"/>
    <w:rsid w:val="009D18C5"/>
    <w:rsid w:val="009E5298"/>
    <w:rsid w:val="00A323EC"/>
    <w:rsid w:val="00A44CF4"/>
    <w:rsid w:val="00AA5978"/>
    <w:rsid w:val="00B01C7A"/>
    <w:rsid w:val="00B2714D"/>
    <w:rsid w:val="00B95E56"/>
    <w:rsid w:val="00BD0907"/>
    <w:rsid w:val="00C01028"/>
    <w:rsid w:val="00C13203"/>
    <w:rsid w:val="00C30C12"/>
    <w:rsid w:val="00C6730A"/>
    <w:rsid w:val="00C83929"/>
    <w:rsid w:val="00CD77D6"/>
    <w:rsid w:val="00CE52B1"/>
    <w:rsid w:val="00D836CD"/>
    <w:rsid w:val="00DA50A2"/>
    <w:rsid w:val="00DD324F"/>
    <w:rsid w:val="00E0159F"/>
    <w:rsid w:val="00E4012F"/>
    <w:rsid w:val="00E967C9"/>
    <w:rsid w:val="00EA6844"/>
    <w:rsid w:val="00EB37E8"/>
    <w:rsid w:val="00EB7651"/>
    <w:rsid w:val="00EC4090"/>
    <w:rsid w:val="00F07B6B"/>
    <w:rsid w:val="00F4168C"/>
    <w:rsid w:val="00F43AA5"/>
    <w:rsid w:val="00F759EB"/>
    <w:rsid w:val="00FC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4855F-6810-42F6-BA4C-AE55D56D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4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1458"/>
    <w:rPr>
      <w:color w:val="0563C1" w:themeColor="hyperlink"/>
      <w:u w:val="single"/>
    </w:rPr>
  </w:style>
  <w:style w:type="character" w:customStyle="1" w:styleId="md-plain">
    <w:name w:val="md-plain"/>
    <w:basedOn w:val="DefaultParagraphFont"/>
    <w:rsid w:val="00461458"/>
  </w:style>
  <w:style w:type="character" w:customStyle="1" w:styleId="md-meta-i-c">
    <w:name w:val="md-meta-i-c"/>
    <w:basedOn w:val="DefaultParagraphFont"/>
    <w:rsid w:val="00461458"/>
  </w:style>
  <w:style w:type="character" w:customStyle="1" w:styleId="md-softbreak">
    <w:name w:val="md-softbreak"/>
    <w:basedOn w:val="DefaultParagraphFont"/>
    <w:rsid w:val="00461458"/>
  </w:style>
  <w:style w:type="paragraph" w:styleId="ListParagraph">
    <w:name w:val="List Paragraph"/>
    <w:basedOn w:val="Normal"/>
    <w:uiPriority w:val="34"/>
    <w:qFormat/>
    <w:rsid w:val="002457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5273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3B6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3B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B60"/>
    <w:pPr>
      <w:spacing w:after="100"/>
      <w:ind w:left="220"/>
    </w:pPr>
  </w:style>
  <w:style w:type="table" w:styleId="TableGrid">
    <w:name w:val="Table Grid"/>
    <w:basedOn w:val="TableNormal"/>
    <w:uiPriority w:val="39"/>
    <w:rsid w:val="00B27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97197/what-is-the-n1-selects-problem-in-orm-object-relational-mapp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raphQL" TargetMode="External"/><Relationship Id="rId11" Type="http://schemas.openxmlformats.org/officeDocument/2006/relationships/hyperlink" Target="https://www.codeproject.com/Articles/1234306/Sorted-Page-from-Distributed-Unsorted-Data-Se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project.com/Articles/5289928/Node-js-Service-with-NestJS-and-Graph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8D2C4-C824-454D-AB92-D26A5EBC8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86</cp:revision>
  <dcterms:created xsi:type="dcterms:W3CDTF">2021-01-28T08:08:00Z</dcterms:created>
  <dcterms:modified xsi:type="dcterms:W3CDTF">2021-01-30T06:20:00Z</dcterms:modified>
</cp:coreProperties>
</file>