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0" w:after="0"/>
        <w:ind w:start="92" w:end="0"/>
        <w:rPr>
          <w:b/>
          <w:bCs/>
        </w:rPr>
      </w:pPr>
      <w:r>
        <w:rPr>
          <w:b/>
          <w:bCs/>
        </w:rPr>
        <w:t>IGOR</w:t>
      </w:r>
      <w:r>
        <w:rPr>
          <w:b/>
          <w:bCs/>
          <w:spacing w:val="1"/>
        </w:rPr>
        <w:t xml:space="preserve"> </w:t>
      </w:r>
      <w:r>
        <w:rPr>
          <w:b/>
          <w:bCs/>
        </w:rPr>
        <w:t>LENO</w:t>
      </w:r>
      <w:r>
        <w:rPr>
          <w:b/>
          <w:bCs/>
          <w:spacing w:val="5"/>
        </w:rPr>
        <w:t xml:space="preserve"> </w:t>
      </w:r>
      <w:r>
        <w:rPr>
          <w:b/>
          <w:bCs/>
        </w:rPr>
        <w:t>DE</w:t>
      </w:r>
      <w:r>
        <w:rPr>
          <w:b/>
          <w:bCs/>
          <w:spacing w:val="1"/>
        </w:rPr>
        <w:t xml:space="preserve"> </w:t>
      </w:r>
      <w:r>
        <w:rPr>
          <w:b/>
          <w:bCs/>
        </w:rPr>
        <w:t>SOUZA</w:t>
      </w:r>
      <w:r>
        <w:rPr>
          <w:b/>
          <w:bCs/>
          <w:spacing w:val="13"/>
        </w:rPr>
        <w:t xml:space="preserve"> </w:t>
      </w:r>
      <w:r>
        <w:rPr>
          <w:b/>
          <w:bCs/>
          <w:spacing w:val="-2"/>
        </w:rPr>
        <w:t>FERNANDES</w:t>
      </w:r>
    </w:p>
    <w:p>
      <w:pPr>
        <w:pStyle w:val="BodyText"/>
        <w:widowControl w:val="false"/>
        <w:suppressAutoHyphens w:val="true"/>
        <w:bidi w:val="0"/>
        <w:spacing w:lineRule="auto" w:line="240" w:before="138" w:after="0"/>
        <w:ind w:hanging="0" w:start="113" w:end="0"/>
        <w:jc w:val="both"/>
        <w:rPr/>
      </w:pPr>
      <w:r>
        <w:rPr>
          <w:color w:val="262626"/>
          <w:spacing w:val="-5"/>
        </w:rPr>
        <w:t>Email: igorleno.fernandes@gmail.com</w:t>
      </w:r>
    </w:p>
    <w:p>
      <w:pPr>
        <w:pStyle w:val="BodyText"/>
        <w:widowControl w:val="false"/>
        <w:suppressAutoHyphens w:val="true"/>
        <w:bidi w:val="0"/>
        <w:spacing w:lineRule="auto" w:line="240" w:before="138" w:after="0"/>
        <w:ind w:hanging="0" w:start="113" w:end="0"/>
        <w:jc w:val="both"/>
        <w:rPr/>
      </w:pPr>
      <w:r>
        <w:rPr>
          <w:color w:val="262626"/>
          <w:spacing w:val="-5"/>
        </w:rPr>
        <w:t>Phone: +55 (13) 98157-4198</w:t>
      </w:r>
    </w:p>
    <w:p>
      <w:pPr>
        <w:pStyle w:val="BodyText"/>
        <w:widowControl w:val="false"/>
        <w:suppressAutoHyphens w:val="true"/>
        <w:bidi w:val="0"/>
        <w:spacing w:lineRule="auto" w:line="240" w:before="138" w:after="0"/>
        <w:ind w:hanging="0" w:start="113" w:end="0"/>
        <w:jc w:val="both"/>
        <w:rPr/>
      </w:pPr>
      <w:r>
        <w:rPr>
          <w:color w:val="262626"/>
          <w:spacing w:val="-5"/>
        </w:rPr>
        <w:t>Location: Bertioga/SP (ZIP: 11260-342)</w:t>
      </w:r>
    </w:p>
    <w:p>
      <w:pPr>
        <w:pStyle w:val="BodyText"/>
        <w:widowControl w:val="false"/>
        <w:suppressAutoHyphens w:val="true"/>
        <w:bidi w:val="0"/>
        <w:spacing w:lineRule="auto" w:line="240" w:before="138" w:after="0"/>
        <w:ind w:hanging="0" w:start="113" w:end="0"/>
        <w:jc w:val="both"/>
        <w:rPr/>
      </w:pPr>
      <w:r>
        <w:rPr>
          <w:color w:val="262626"/>
          <w:spacing w:val="-2"/>
        </w:rPr>
        <w:t xml:space="preserve">Linkedln: </w:t>
      </w:r>
      <w:hyperlink r:id="rId2">
        <w:r>
          <w:rPr>
            <w:rStyle w:val="ListLabel19"/>
            <w:color w:val="262626"/>
            <w:spacing w:val="-2"/>
          </w:rPr>
          <w:t>linkedin.com/in/igor-leno-de-souza-fernandes</w:t>
        </w:r>
      </w:hyperlink>
    </w:p>
    <w:p>
      <w:pPr>
        <w:pStyle w:val="Heading1"/>
        <w:ind w:start="96" w:end="0"/>
        <w:rPr/>
      </w:pPr>
      <w:r>
        <mc:AlternateContent>
          <mc:Choice Requires="wps">
            <w:drawing>
              <wp:anchor behindDoc="0" distT="5715" distB="4445" distL="5715" distR="6350" simplePos="0" locked="0" layoutInCell="0" allowOverlap="1" relativeHeight="6">
                <wp:simplePos x="0" y="0"/>
                <wp:positionH relativeFrom="page">
                  <wp:posOffset>869950</wp:posOffset>
                </wp:positionH>
                <wp:positionV relativeFrom="paragraph">
                  <wp:posOffset>387985</wp:posOffset>
                </wp:positionV>
                <wp:extent cx="5899150" cy="1270"/>
                <wp:effectExtent l="5715" t="5715" r="6350" b="4445"/>
                <wp:wrapNone/>
                <wp:docPr id="1" name="Graphic 7"/>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SUMMARY</w:t>
      </w:r>
    </w:p>
    <w:p>
      <w:pPr>
        <w:pStyle w:val="ListParagraph"/>
        <w:widowControl w:val="false"/>
        <w:numPr>
          <w:ilvl w:val="0"/>
          <w:numId w:val="0"/>
        </w:numPr>
        <w:tabs>
          <w:tab w:val="clear" w:pos="720"/>
          <w:tab w:val="left" w:pos="255" w:leader="none"/>
        </w:tabs>
        <w:suppressAutoHyphens w:val="true"/>
        <w:bidi w:val="0"/>
        <w:spacing w:lineRule="auto" w:line="240" w:before="221" w:after="0"/>
        <w:ind w:hanging="0" w:start="113" w:end="0"/>
        <w:jc w:val="both"/>
        <w:rPr/>
      </w:pPr>
      <w:r>
        <w:rPr/>
        <w:t>Chemical Engineering student (UNESP) nearing completion, with a strong analytical profile and keen interest in Quality, Environmental Management (QHSE), and Technical Control. I have academic experience in research, process modeling, and data analysis, with proficiency in management tools (Advanced Excel, MS Office) and analysis tools (Python, SQL) for database administration, indicator monitoring, and technical report preparation. Seeking an initial internship opportunity to apply my knowledge and actively contribute to Quality Control projects, records monitoring, and improvement plans.</w:t>
      </w:r>
    </w:p>
    <w:p>
      <w:pPr>
        <w:pStyle w:val="Heading1"/>
        <w:widowControl w:val="false"/>
        <w:suppressAutoHyphens w:val="true"/>
        <w:bidi w:val="0"/>
        <w:spacing w:lineRule="auto" w:line="240" w:before="246" w:after="0"/>
        <w:ind w:start="94" w:end="0"/>
        <w:jc w:val="start"/>
        <w:rPr>
          <w:lang w:val="en-US" w:eastAsia="en-US" w:bidi="ar-SA"/>
        </w:rPr>
      </w:pPr>
      <w:r>
        <mc:AlternateContent>
          <mc:Choice Requires="wps">
            <w:drawing>
              <wp:anchor behindDoc="0" distT="5715" distB="4445" distL="5715" distR="6350" simplePos="0" locked="0" layoutInCell="0" allowOverlap="1" relativeHeight="7">
                <wp:simplePos x="0" y="0"/>
                <wp:positionH relativeFrom="page">
                  <wp:posOffset>869950</wp:posOffset>
                </wp:positionH>
                <wp:positionV relativeFrom="paragraph">
                  <wp:posOffset>387985</wp:posOffset>
                </wp:positionV>
                <wp:extent cx="5899150" cy="1270"/>
                <wp:effectExtent l="5715" t="5715" r="6350" b="4445"/>
                <wp:wrapNone/>
                <wp:docPr id="2" name="Graphic 2"/>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color w:val="0F0C0C"/>
          <w:spacing w:val="-2"/>
          <w:kern w:val="0"/>
          <w:lang w:val="en-US" w:eastAsia="en-US" w:bidi="ar-SA"/>
        </w:rPr>
        <w:t>EDUCATION</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B.S. in Chemical Engineering</w:t>
      </w:r>
      <w:r>
        <w:rPr>
          <w:rFonts w:eastAsia="Calibri" w:eastAsiaTheme="minorHAnsi"/>
          <w:b w:val="false"/>
          <w:bCs w:val="false"/>
          <w:color w:val="auto"/>
          <w:kern w:val="0"/>
          <w:sz w:val="22"/>
          <w:szCs w:val="22"/>
        </w:rPr>
        <w:t xml:space="preserve"> - </w:t>
      </w:r>
      <w:r>
        <w:rPr>
          <w:rFonts w:eastAsia="Calibri" w:cs="Calibri"/>
          <w:b w:val="false"/>
          <w:bCs w:val="false"/>
          <w:color w:val="2F2F2F"/>
          <w:spacing w:val="-2"/>
          <w:kern w:val="0"/>
          <w:sz w:val="22"/>
          <w:szCs w:val="22"/>
          <w:lang w:val="pt-PT" w:eastAsia="en-US" w:bidi="ar-SA"/>
        </w:rPr>
        <w:t>São Paulo State University "Júlio de Mesquita Filho" (UNESP) (Expected graduation: 12/2026.</w:t>
      </w:r>
    </w:p>
    <w:p>
      <w:pPr>
        <w:pStyle w:val="ListParagraph"/>
        <w:numPr>
          <w:ilvl w:val="0"/>
          <w:numId w:val="1"/>
        </w:numPr>
        <w:tabs>
          <w:tab w:val="clear" w:pos="720"/>
          <w:tab w:val="left" w:pos="255" w:leader="none"/>
        </w:tabs>
        <w:spacing w:lineRule="auto" w:line="240" w:before="87" w:after="0"/>
        <w:ind w:hanging="156" w:start="255" w:end="0"/>
        <w:jc w:val="both"/>
        <w:rPr/>
      </w:pPr>
      <w:r>
        <w:rPr>
          <w:rFonts w:eastAsia="Calibri" w:cs="Calibri" w:eastAsiaTheme="minorHAnsi"/>
          <w:b/>
          <w:bCs/>
          <w:color w:val="auto"/>
          <w:kern w:val="0"/>
          <w:sz w:val="22"/>
          <w:szCs w:val="22"/>
          <w:lang w:val="pt-PT" w:eastAsia="en-US" w:bidi="ar-SA"/>
        </w:rPr>
        <w:t>High School Diploma</w:t>
      </w:r>
      <w:r>
        <w:rPr>
          <w:rFonts w:eastAsia="Calibri" w:eastAsiaTheme="minorHAnsi"/>
          <w:b w:val="false"/>
          <w:bCs w:val="false"/>
          <w:color w:val="auto"/>
          <w:spacing w:val="-2"/>
          <w:kern w:val="0"/>
          <w:sz w:val="22"/>
          <w:szCs w:val="22"/>
        </w:rPr>
        <w:t xml:space="preserve"> -</w:t>
      </w:r>
      <w:r>
        <w:rPr>
          <w:rFonts w:eastAsia="Calibri" w:cs="Calibri"/>
          <w:b w:val="false"/>
          <w:bCs w:val="false"/>
          <w:color w:val="2F2F2F"/>
          <w:spacing w:val="-2"/>
          <w:kern w:val="0"/>
          <w:sz w:val="22"/>
          <w:szCs w:val="22"/>
          <w:lang w:val="pt-PT" w:eastAsia="en-US" w:bidi="ar-SA"/>
        </w:rPr>
        <w:t xml:space="preserve"> Colégio Metodista Bertioga (2011-2013)</w:t>
      </w:r>
    </w:p>
    <w:p>
      <w:pPr>
        <w:pStyle w:val="Heading1"/>
        <w:widowControl w:val="false"/>
        <w:suppressAutoHyphens w:val="true"/>
        <w:bidi w:val="0"/>
        <w:spacing w:lineRule="auto" w:line="240"/>
        <w:ind w:start="96" w:end="0"/>
        <w:jc w:val="start"/>
        <w:rPr>
          <w:rFonts w:ascii="Calibri" w:hAnsi="Calibri" w:eastAsia="Calibri" w:asciiTheme="minorHAnsi" w:eastAsiaTheme="minorHAnsi" w:hAnsiTheme="minorHAnsi"/>
          <w:color w:val="auto"/>
          <w:spacing w:val="-2"/>
          <w:kern w:val="0"/>
        </w:rPr>
      </w:pPr>
      <w:r>
        <mc:AlternateContent>
          <mc:Choice Requires="wps">
            <w:drawing>
              <wp:anchor behindDoc="0" distT="5715" distB="4445" distL="5715" distR="6350" simplePos="0" locked="0" layoutInCell="0" allowOverlap="1" relativeHeight="2">
                <wp:simplePos x="0" y="0"/>
                <wp:positionH relativeFrom="page">
                  <wp:posOffset>869950</wp:posOffset>
                </wp:positionH>
                <wp:positionV relativeFrom="paragraph">
                  <wp:posOffset>387985</wp:posOffset>
                </wp:positionV>
                <wp:extent cx="5899150" cy="1270"/>
                <wp:effectExtent l="5715" t="5715" r="6350" b="4445"/>
                <wp:wrapNone/>
                <wp:docPr id="3" name="Graphic 4"/>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eastAsiaTheme="minorHAnsi"/>
          <w:color w:val="auto"/>
          <w:spacing w:val="-2"/>
          <w:kern w:val="0"/>
        </w:rPr>
        <w:t>SKILLS AND TOOLS</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Management and Documentation:</w:t>
      </w:r>
      <w:r>
        <w:rPr>
          <w:b w:val="false"/>
          <w:bCs w:val="false"/>
          <w:color w:val="282828"/>
          <w:spacing w:val="-13"/>
          <w:sz w:val="22"/>
        </w:rPr>
        <w:t xml:space="preserve"> </w:t>
      </w:r>
      <w:r>
        <w:rPr>
          <w:rFonts w:eastAsia="Calibri" w:cs="Calibri"/>
          <w:b w:val="false"/>
          <w:bCs w:val="false"/>
          <w:color w:val="2F2F2F"/>
          <w:spacing w:val="-2"/>
          <w:kern w:val="0"/>
          <w:sz w:val="22"/>
          <w:szCs w:val="22"/>
          <w:lang w:val="pt-PT" w:eastAsia="en-US" w:bidi="ar-SA"/>
        </w:rPr>
        <w:t>Preparation of technical reports, deadline control and project records management, technical communication.</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MS Office &amp; Data Analysis Tools:</w:t>
      </w:r>
      <w:r>
        <w:rPr>
          <w:rFonts w:eastAsia="Calibri" w:cs="Calibri"/>
          <w:b/>
          <w:bCs/>
          <w:color w:val="282828"/>
          <w:spacing w:val="-13"/>
          <w:kern w:val="0"/>
          <w:sz w:val="22"/>
          <w:szCs w:val="22"/>
          <w:lang w:val="pt-PT" w:eastAsia="en-US" w:bidi="ar-SA"/>
        </w:rPr>
        <w:t xml:space="preserve"> </w:t>
      </w:r>
      <w:r>
        <w:rPr>
          <w:rFonts w:eastAsia="Calibri" w:cs="Calibri"/>
          <w:b w:val="false"/>
          <w:bCs w:val="false"/>
          <w:color w:val="2F2F2F"/>
          <w:spacing w:val="-2"/>
          <w:kern w:val="0"/>
          <w:sz w:val="22"/>
          <w:szCs w:val="22"/>
          <w:lang w:val="pt-PT" w:eastAsia="en-US" w:bidi="ar-SA"/>
        </w:rPr>
        <w:t>Microsoft Excel (Advanced), PowerPoint, Word, and Outlook; Power BI.</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Technical Analysis &amp; Database:</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SQL, Python (Pandas, NumPy).</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Engineering &amp; Modeling Software:</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Aspen Plus, MOPAC, CREST, Avogadro.</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 xml:space="preserve">Development &amp; Automation: </w:t>
      </w:r>
      <w:r>
        <w:rPr>
          <w:rFonts w:eastAsia="Calibri" w:cs="Calibri"/>
          <w:b w:val="false"/>
          <w:bCs w:val="false"/>
          <w:color w:val="2F2F2F"/>
          <w:spacing w:val="-2"/>
          <w:kern w:val="0"/>
          <w:sz w:val="22"/>
          <w:szCs w:val="22"/>
          <w:lang w:val="pt-PT" w:eastAsia="en-US" w:bidi="ar-SA"/>
        </w:rPr>
        <w:t>VBA (for Excel automation), R, Git.</w:t>
      </w:r>
    </w:p>
    <w:p>
      <w:pPr>
        <w:pStyle w:val="Heading1"/>
        <w:ind w:start="96" w:end="0"/>
        <w:rPr/>
      </w:pPr>
      <w:r>
        <mc:AlternateContent>
          <mc:Choice Requires="wps">
            <w:drawing>
              <wp:anchor behindDoc="0" distT="5715" distB="4445" distL="5715" distR="6350" simplePos="0" locked="0" layoutInCell="0" allowOverlap="1" relativeHeight="5">
                <wp:simplePos x="0" y="0"/>
                <wp:positionH relativeFrom="page">
                  <wp:posOffset>869950</wp:posOffset>
                </wp:positionH>
                <wp:positionV relativeFrom="paragraph">
                  <wp:posOffset>387985</wp:posOffset>
                </wp:positionV>
                <wp:extent cx="5899150" cy="1270"/>
                <wp:effectExtent l="5715" t="5715" r="6350" b="4445"/>
                <wp:wrapNone/>
                <wp:docPr id="4" name="Graphic 3"/>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CERTIFICA</w:t>
      </w:r>
      <w:r>
        <w:rPr>
          <w:spacing w:val="-2"/>
        </w:rPr>
        <w:t>TIONS</w:t>
      </w:r>
    </w:p>
    <w:p>
      <w:pPr>
        <w:pStyle w:val="ListParagraph"/>
        <w:numPr>
          <w:ilvl w:val="0"/>
          <w:numId w:val="1"/>
        </w:numPr>
        <w:tabs>
          <w:tab w:val="clear" w:pos="720"/>
          <w:tab w:val="left" w:pos="255" w:leader="none"/>
        </w:tabs>
        <w:spacing w:lineRule="auto" w:line="240" w:before="221" w:after="0"/>
        <w:ind w:hanging="156" w:start="255" w:end="0"/>
        <w:jc w:val="start"/>
        <w:rPr>
          <w:color w:val="2A2A2A"/>
          <w:sz w:val="22"/>
        </w:rPr>
      </w:pPr>
      <w:r>
        <w:rPr>
          <w:rFonts w:eastAsia="Calibri" w:cs="Calibri" w:eastAsiaTheme="minorHAnsi"/>
          <w:b/>
          <w:bCs/>
          <w:color w:val="auto"/>
          <w:kern w:val="0"/>
          <w:sz w:val="22"/>
          <w:szCs w:val="22"/>
          <w:lang w:val="pt-PT" w:eastAsia="en-US" w:bidi="ar-SA"/>
        </w:rPr>
        <w:t>Deep Learning Specialization</w:t>
      </w:r>
      <w:r>
        <w:rPr>
          <w:color w:val="282828"/>
          <w:spacing w:val="-13"/>
          <w:sz w:val="22"/>
        </w:rPr>
        <w:t xml:space="preserve"> </w:t>
      </w:r>
      <w:r>
        <w:rPr>
          <w:rFonts w:eastAsia="Calibri" w:cs="Calibri"/>
          <w:b w:val="false"/>
          <w:bCs w:val="false"/>
          <w:color w:val="2F2F2F"/>
          <w:spacing w:val="-2"/>
          <w:kern w:val="0"/>
          <w:sz w:val="22"/>
          <w:szCs w:val="22"/>
          <w:lang w:val="pt-PT" w:eastAsia="en-US" w:bidi="ar-SA"/>
        </w:rPr>
        <w:t>(Coursera, 2024).</w:t>
      </w:r>
    </w:p>
    <w:p>
      <w:pPr>
        <w:pStyle w:val="ListParagraph"/>
        <w:numPr>
          <w:ilvl w:val="0"/>
          <w:numId w:val="1"/>
        </w:numPr>
        <w:tabs>
          <w:tab w:val="clear" w:pos="720"/>
          <w:tab w:val="left" w:pos="255" w:leader="none"/>
        </w:tabs>
        <w:spacing w:lineRule="auto" w:line="240" w:before="87" w:after="0"/>
        <w:ind w:hanging="156" w:start="255" w:end="0"/>
        <w:jc w:val="start"/>
        <w:rPr>
          <w:color w:val="2A2A2A"/>
          <w:sz w:val="22"/>
        </w:rPr>
      </w:pPr>
      <w:r>
        <w:rPr>
          <w:rFonts w:eastAsia="Calibri" w:cs="Calibri" w:eastAsiaTheme="minorHAnsi"/>
          <w:b/>
          <w:bCs/>
          <w:color w:val="auto"/>
          <w:kern w:val="0"/>
          <w:sz w:val="22"/>
          <w:szCs w:val="22"/>
          <w:lang w:val="pt-PT" w:eastAsia="en-US" w:bidi="ar-SA"/>
        </w:rPr>
        <w:t>Power BI lmpressionador 1.0</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(Hashtag Treinamentos, 2023).</w:t>
      </w:r>
    </w:p>
    <w:p>
      <w:pPr>
        <w:pStyle w:val="ListParagraph"/>
        <w:numPr>
          <w:ilvl w:val="0"/>
          <w:numId w:val="1"/>
        </w:numPr>
        <w:tabs>
          <w:tab w:val="clear" w:pos="720"/>
          <w:tab w:val="left" w:pos="257" w:leader="none"/>
        </w:tabs>
        <w:spacing w:lineRule="auto" w:line="240" w:before="91" w:after="0"/>
        <w:ind w:hanging="158" w:start="257" w:end="0"/>
        <w:jc w:val="start"/>
        <w:rPr>
          <w:color w:val="282828"/>
          <w:sz w:val="22"/>
        </w:rPr>
      </w:pPr>
      <w:r>
        <w:rPr>
          <w:rFonts w:eastAsia="Calibri" w:cs="Calibri" w:eastAsiaTheme="minorHAnsi"/>
          <w:b/>
          <w:bCs/>
          <w:color w:val="auto"/>
          <w:kern w:val="0"/>
          <w:sz w:val="22"/>
          <w:szCs w:val="22"/>
          <w:lang w:val="pt-PT" w:eastAsia="en-US" w:bidi="ar-SA"/>
        </w:rPr>
        <w:t>SQL lmpressionador</w:t>
      </w:r>
      <w:r>
        <w:rPr>
          <w:b/>
          <w:color w:val="282828"/>
          <w:spacing w:val="-11"/>
          <w:sz w:val="22"/>
        </w:rPr>
        <w:t xml:space="preserve"> </w:t>
      </w:r>
      <w:r>
        <w:rPr>
          <w:rFonts w:eastAsia="Calibri" w:cs="Calibri"/>
          <w:b w:val="false"/>
          <w:bCs w:val="false"/>
          <w:color w:val="2F2F2F"/>
          <w:spacing w:val="-2"/>
          <w:kern w:val="0"/>
          <w:sz w:val="22"/>
          <w:szCs w:val="22"/>
          <w:lang w:val="pt-PT" w:eastAsia="en-US" w:bidi="ar-SA"/>
        </w:rPr>
        <w:t>(Hashtag Treinamentos, 2023).</w:t>
      </w:r>
    </w:p>
    <w:p>
      <w:pPr>
        <w:pStyle w:val="ListParagraph"/>
        <w:numPr>
          <w:ilvl w:val="0"/>
          <w:numId w:val="1"/>
        </w:numPr>
        <w:tabs>
          <w:tab w:val="clear" w:pos="720"/>
          <w:tab w:val="left" w:pos="259" w:leader="none"/>
        </w:tabs>
        <w:spacing w:lineRule="auto" w:line="240" w:before="92" w:after="0"/>
        <w:ind w:hanging="160" w:start="259" w:end="0"/>
        <w:jc w:val="start"/>
        <w:rPr>
          <w:color w:val="2A2A2A"/>
          <w:sz w:val="22"/>
        </w:rPr>
      </w:pPr>
      <w:r>
        <w:rPr>
          <w:b/>
          <w:bCs/>
          <w:color w:val="2B2B2B"/>
          <w:spacing w:val="-2"/>
          <w:sz w:val="22"/>
        </w:rPr>
        <w:t>Google</w:t>
      </w:r>
      <w:r>
        <w:rPr>
          <w:b/>
          <w:bCs/>
          <w:color w:val="2B2B2B"/>
          <w:spacing w:val="2"/>
          <w:sz w:val="22"/>
        </w:rPr>
        <w:t xml:space="preserve"> </w:t>
      </w:r>
      <w:r>
        <w:rPr>
          <w:b/>
          <w:bCs/>
          <w:color w:val="232323"/>
          <w:spacing w:val="-2"/>
          <w:sz w:val="22"/>
        </w:rPr>
        <w:t>Data</w:t>
      </w:r>
      <w:r>
        <w:rPr>
          <w:b/>
          <w:bCs/>
          <w:color w:val="232323"/>
          <w:spacing w:val="-12"/>
          <w:sz w:val="22"/>
        </w:rPr>
        <w:t xml:space="preserve"> </w:t>
      </w:r>
      <w:r>
        <w:rPr>
          <w:b/>
          <w:bCs/>
          <w:color w:val="282828"/>
          <w:spacing w:val="-2"/>
          <w:sz w:val="22"/>
        </w:rPr>
        <w:t>Analytics</w:t>
      </w:r>
      <w:r>
        <w:rPr>
          <w:color w:val="282828"/>
          <w:spacing w:val="2"/>
          <w:sz w:val="22"/>
        </w:rPr>
        <w:t xml:space="preserve"> </w:t>
      </w:r>
      <w:r>
        <w:rPr>
          <w:rFonts w:eastAsia="Calibri" w:cs="Calibri"/>
          <w:b w:val="false"/>
          <w:bCs w:val="false"/>
          <w:color w:val="2F2F2F"/>
          <w:spacing w:val="-2"/>
          <w:kern w:val="0"/>
          <w:sz w:val="22"/>
          <w:szCs w:val="22"/>
          <w:lang w:val="pt-PT" w:eastAsia="en-US" w:bidi="ar-SA"/>
        </w:rPr>
        <w:t>(Coursera, 2023).</w:t>
      </w:r>
    </w:p>
    <w:p>
      <w:pPr>
        <w:pStyle w:val="Heading1"/>
        <w:ind w:start="96" w:end="0"/>
        <w:rPr/>
      </w:pPr>
      <w:r>
        <w:rPr>
          <w:spacing w:val="-2"/>
        </w:rPr>
        <w:t>R</w:t>
      </w:r>
      <w:r>
        <mc:AlternateContent>
          <mc:Choice Requires="wps">
            <w:drawing>
              <wp:anchor behindDoc="0" distT="5715" distB="4445" distL="5715" distR="6350" simplePos="0" locked="0" layoutInCell="0" allowOverlap="1" relativeHeight="3">
                <wp:simplePos x="0" y="0"/>
                <wp:positionH relativeFrom="page">
                  <wp:posOffset>869950</wp:posOffset>
                </wp:positionH>
                <wp:positionV relativeFrom="paragraph">
                  <wp:posOffset>387985</wp:posOffset>
                </wp:positionV>
                <wp:extent cx="5899150" cy="1270"/>
                <wp:effectExtent l="5715" t="5715" r="6350" b="4445"/>
                <wp:wrapNone/>
                <wp:docPr id="5" name="Graphic 5"/>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ESEARCH PROJECTS</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Automated Thermodynamic Data Pipeline for Machine Learning (2023-2025):</w:t>
      </w:r>
      <w:r>
        <w:rPr>
          <w:rFonts w:eastAsia="Calibri" w:cs="Calibri"/>
          <w:b w:val="false"/>
          <w:bCs w:val="false"/>
          <w:color w:val="2F2F2F"/>
          <w:spacing w:val="-2"/>
          <w:kern w:val="0"/>
          <w:sz w:val="22"/>
          <w:szCs w:val="22"/>
          <w:lang w:val="pt-PT" w:eastAsia="en-US" w:bidi="ar-SA"/>
        </w:rPr>
        <w:t xml:space="preserve"> Developed a Python pipeline to automate data generation and control, resulting in model training and analytical report preparation.</w:t>
      </w:r>
    </w:p>
    <w:p>
      <w:pPr>
        <w:pStyle w:val="ListParagraph"/>
        <w:numPr>
          <w:ilvl w:val="0"/>
          <w:numId w:val="1"/>
        </w:numPr>
        <w:tabs>
          <w:tab w:val="clear" w:pos="720"/>
          <w:tab w:val="left" w:pos="255" w:leader="none"/>
        </w:tabs>
        <w:spacing w:lineRule="auto" w:line="240" w:before="87" w:after="0"/>
        <w:ind w:hanging="156" w:start="255" w:end="0"/>
        <w:jc w:val="both"/>
        <w:rPr/>
      </w:pPr>
      <w:r>
        <w:rPr>
          <w:rFonts w:eastAsia="Calibri" w:cs="Calibri" w:eastAsiaTheme="minorHAnsi"/>
          <w:b/>
          <w:bCs/>
          <w:color w:val="auto"/>
          <w:kern w:val="0"/>
          <w:sz w:val="22"/>
          <w:szCs w:val="22"/>
          <w:lang w:val="pt-PT" w:eastAsia="en-US" w:bidi="ar-SA"/>
        </w:rPr>
        <w:t>Liquid-Vapor Equilibrium Modeling for Biodiesel Production (2022-2023):</w:t>
      </w:r>
      <w:r>
        <w:rPr>
          <w:b w:val="false"/>
          <w:bCs w:val="false"/>
          <w:color w:val="282828"/>
          <w:spacing w:val="-13"/>
          <w:sz w:val="22"/>
        </w:rPr>
        <w:t xml:space="preserve"> </w:t>
      </w:r>
      <w:r>
        <w:rPr>
          <w:rFonts w:eastAsia="Calibri" w:cs="Calibri"/>
          <w:b w:val="false"/>
          <w:bCs w:val="false"/>
          <w:color w:val="2F2F2F"/>
          <w:spacing w:val="-2"/>
          <w:kern w:val="0"/>
          <w:sz w:val="22"/>
          <w:szCs w:val="22"/>
          <w:lang w:val="pt-PT" w:eastAsia="en-US" w:bidi="ar-SA"/>
        </w:rPr>
        <w:t>Analysis of industrial process efficiency (environmental focus) through molecular modeling and physicochemical simulation for performance optimization.</w:t>
      </w:r>
    </w:p>
    <w:p>
      <w:pPr>
        <w:pStyle w:val="Heading1"/>
        <w:ind w:start="96" w:end="0"/>
        <w:rPr/>
      </w:pPr>
      <w:r>
        <mc:AlternateContent>
          <mc:Choice Requires="wps">
            <w:drawing>
              <wp:anchor behindDoc="0" distT="5715" distB="4445" distL="5715" distR="6350" simplePos="0" locked="0" layoutInCell="0" allowOverlap="1" relativeHeight="4">
                <wp:simplePos x="0" y="0"/>
                <wp:positionH relativeFrom="page">
                  <wp:posOffset>869950</wp:posOffset>
                </wp:positionH>
                <wp:positionV relativeFrom="paragraph">
                  <wp:posOffset>387985</wp:posOffset>
                </wp:positionV>
                <wp:extent cx="5899150" cy="1270"/>
                <wp:effectExtent l="5715" t="5715" r="6350" b="4445"/>
                <wp:wrapNone/>
                <wp:docPr id="6" name="Graphic 6"/>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LANGUAGES</w:t>
      </w:r>
    </w:p>
    <w:p>
      <w:pPr>
        <w:pStyle w:val="ListParagraph"/>
        <w:numPr>
          <w:ilvl w:val="0"/>
          <w:numId w:val="1"/>
        </w:numPr>
        <w:tabs>
          <w:tab w:val="clear" w:pos="720"/>
          <w:tab w:val="left" w:pos="255" w:leader="none"/>
        </w:tabs>
        <w:spacing w:lineRule="auto" w:line="240" w:before="221" w:after="0"/>
        <w:ind w:hanging="156" w:start="255" w:end="0"/>
        <w:jc w:val="start"/>
        <w:rPr>
          <w:color w:val="2A2A2A"/>
          <w:sz w:val="22"/>
        </w:rPr>
      </w:pPr>
      <w:r>
        <w:rPr>
          <w:rFonts w:eastAsia="Calibri" w:cs="Calibri" w:eastAsiaTheme="minorHAnsi"/>
          <w:b/>
          <w:bCs/>
          <w:color w:val="auto"/>
          <w:kern w:val="0"/>
          <w:sz w:val="22"/>
          <w:szCs w:val="22"/>
          <w:lang w:val="pt-PT" w:eastAsia="en-US" w:bidi="ar-SA"/>
        </w:rPr>
        <w:t>Advanced English:</w:t>
      </w:r>
      <w:r>
        <w:rPr>
          <w:rFonts w:eastAsia="Calibri" w:cs="Calibri"/>
          <w:b w:val="false"/>
          <w:bCs w:val="false"/>
          <w:color w:val="282828"/>
          <w:kern w:val="0"/>
          <w:sz w:val="22"/>
          <w:szCs w:val="22"/>
          <w:lang w:val="pt-PT" w:eastAsia="en-US" w:bidi="ar-SA"/>
        </w:rPr>
        <w:t xml:space="preserve"> </w:t>
      </w:r>
      <w:r>
        <w:rPr>
          <w:rFonts w:eastAsia="Calibri" w:cs="Calibri"/>
          <w:b w:val="false"/>
          <w:bCs w:val="false"/>
          <w:color w:val="2F2F2F"/>
          <w:spacing w:val="-2"/>
          <w:kern w:val="0"/>
          <w:sz w:val="22"/>
          <w:szCs w:val="22"/>
          <w:lang w:val="pt-PT" w:eastAsia="en-US" w:bidi="ar-SA"/>
        </w:rPr>
        <w:t>Reading, Writing, and Speaking</w:t>
      </w:r>
    </w:p>
    <w:sectPr>
      <w:type w:val="nextPage"/>
      <w:pgSz w:w="11906" w:h="16838"/>
      <w:pgMar w:left="1275" w:right="1275" w:gutter="0" w:header="0" w:top="11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06" w:hanging="161"/>
      </w:pPr>
      <w:rPr>
        <w:rFonts w:ascii="Calibri" w:hAnsi="Calibri" w:cs="Calibri" w:hint="default"/>
        <w:spacing w:val="0"/>
        <w:w w:val="100"/>
        <w:lang w:val="pt-PT" w:eastAsia="en-US" w:bidi="ar-SA"/>
      </w:rPr>
    </w:lvl>
    <w:lvl w:ilvl="1">
      <w:start w:val="0"/>
      <w:numFmt w:val="bullet"/>
      <w:lvlText w:val=""/>
      <w:lvlJc w:val="start"/>
      <w:pPr>
        <w:tabs>
          <w:tab w:val="num" w:pos="0"/>
        </w:tabs>
        <w:ind w:start="1295" w:hanging="161"/>
      </w:pPr>
      <w:rPr>
        <w:rFonts w:ascii="Symbol" w:hAnsi="Symbol" w:cs="Symbol" w:hint="default"/>
        <w:lang w:val="pt-PT" w:eastAsia="en-US" w:bidi="ar-SA"/>
      </w:rPr>
    </w:lvl>
    <w:lvl w:ilvl="2">
      <w:start w:val="0"/>
      <w:numFmt w:val="bullet"/>
      <w:lvlText w:val=""/>
      <w:lvlJc w:val="start"/>
      <w:pPr>
        <w:tabs>
          <w:tab w:val="num" w:pos="0"/>
        </w:tabs>
        <w:ind w:start="2191" w:hanging="161"/>
      </w:pPr>
      <w:rPr>
        <w:rFonts w:ascii="Symbol" w:hAnsi="Symbol" w:cs="Symbol" w:hint="default"/>
        <w:lang w:val="pt-PT" w:eastAsia="en-US" w:bidi="ar-SA"/>
      </w:rPr>
    </w:lvl>
    <w:lvl w:ilvl="3">
      <w:start w:val="0"/>
      <w:numFmt w:val="bullet"/>
      <w:lvlText w:val=""/>
      <w:lvlJc w:val="start"/>
      <w:pPr>
        <w:tabs>
          <w:tab w:val="num" w:pos="0"/>
        </w:tabs>
        <w:ind w:start="3086" w:hanging="161"/>
      </w:pPr>
      <w:rPr>
        <w:rFonts w:ascii="Symbol" w:hAnsi="Symbol" w:cs="Symbol" w:hint="default"/>
        <w:lang w:val="pt-PT" w:eastAsia="en-US" w:bidi="ar-SA"/>
      </w:rPr>
    </w:lvl>
    <w:lvl w:ilvl="4">
      <w:start w:val="0"/>
      <w:numFmt w:val="bullet"/>
      <w:lvlText w:val=""/>
      <w:lvlJc w:val="start"/>
      <w:pPr>
        <w:tabs>
          <w:tab w:val="num" w:pos="0"/>
        </w:tabs>
        <w:ind w:start="3982" w:hanging="161"/>
      </w:pPr>
      <w:rPr>
        <w:rFonts w:ascii="Symbol" w:hAnsi="Symbol" w:cs="Symbol" w:hint="default"/>
        <w:lang w:val="pt-PT" w:eastAsia="en-US" w:bidi="ar-SA"/>
      </w:rPr>
    </w:lvl>
    <w:lvl w:ilvl="5">
      <w:start w:val="0"/>
      <w:numFmt w:val="bullet"/>
      <w:lvlText w:val=""/>
      <w:lvlJc w:val="start"/>
      <w:pPr>
        <w:tabs>
          <w:tab w:val="num" w:pos="0"/>
        </w:tabs>
        <w:ind w:start="4877" w:hanging="161"/>
      </w:pPr>
      <w:rPr>
        <w:rFonts w:ascii="Symbol" w:hAnsi="Symbol" w:cs="Symbol" w:hint="default"/>
        <w:lang w:val="pt-PT" w:eastAsia="en-US" w:bidi="ar-SA"/>
      </w:rPr>
    </w:lvl>
    <w:lvl w:ilvl="6">
      <w:start w:val="0"/>
      <w:numFmt w:val="bullet"/>
      <w:lvlText w:val=""/>
      <w:lvlJc w:val="start"/>
      <w:pPr>
        <w:tabs>
          <w:tab w:val="num" w:pos="0"/>
        </w:tabs>
        <w:ind w:start="5773" w:hanging="161"/>
      </w:pPr>
      <w:rPr>
        <w:rFonts w:ascii="Symbol" w:hAnsi="Symbol" w:cs="Symbol" w:hint="default"/>
        <w:lang w:val="pt-PT" w:eastAsia="en-US" w:bidi="ar-SA"/>
      </w:rPr>
    </w:lvl>
    <w:lvl w:ilvl="7">
      <w:start w:val="0"/>
      <w:numFmt w:val="bullet"/>
      <w:lvlText w:val=""/>
      <w:lvlJc w:val="start"/>
      <w:pPr>
        <w:tabs>
          <w:tab w:val="num" w:pos="0"/>
        </w:tabs>
        <w:ind w:start="6668" w:hanging="161"/>
      </w:pPr>
      <w:rPr>
        <w:rFonts w:ascii="Symbol" w:hAnsi="Symbol" w:cs="Symbol" w:hint="default"/>
        <w:lang w:val="pt-PT" w:eastAsia="en-US" w:bidi="ar-SA"/>
      </w:rPr>
    </w:lvl>
    <w:lvl w:ilvl="8">
      <w:start w:val="0"/>
      <w:numFmt w:val="bullet"/>
      <w:lvlText w:val=""/>
      <w:lvlJc w:val="start"/>
      <w:pPr>
        <w:tabs>
          <w:tab w:val="num" w:pos="0"/>
        </w:tabs>
        <w:ind w:start="7564" w:hanging="161"/>
      </w:pPr>
      <w:rPr>
        <w:rFonts w:ascii="Symbol" w:hAnsi="Symbol" w:cs="Symbol" w:hint="default"/>
        <w:lang w:val="pt-PT"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Normal"/>
    <w:uiPriority w:val="1"/>
    <w:qFormat/>
    <w:pPr>
      <w:spacing w:before="241" w:after="0"/>
      <w:ind w:start="94"/>
      <w:outlineLvl w:val="1"/>
    </w:pPr>
    <w:rPr>
      <w:rFonts w:ascii="Calibri" w:hAnsi="Calibri" w:eastAsia="Calibri" w:cs="Calibri"/>
      <w:b/>
      <w:bCs/>
      <w:sz w:val="22"/>
      <w:szCs w:val="22"/>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Marcadores">
    <w:name w:val="Marcadore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spacing w:before="211" w:after="0"/>
      <w:ind w:hanging="156" w:start="255"/>
    </w:pPr>
    <w:rPr>
      <w:rFonts w:ascii="Calibri" w:hAnsi="Calibri" w:eastAsia="Calibri" w:cs="Calibri"/>
      <w:sz w:val="22"/>
      <w:szCs w:val="22"/>
      <w:lang w:val="pt-PT"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Normal"/>
    <w:uiPriority w:val="1"/>
    <w:qFormat/>
    <w:pPr>
      <w:spacing w:before="20" w:after="0"/>
      <w:ind w:start="92"/>
    </w:pPr>
    <w:rPr>
      <w:rFonts w:ascii="Calibri" w:hAnsi="Calibri" w:eastAsia="Calibri" w:cs="Calibri"/>
      <w:sz w:val="32"/>
      <w:szCs w:val="32"/>
      <w:lang w:val="pt-PT" w:eastAsia="en-US" w:bidi="ar-SA"/>
    </w:rPr>
  </w:style>
  <w:style w:type="paragraph" w:styleId="ListParagraph">
    <w:name w:val="List Paragraph"/>
    <w:basedOn w:val="Normal"/>
    <w:uiPriority w:val="1"/>
    <w:qFormat/>
    <w:pPr>
      <w:spacing w:before="91" w:after="0"/>
      <w:ind w:hanging="156" w:start="255"/>
    </w:pPr>
    <w:rPr>
      <w:rFonts w:ascii="Calibri" w:hAnsi="Calibri" w:eastAsia="Calibri" w:cs="Calibri"/>
      <w:lang w:val="pt-PT" w:eastAsia="en-US" w:bidi="ar-SA"/>
    </w:rPr>
  </w:style>
  <w:style w:type="paragraph" w:styleId="TableParagraph">
    <w:name w:val="Table Paragraph"/>
    <w:basedOn w:val="Normal"/>
    <w:uiPriority w:val="1"/>
    <w:qFormat/>
    <w:pPr/>
    <w:rPr>
      <w:lang w:val="pt-PT" w:eastAsia="en-US" w:bidi="ar-SA"/>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igor-leno-de-souza-fernand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TotalTime>
  <Application>LibreOffice/24.2.7.2$Linux_X86_64 LibreOffice_project/420$Build-2</Application>
  <AppVersion>15.0000</AppVersion>
  <Pages>1</Pages>
  <Words>275</Words>
  <Characters>1899</Characters>
  <CharactersWithSpaces>2134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2025-06-30T00:03:58Z</dcterms:created>
  <dc:creator/>
  <dc:description/>
  <dc:language>pt-BR</dc:language>
  <cp:lastModifiedBy/>
  <dcterms:modified xsi:type="dcterms:W3CDTF">2025-11-05T19:38:43Z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2025-06-30T00:00:00Z</vt:filetime>
  </property>
  <property fmtid="{D5CDD505-2E9C-101B-9397-08002B2CF9AE}" pid="4" name="Producer">
    <vt:lpwstr>jsPDF 2.3.1</vt:lpwstr>
  </property>
</Properties>
</file>